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A2" w:rsidRPr="00654ED3" w:rsidRDefault="001A20A2" w:rsidP="001A2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ED3">
        <w:rPr>
          <w:rFonts w:ascii="Times New Roman" w:hAnsi="Times New Roman" w:cs="Times New Roman"/>
          <w:b/>
          <w:sz w:val="28"/>
          <w:szCs w:val="28"/>
        </w:rPr>
        <w:t>Порядок приема и получения осужденными посылок, передач или бандеролей</w:t>
      </w:r>
    </w:p>
    <w:p w:rsidR="00A268A7" w:rsidRPr="00A268A7" w:rsidRDefault="00A268A7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268A7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ами внутреннего распорядка в исправительных учреждениях</w:t>
      </w:r>
      <w:r w:rsidR="00410CE4">
        <w:rPr>
          <w:color w:val="000000"/>
          <w:sz w:val="28"/>
          <w:szCs w:val="28"/>
        </w:rPr>
        <w:t xml:space="preserve"> УИС</w:t>
      </w:r>
      <w:r w:rsidRPr="00A268A7">
        <w:rPr>
          <w:color w:val="000000"/>
          <w:sz w:val="28"/>
          <w:szCs w:val="28"/>
        </w:rPr>
        <w:t xml:space="preserve"> установлен порядок приема и получения осужденными посылок, передач или бандеролей. Согласно данным положениям осужденным разрешается получение установленного УИК РФ числа посылок, передач и бандеролей (в зависимости от режима исправительной колонии, в которой отбывается лишение свободы).</w:t>
      </w:r>
    </w:p>
    <w:p w:rsidR="00A268A7" w:rsidRPr="00A268A7" w:rsidRDefault="00410CE4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268A7" w:rsidRPr="00A268A7">
        <w:rPr>
          <w:color w:val="000000"/>
          <w:sz w:val="28"/>
          <w:szCs w:val="28"/>
        </w:rPr>
        <w:t>Посылки, передачи и бандероли осужденные могут получать сразу же по прибытии в исправительное учреждение. При их поступлении в адрес лиц, не имеющих на то права, а также освобожденных либо умерших, возвращаются отправителям наложенным платежом с указанием причин возврата. Посылки и бандероли, адресованные осужденным, переведенным в другие исправительные учреждения, пересылаются по месту их нового содержания за счет исправительного учреждения.</w:t>
      </w:r>
    </w:p>
    <w:p w:rsidR="00A268A7" w:rsidRPr="00A268A7" w:rsidRDefault="00410CE4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268A7" w:rsidRPr="00A268A7">
        <w:rPr>
          <w:color w:val="000000"/>
          <w:sz w:val="28"/>
          <w:szCs w:val="28"/>
        </w:rPr>
        <w:t xml:space="preserve">Вскрытие и досмотр содержимого посылок, передач или бандеролей производятся сотрудниками ИУ в присутствии адресатов. Обнаруженные запрещенные вещи </w:t>
      </w:r>
      <w:proofErr w:type="gramStart"/>
      <w:r w:rsidR="00A268A7" w:rsidRPr="00A268A7">
        <w:rPr>
          <w:color w:val="000000"/>
          <w:sz w:val="28"/>
          <w:szCs w:val="28"/>
        </w:rPr>
        <w:t>изымаются</w:t>
      </w:r>
      <w:proofErr w:type="gramEnd"/>
      <w:r w:rsidR="00A268A7" w:rsidRPr="00A268A7">
        <w:rPr>
          <w:color w:val="000000"/>
          <w:sz w:val="28"/>
          <w:szCs w:val="28"/>
        </w:rPr>
        <w:t xml:space="preserve"> и по ним принимается решение в соответствии с главой XI Правил. Содержащиеся в передачах запрещенные вещи возвращаются передающему их лицу с указанием причин возврата.</w:t>
      </w:r>
    </w:p>
    <w:p w:rsidR="00A268A7" w:rsidRPr="00A268A7" w:rsidRDefault="00410CE4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268A7" w:rsidRPr="00A268A7">
        <w:rPr>
          <w:color w:val="000000"/>
          <w:sz w:val="28"/>
          <w:szCs w:val="28"/>
        </w:rPr>
        <w:t xml:space="preserve">По фактам изъятия из посылок, передач и бандеролей запрещенных вещей, которые могли быть использованы осужденными в преступных целях, в </w:t>
      </w:r>
      <w:r>
        <w:rPr>
          <w:color w:val="000000"/>
          <w:sz w:val="28"/>
          <w:szCs w:val="28"/>
        </w:rPr>
        <w:tab/>
      </w:r>
      <w:r w:rsidR="00A268A7" w:rsidRPr="00A268A7">
        <w:rPr>
          <w:color w:val="000000"/>
          <w:sz w:val="28"/>
          <w:szCs w:val="28"/>
        </w:rPr>
        <w:t xml:space="preserve">установленном </w:t>
      </w:r>
      <w:r>
        <w:rPr>
          <w:color w:val="000000"/>
          <w:sz w:val="28"/>
          <w:szCs w:val="28"/>
        </w:rPr>
        <w:tab/>
      </w:r>
      <w:r w:rsidR="00A268A7" w:rsidRPr="00A268A7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ab/>
      </w:r>
      <w:r w:rsidR="00A268A7" w:rsidRPr="00A268A7">
        <w:rPr>
          <w:color w:val="000000"/>
          <w:sz w:val="28"/>
          <w:szCs w:val="28"/>
        </w:rPr>
        <w:t xml:space="preserve"> проводится</w:t>
      </w:r>
      <w:r>
        <w:rPr>
          <w:color w:val="000000"/>
          <w:sz w:val="28"/>
          <w:szCs w:val="28"/>
        </w:rPr>
        <w:tab/>
      </w:r>
      <w:r w:rsidR="00A268A7" w:rsidRPr="00A268A7">
        <w:rPr>
          <w:color w:val="000000"/>
          <w:sz w:val="28"/>
          <w:szCs w:val="28"/>
        </w:rPr>
        <w:t xml:space="preserve"> проверка.</w:t>
      </w:r>
      <w:r w:rsidR="00A268A7" w:rsidRPr="00A268A7">
        <w:rPr>
          <w:color w:val="000000"/>
          <w:sz w:val="28"/>
          <w:szCs w:val="28"/>
        </w:rPr>
        <w:br/>
        <w:t>Перечень и вес вложений посылок, передач и бандеролей регистрируются в специальном журнале, после чего они выдаются осужденному под расписку.</w:t>
      </w:r>
    </w:p>
    <w:p w:rsidR="00A268A7" w:rsidRPr="00A268A7" w:rsidRDefault="00410CE4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A268A7" w:rsidRPr="00A268A7">
        <w:rPr>
          <w:color w:val="000000"/>
          <w:sz w:val="28"/>
          <w:szCs w:val="28"/>
        </w:rPr>
        <w:t>Родственникам осужденных или иным лицам, прибывшим в ИУ, администрация разъясняет, что вместо положенных посылок, передач, бандеролей они имеют возможность приобрести через магазин ИУ продукты питания и предметы первой необходимости с целью последующей передачи осужденным. В этом случае указанные лица подают заявление в двух экземплярах, в котором перечисляют количество и вес продуктов питания и предметов первой необходимости для передачи осужденным, и оплачивают их стоимость. После получения осужденными таких передач первые экземпляры заявлений вручаются лицам, оплатившим эти передачи, а вторые приобщаются к личному делу.</w:t>
      </w:r>
    </w:p>
    <w:p w:rsidR="00A268A7" w:rsidRPr="00A268A7" w:rsidRDefault="00410CE4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A268A7" w:rsidRPr="00A268A7">
        <w:rPr>
          <w:color w:val="000000"/>
          <w:sz w:val="28"/>
          <w:szCs w:val="28"/>
        </w:rPr>
        <w:t>Посылки осужденным, содержащимся в штрафных изоляторах, вручаются после отбытия меры взыскания. Администрация ИУ обеспечивает сохранность вложений посылок, передач и бандеролей, однако при естественной порче этих вложений в силу длительного хранения ответственности не несет. В данных случаях выдача продуктов питания из длительно хранящихся посылок, передач и бандеролей производится под контролем медработника.</w:t>
      </w:r>
    </w:p>
    <w:p w:rsidR="00A268A7" w:rsidRPr="00A268A7" w:rsidRDefault="00410CE4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268A7" w:rsidRPr="00A268A7">
        <w:rPr>
          <w:color w:val="000000"/>
          <w:sz w:val="28"/>
          <w:szCs w:val="28"/>
        </w:rPr>
        <w:t xml:space="preserve">Между предыдущей и последующей посылками, передачами и бандеролями выдерживается период, равный частному от деления </w:t>
      </w:r>
      <w:r w:rsidR="00A268A7" w:rsidRPr="00A268A7">
        <w:rPr>
          <w:color w:val="000000"/>
          <w:sz w:val="28"/>
          <w:szCs w:val="28"/>
        </w:rPr>
        <w:lastRenderedPageBreak/>
        <w:t>двенадцати месяцев на общее количество посылок (передач и бандеролей), полагающихся осужденному в год (без учета полученных в порядке поощрения). При переводе осужденного из одних условий содержания в другие периодичность получения следующих посылок, передач, бандеролей исчисляется от даты получения последней на предыдущих условиях содержания.</w:t>
      </w:r>
    </w:p>
    <w:p w:rsidR="00A268A7" w:rsidRDefault="00410CE4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268A7" w:rsidRPr="00A268A7">
        <w:rPr>
          <w:color w:val="000000"/>
          <w:sz w:val="28"/>
          <w:szCs w:val="28"/>
        </w:rPr>
        <w:t>Осужденные могут по заявлению за счет собственных средств отправлять родственникам и иным лицам посылки и бандероли с продуктами питания и предметами первой необходимости, приобретенными в магазине ИУ, а также предметы и вещи, находящиеся в личном пользовании или хранящиеся на складе. Досмотр таких отправлений производится представителями администрации в присутствии осужденного.</w:t>
      </w:r>
    </w:p>
    <w:p w:rsidR="00394242" w:rsidRPr="00A268A7" w:rsidRDefault="00394242" w:rsidP="00A268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000000" w:rsidRDefault="00394242" w:rsidP="00654E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211E93"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еречень</w:t>
      </w:r>
      <w:r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11E93"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вещей и предметов</w:t>
      </w:r>
      <w:r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11E93"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продуктов питания</w:t>
      </w:r>
      <w:r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="00211E93"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которые осужденным запрещается иметь при себе</w:t>
      </w:r>
      <w:r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11E93"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получать в посылках</w:t>
      </w:r>
      <w:r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11E93"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передачах</w:t>
      </w:r>
      <w:r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211E93" w:rsidRPr="00211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бандеролях либо приобретать</w:t>
      </w:r>
    </w:p>
    <w:p w:rsidR="00413D8C" w:rsidRDefault="00413D8C" w:rsidP="00654E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3D8C" w:rsidRDefault="00654ED3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Предметы, изделия и вещества, изъятые из гражданского оборота.</w:t>
      </w:r>
      <w:r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виды оружия, боеприпасы.</w:t>
      </w:r>
      <w:r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Транспортные средства.</w:t>
      </w:r>
      <w:r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Взрывчатые, отравляющие, пожароопасные и радиоактивные вещества,</w:t>
      </w:r>
    </w:p>
    <w:p w:rsidR="00413D8C" w:rsidRDefault="00413D8C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зажигалки.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Деньги, ценные вещи.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Ценные бумаги, валюта зарубежных стран.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Оптические приборы.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Наручные и карманные часы (в тюрьмах).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Продукты питания, требующие тепловую обработку (кроме чая и кофе, </w:t>
      </w:r>
      <w:proofErr w:type="gramEnd"/>
    </w:p>
    <w:p w:rsidR="00413D8C" w:rsidRDefault="00413D8C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сухого молока, пищевых концентратов быстрого приготовления, не </w:t>
      </w:r>
    </w:p>
    <w:p w:rsidR="00413D8C" w:rsidRDefault="00413D8C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требующих</w:t>
      </w:r>
      <w:proofErr w:type="gramEnd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кипячения или варки), продукты домашнего консервирования, </w:t>
      </w:r>
    </w:p>
    <w:p w:rsidR="00413D8C" w:rsidRDefault="00413D8C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2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дрожжи.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Все виды алкогольных напитков, пиво.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Духи, одеколон и иные изделия на спиртовой основе.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Наркотические средства, психотропные токсические и </w:t>
      </w:r>
    </w:p>
    <w:p w:rsidR="00413D8C" w:rsidRDefault="00413D8C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сильнодействующие вещества, их аналоги и без медицинских показаний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2FD6" w:rsidRDefault="00413D8C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лекарственные вещества, предметы медицинского назначения.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Электронно-вычислительные машины, пишущие машинки, </w:t>
      </w:r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множительные аппараты и др. оргтехника.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Ножи, опасные бритвы, лезвия для безопасных бритв.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Колюще-режущие предметы, конструктивно схожие с холодным </w:t>
      </w:r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оружием.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Топоры, молотки и другой инструмент.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Игральные карты.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Фотоаппараты, фотоматериалы, химикаты, кинокамеры, видео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-, </w:t>
      </w:r>
      <w:proofErr w:type="gramEnd"/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аудиотехника (кроме телевизионных приемников, радиоприемников), </w:t>
      </w:r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связи и комплектующие к ним, обеспечивающие работу.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Любые документы (кроме документов установленного образца, </w:t>
      </w:r>
      <w:proofErr w:type="gramEnd"/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удостоверяющих личность осужденного, копий приговоров и </w:t>
      </w:r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определений судов, ответов по результатам рассмотрения предложений,</w:t>
      </w:r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заявлений, ходатайств и жалоб, квитанций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сданные для хранения </w:t>
      </w:r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деньги, вещи, ценности).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Топографические карты, компасы, литература по топографии, </w:t>
      </w:r>
    </w:p>
    <w:p w:rsidR="00572FD6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единоборствам, служебному собаководству, устройству оружия.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Военная и другая форменная одежда, принадлежности к ней.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Одежда, головные уборы и обувь (за исключением тапочек, спортивных </w:t>
      </w:r>
      <w:proofErr w:type="gramEnd"/>
    </w:p>
    <w:p w:rsidR="00725295" w:rsidRDefault="00572FD6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костюмов и спортивной обуви) неустановленных образцов.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Цветные карандаши, фломастеры, маркеры, чернила, тушь, шариковые и</w:t>
      </w:r>
    </w:p>
    <w:p w:rsidR="00725295" w:rsidRDefault="00725295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гелиевые стержни (за исключением синего и черного цветов), краски, </w:t>
      </w:r>
    </w:p>
    <w:p w:rsidR="00725295" w:rsidRDefault="00725295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копировальная бумага.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 Порнографические материалы, предметы.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Электробытовые приборы (за исключением электробритв, бытовых </w:t>
      </w:r>
      <w:proofErr w:type="gramEnd"/>
    </w:p>
    <w:p w:rsidR="00725295" w:rsidRDefault="00725295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электрокипятильников заводского исполнения).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Вещи и предметы, продукты питания, полученные либо приобретенные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5295" w:rsidRDefault="00725295" w:rsidP="00413D8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установленном</w:t>
      </w:r>
      <w:proofErr w:type="gramEnd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УИК Российской Федерации и настоящими Правилами </w:t>
      </w:r>
    </w:p>
    <w:p w:rsidR="00654ED3" w:rsidRPr="00413D8C" w:rsidRDefault="00725295" w:rsidP="00413D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порядке</w:t>
      </w:r>
      <w:proofErr w:type="gramEnd"/>
      <w:r w:rsidR="00654ED3" w:rsidRPr="00413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54ED3" w:rsidRPr="0041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20A2"/>
    <w:rsid w:val="001A20A2"/>
    <w:rsid w:val="00211E93"/>
    <w:rsid w:val="00394242"/>
    <w:rsid w:val="00410CE4"/>
    <w:rsid w:val="00413D8C"/>
    <w:rsid w:val="00572FD6"/>
    <w:rsid w:val="00654ED3"/>
    <w:rsid w:val="00725295"/>
    <w:rsid w:val="00A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2018-07-19T04:15:00Z</dcterms:created>
  <dcterms:modified xsi:type="dcterms:W3CDTF">2018-07-19T04:26:00Z</dcterms:modified>
</cp:coreProperties>
</file>