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1A" w:rsidRDefault="00D81E1A" w:rsidP="00CB201E">
      <w:pPr>
        <w:widowControl w:val="0"/>
        <w:jc w:val="center"/>
        <w:outlineLvl w:val="0"/>
        <w:rPr>
          <w:rFonts w:eastAsiaTheme="majorEastAsia"/>
          <w:b/>
          <w:szCs w:val="28"/>
        </w:rPr>
      </w:pPr>
      <w:r>
        <w:rPr>
          <w:rFonts w:eastAsiaTheme="majorEastAsia"/>
          <w:b/>
          <w:szCs w:val="28"/>
        </w:rPr>
        <w:t>СОДЕРЖАНИЕ</w:t>
      </w:r>
    </w:p>
    <w:p w:rsidR="00DD22CF" w:rsidRDefault="00DD22CF" w:rsidP="00CB201E">
      <w:pPr>
        <w:widowControl w:val="0"/>
        <w:jc w:val="center"/>
        <w:rPr>
          <w:b/>
        </w:rPr>
      </w:pPr>
    </w:p>
    <w:p w:rsidR="00FC4422" w:rsidRDefault="00FC4422" w:rsidP="00CB201E">
      <w:pPr>
        <w:widowControl w:val="0"/>
        <w:spacing w:line="276" w:lineRule="auto"/>
        <w:ind w:left="-426"/>
        <w:jc w:val="both"/>
        <w:outlineLvl w:val="0"/>
        <w:rPr>
          <w:rFonts w:eastAsiaTheme="majorEastAsia"/>
          <w:b/>
          <w:szCs w:val="28"/>
        </w:rPr>
      </w:pPr>
    </w:p>
    <w:p w:rsidR="004F449B" w:rsidRDefault="00C9744E" w:rsidP="00CB201E">
      <w:pPr>
        <w:widowControl w:val="0"/>
        <w:spacing w:line="276" w:lineRule="auto"/>
        <w:ind w:left="-426"/>
        <w:jc w:val="both"/>
        <w:outlineLvl w:val="0"/>
        <w:rPr>
          <w:rFonts w:eastAsiaTheme="majorEastAsia"/>
          <w:b/>
          <w:szCs w:val="28"/>
        </w:rPr>
      </w:pPr>
      <w:r w:rsidRPr="00DE0457">
        <w:rPr>
          <w:rFonts w:eastAsiaTheme="majorEastAsia"/>
          <w:b/>
          <w:szCs w:val="28"/>
        </w:rPr>
        <w:t>Введение</w:t>
      </w:r>
      <w:r>
        <w:rPr>
          <w:rFonts w:eastAsiaTheme="majorEastAsia"/>
          <w:b/>
          <w:szCs w:val="28"/>
        </w:rPr>
        <w:t xml:space="preserve">     </w:t>
      </w:r>
      <w:r w:rsidR="00C90319">
        <w:rPr>
          <w:rFonts w:eastAsiaTheme="majorEastAsia"/>
          <w:b/>
          <w:szCs w:val="28"/>
        </w:rPr>
        <w:t xml:space="preserve">                                                                                                </w:t>
      </w:r>
      <w:r w:rsidR="00C538FE">
        <w:rPr>
          <w:rFonts w:eastAsiaTheme="majorEastAsia"/>
          <w:b/>
          <w:szCs w:val="28"/>
        </w:rPr>
        <w:t xml:space="preserve">  </w:t>
      </w:r>
      <w:r w:rsidR="00C90319">
        <w:rPr>
          <w:rFonts w:eastAsiaTheme="majorEastAsia"/>
          <w:b/>
          <w:szCs w:val="28"/>
        </w:rPr>
        <w:t xml:space="preserve">  1-2</w:t>
      </w:r>
    </w:p>
    <w:p w:rsidR="004F449B" w:rsidRPr="00340FBB" w:rsidRDefault="004F449B" w:rsidP="00C90319">
      <w:pPr>
        <w:widowControl w:val="0"/>
        <w:shd w:val="clear" w:color="auto" w:fill="FFFFFF"/>
        <w:spacing w:line="276" w:lineRule="auto"/>
        <w:ind w:left="-426" w:right="-144"/>
        <w:jc w:val="both"/>
        <w:rPr>
          <w:rFonts w:eastAsia="Times New Roman" w:cs="Times New Roman"/>
          <w:b/>
          <w:lang w:eastAsia="ru-RU"/>
        </w:rPr>
      </w:pPr>
      <w:r>
        <w:rPr>
          <w:rFonts w:eastAsia="Times New Roman" w:cs="Times New Roman"/>
          <w:b/>
          <w:lang w:eastAsia="ru-RU"/>
        </w:rPr>
        <w:t>С</w:t>
      </w:r>
      <w:r w:rsidRPr="00340FBB">
        <w:rPr>
          <w:rFonts w:eastAsia="Times New Roman" w:cs="Times New Roman"/>
          <w:b/>
          <w:lang w:eastAsia="ru-RU"/>
        </w:rPr>
        <w:t>татисти</w:t>
      </w:r>
      <w:r>
        <w:rPr>
          <w:rFonts w:eastAsia="Times New Roman" w:cs="Times New Roman"/>
          <w:b/>
          <w:lang w:eastAsia="ru-RU"/>
        </w:rPr>
        <w:t>ческий анализ</w:t>
      </w:r>
      <w:r w:rsidRPr="00340FBB">
        <w:rPr>
          <w:rFonts w:eastAsia="Times New Roman" w:cs="Times New Roman"/>
          <w:b/>
          <w:lang w:eastAsia="ru-RU"/>
        </w:rPr>
        <w:t xml:space="preserve"> поступивших обращений</w:t>
      </w:r>
      <w:r w:rsidR="00C90319">
        <w:rPr>
          <w:rFonts w:eastAsia="Times New Roman" w:cs="Times New Roman"/>
          <w:b/>
          <w:lang w:eastAsia="ru-RU"/>
        </w:rPr>
        <w:t xml:space="preserve">                             </w:t>
      </w:r>
      <w:r w:rsidR="00C538FE">
        <w:rPr>
          <w:rFonts w:eastAsia="Times New Roman" w:cs="Times New Roman"/>
          <w:b/>
          <w:lang w:eastAsia="ru-RU"/>
        </w:rPr>
        <w:t xml:space="preserve">  </w:t>
      </w:r>
      <w:r w:rsidR="00C90319">
        <w:rPr>
          <w:rFonts w:eastAsia="Times New Roman" w:cs="Times New Roman"/>
          <w:b/>
          <w:lang w:eastAsia="ru-RU"/>
        </w:rPr>
        <w:t xml:space="preserve"> 3-6</w:t>
      </w:r>
    </w:p>
    <w:p w:rsidR="00CD1164" w:rsidRPr="00DB49A8" w:rsidRDefault="00CD1164" w:rsidP="00CB201E">
      <w:pPr>
        <w:widowControl w:val="0"/>
        <w:spacing w:line="276" w:lineRule="auto"/>
        <w:ind w:left="-426"/>
        <w:jc w:val="both"/>
        <w:rPr>
          <w:rFonts w:cs="Times New Roman"/>
          <w:b/>
          <w:szCs w:val="28"/>
        </w:rPr>
      </w:pPr>
      <w:r>
        <w:rPr>
          <w:rFonts w:cs="Times New Roman"/>
          <w:b/>
          <w:szCs w:val="28"/>
        </w:rPr>
        <w:t>О</w:t>
      </w:r>
      <w:r w:rsidRPr="00DB49A8">
        <w:rPr>
          <w:rFonts w:cs="Times New Roman"/>
          <w:b/>
          <w:szCs w:val="28"/>
        </w:rPr>
        <w:t>бщественны</w:t>
      </w:r>
      <w:r>
        <w:rPr>
          <w:rFonts w:cs="Times New Roman"/>
          <w:b/>
          <w:szCs w:val="28"/>
        </w:rPr>
        <w:t>е</w:t>
      </w:r>
      <w:r w:rsidRPr="00DB49A8">
        <w:rPr>
          <w:rFonts w:cs="Times New Roman"/>
          <w:b/>
          <w:szCs w:val="28"/>
        </w:rPr>
        <w:t xml:space="preserve"> приемны</w:t>
      </w:r>
      <w:r>
        <w:rPr>
          <w:rFonts w:cs="Times New Roman"/>
          <w:b/>
          <w:szCs w:val="28"/>
        </w:rPr>
        <w:t>е</w:t>
      </w:r>
      <w:r w:rsidRPr="00DB49A8">
        <w:rPr>
          <w:rFonts w:cs="Times New Roman"/>
          <w:b/>
          <w:szCs w:val="28"/>
        </w:rPr>
        <w:t xml:space="preserve"> Уполномоченного</w:t>
      </w:r>
      <w:r w:rsidR="00C90319">
        <w:rPr>
          <w:rFonts w:cs="Times New Roman"/>
          <w:b/>
          <w:szCs w:val="28"/>
        </w:rPr>
        <w:t xml:space="preserve">                                       </w:t>
      </w:r>
      <w:r w:rsidR="00C538FE">
        <w:rPr>
          <w:rFonts w:cs="Times New Roman"/>
          <w:b/>
          <w:szCs w:val="28"/>
        </w:rPr>
        <w:t xml:space="preserve">  </w:t>
      </w:r>
      <w:r w:rsidR="00C90319">
        <w:rPr>
          <w:rFonts w:cs="Times New Roman"/>
          <w:b/>
          <w:szCs w:val="28"/>
        </w:rPr>
        <w:t>7-8</w:t>
      </w:r>
    </w:p>
    <w:p w:rsidR="00167192" w:rsidRDefault="00167192" w:rsidP="00CB201E">
      <w:pPr>
        <w:widowControl w:val="0"/>
        <w:autoSpaceDE w:val="0"/>
        <w:autoSpaceDN w:val="0"/>
        <w:adjustRightInd w:val="0"/>
        <w:spacing w:line="276" w:lineRule="auto"/>
        <w:ind w:hanging="426"/>
        <w:jc w:val="both"/>
        <w:rPr>
          <w:rFonts w:cs="Times New Roman"/>
          <w:b/>
          <w:szCs w:val="28"/>
        </w:rPr>
      </w:pPr>
      <w:r>
        <w:rPr>
          <w:rFonts w:cs="Times New Roman"/>
          <w:b/>
          <w:szCs w:val="28"/>
        </w:rPr>
        <w:t>Право на социальное обеспечение</w:t>
      </w:r>
      <w:r w:rsidR="00C90319">
        <w:rPr>
          <w:rFonts w:cs="Times New Roman"/>
          <w:b/>
          <w:szCs w:val="28"/>
        </w:rPr>
        <w:t xml:space="preserve">                                                          </w:t>
      </w:r>
      <w:r w:rsidR="00C538FE">
        <w:rPr>
          <w:rFonts w:cs="Times New Roman"/>
          <w:b/>
          <w:szCs w:val="28"/>
        </w:rPr>
        <w:t xml:space="preserve"> </w:t>
      </w:r>
      <w:r w:rsidR="00C90319">
        <w:rPr>
          <w:rFonts w:cs="Times New Roman"/>
          <w:b/>
          <w:szCs w:val="28"/>
        </w:rPr>
        <w:t xml:space="preserve">9-18  </w:t>
      </w:r>
    </w:p>
    <w:p w:rsidR="00D83676" w:rsidRPr="00646EC5" w:rsidRDefault="00D83676" w:rsidP="00CB201E">
      <w:pPr>
        <w:widowControl w:val="0"/>
        <w:autoSpaceDE w:val="0"/>
        <w:autoSpaceDN w:val="0"/>
        <w:adjustRightInd w:val="0"/>
        <w:jc w:val="both"/>
        <w:rPr>
          <w:rFonts w:cs="Times New Roman"/>
          <w:i/>
          <w:sz w:val="24"/>
          <w:szCs w:val="24"/>
        </w:rPr>
      </w:pPr>
      <w:r w:rsidRPr="00646EC5">
        <w:rPr>
          <w:rFonts w:cs="Times New Roman"/>
          <w:i/>
          <w:sz w:val="24"/>
          <w:szCs w:val="24"/>
        </w:rPr>
        <w:t>Вопросы пенсионного обеспечения</w:t>
      </w:r>
    </w:p>
    <w:p w:rsidR="002A6D47" w:rsidRPr="00646EC5" w:rsidRDefault="002A6D47" w:rsidP="00CB201E">
      <w:pPr>
        <w:widowControl w:val="0"/>
        <w:autoSpaceDE w:val="0"/>
        <w:autoSpaceDN w:val="0"/>
        <w:adjustRightInd w:val="0"/>
        <w:jc w:val="both"/>
        <w:rPr>
          <w:rFonts w:cs="Times New Roman"/>
          <w:i/>
          <w:sz w:val="24"/>
          <w:szCs w:val="24"/>
        </w:rPr>
      </w:pPr>
      <w:r w:rsidRPr="00646EC5">
        <w:rPr>
          <w:rFonts w:cs="Times New Roman"/>
          <w:i/>
          <w:sz w:val="24"/>
          <w:szCs w:val="24"/>
        </w:rPr>
        <w:t>Меры социальной поддержки и социальное обслуживание населения</w:t>
      </w:r>
    </w:p>
    <w:p w:rsidR="005C5F1E" w:rsidRPr="00646EC5" w:rsidRDefault="005C5F1E" w:rsidP="00CB201E">
      <w:pPr>
        <w:widowControl w:val="0"/>
        <w:autoSpaceDE w:val="0"/>
        <w:autoSpaceDN w:val="0"/>
        <w:adjustRightInd w:val="0"/>
        <w:spacing w:line="276" w:lineRule="auto"/>
        <w:jc w:val="both"/>
        <w:rPr>
          <w:rFonts w:cs="Times New Roman"/>
          <w:i/>
          <w:sz w:val="24"/>
          <w:szCs w:val="24"/>
        </w:rPr>
      </w:pPr>
      <w:r w:rsidRPr="00646EC5">
        <w:rPr>
          <w:rFonts w:cs="Times New Roman"/>
          <w:i/>
          <w:sz w:val="24"/>
          <w:szCs w:val="24"/>
        </w:rPr>
        <w:t>Государственная поддержка инвалидов</w:t>
      </w:r>
    </w:p>
    <w:p w:rsidR="00736370" w:rsidRDefault="00736370" w:rsidP="00CB201E">
      <w:pPr>
        <w:pStyle w:val="a3"/>
        <w:widowControl w:val="0"/>
        <w:spacing w:after="0" w:line="240" w:lineRule="auto"/>
        <w:ind w:left="-426"/>
        <w:contextualSpacing w:val="0"/>
        <w:jc w:val="both"/>
        <w:rPr>
          <w:rFonts w:ascii="Times New Roman" w:hAnsi="Times New Roman"/>
          <w:b/>
          <w:sz w:val="28"/>
          <w:szCs w:val="28"/>
        </w:rPr>
      </w:pPr>
      <w:r w:rsidRPr="00A92AEC">
        <w:rPr>
          <w:rFonts w:ascii="Times New Roman" w:hAnsi="Times New Roman"/>
          <w:b/>
          <w:sz w:val="28"/>
          <w:szCs w:val="28"/>
        </w:rPr>
        <w:t>Право на охрану здоровья и медицинскую помощь</w:t>
      </w:r>
      <w:r w:rsidR="00C90319">
        <w:rPr>
          <w:rFonts w:ascii="Times New Roman" w:hAnsi="Times New Roman"/>
          <w:b/>
          <w:sz w:val="28"/>
          <w:szCs w:val="28"/>
        </w:rPr>
        <w:t xml:space="preserve">                           19-32</w:t>
      </w:r>
    </w:p>
    <w:p w:rsidR="00FA0149" w:rsidRPr="00646EC5" w:rsidRDefault="00515FCD" w:rsidP="00CB201E">
      <w:pPr>
        <w:pStyle w:val="b-articletext"/>
        <w:widowControl w:val="0"/>
        <w:shd w:val="clear" w:color="auto" w:fill="FFFFFF"/>
        <w:spacing w:before="0" w:beforeAutospacing="0" w:after="0" w:afterAutospacing="0"/>
        <w:jc w:val="both"/>
        <w:textAlignment w:val="baseline"/>
        <w:rPr>
          <w:i/>
          <w:color w:val="000000"/>
          <w:shd w:val="clear" w:color="auto" w:fill="FFFFFF"/>
        </w:rPr>
      </w:pPr>
      <w:r w:rsidRPr="00646EC5">
        <w:rPr>
          <w:rStyle w:val="FontStyle38"/>
          <w:i/>
          <w:sz w:val="24"/>
          <w:szCs w:val="24"/>
        </w:rPr>
        <w:t>С</w:t>
      </w:r>
      <w:r w:rsidR="00FA0149" w:rsidRPr="00646EC5">
        <w:rPr>
          <w:rStyle w:val="FontStyle38"/>
          <w:i/>
          <w:sz w:val="24"/>
          <w:szCs w:val="24"/>
        </w:rPr>
        <w:t>корая помощь</w:t>
      </w:r>
    </w:p>
    <w:p w:rsidR="00740B28" w:rsidRPr="00740B28" w:rsidRDefault="00740B28" w:rsidP="00CB201E">
      <w:pPr>
        <w:widowControl w:val="0"/>
        <w:jc w:val="both"/>
        <w:rPr>
          <w:rFonts w:eastAsia="Times New Roman"/>
          <w:i/>
          <w:sz w:val="24"/>
          <w:szCs w:val="24"/>
          <w:lang w:eastAsia="ru-RU"/>
        </w:rPr>
      </w:pPr>
      <w:r w:rsidRPr="00740B28">
        <w:rPr>
          <w:rFonts w:cs="Times New Roman"/>
          <w:i/>
          <w:sz w:val="24"/>
          <w:szCs w:val="24"/>
        </w:rPr>
        <w:t>Единая государственная информационная система в сфере здравоохранения</w:t>
      </w:r>
    </w:p>
    <w:p w:rsidR="00F959D7" w:rsidRPr="00646EC5" w:rsidRDefault="00F959D7" w:rsidP="00CB201E">
      <w:pPr>
        <w:widowControl w:val="0"/>
        <w:jc w:val="both"/>
        <w:rPr>
          <w:rFonts w:cs="Times New Roman"/>
          <w:i/>
          <w:sz w:val="24"/>
          <w:szCs w:val="24"/>
        </w:rPr>
      </w:pPr>
      <w:r w:rsidRPr="00646EC5">
        <w:rPr>
          <w:rFonts w:cs="Times New Roman"/>
          <w:i/>
          <w:sz w:val="24"/>
          <w:szCs w:val="24"/>
        </w:rPr>
        <w:t>Права инвалидов на медицинскую помощь</w:t>
      </w:r>
    </w:p>
    <w:p w:rsidR="001B6DF4" w:rsidRPr="00CB0A23" w:rsidRDefault="001B6DF4" w:rsidP="00CB201E">
      <w:pPr>
        <w:pStyle w:val="a8"/>
        <w:widowControl w:val="0"/>
        <w:rPr>
          <w:b/>
          <w:i/>
          <w:szCs w:val="28"/>
        </w:rPr>
      </w:pPr>
      <w:r w:rsidRPr="00646EC5">
        <w:rPr>
          <w:i/>
          <w:sz w:val="24"/>
        </w:rPr>
        <w:t>Соблюдение прав граждан в психиатрических больницах</w:t>
      </w:r>
    </w:p>
    <w:p w:rsidR="00A01EB8" w:rsidRPr="00646EC5" w:rsidRDefault="00A01EB8" w:rsidP="00CB201E">
      <w:pPr>
        <w:widowControl w:val="0"/>
        <w:spacing w:line="276" w:lineRule="auto"/>
        <w:jc w:val="both"/>
        <w:rPr>
          <w:rFonts w:cs="Times New Roman"/>
          <w:i/>
          <w:sz w:val="24"/>
          <w:szCs w:val="24"/>
        </w:rPr>
      </w:pPr>
      <w:r w:rsidRPr="00646EC5">
        <w:rPr>
          <w:rFonts w:cs="Times New Roman"/>
          <w:i/>
          <w:sz w:val="24"/>
          <w:szCs w:val="24"/>
        </w:rPr>
        <w:t xml:space="preserve">Обращения граждан и взаимодействие ведомств </w:t>
      </w:r>
      <w:r w:rsidR="00C90319">
        <w:rPr>
          <w:rFonts w:cs="Times New Roman"/>
          <w:i/>
          <w:sz w:val="24"/>
          <w:szCs w:val="24"/>
        </w:rPr>
        <w:t>в их рассмотрении</w:t>
      </w:r>
    </w:p>
    <w:p w:rsidR="00C90319" w:rsidRDefault="0047075D" w:rsidP="00CB201E">
      <w:pPr>
        <w:widowControl w:val="0"/>
        <w:ind w:left="-426"/>
        <w:jc w:val="both"/>
        <w:rPr>
          <w:rFonts w:cs="Times New Roman"/>
          <w:b/>
          <w:szCs w:val="28"/>
        </w:rPr>
      </w:pPr>
      <w:r w:rsidRPr="00190F76">
        <w:rPr>
          <w:rFonts w:cs="Times New Roman"/>
          <w:b/>
          <w:szCs w:val="28"/>
        </w:rPr>
        <w:t>Право граждан на жилище</w:t>
      </w:r>
      <w:r>
        <w:rPr>
          <w:rFonts w:cs="Times New Roman"/>
          <w:b/>
          <w:szCs w:val="28"/>
        </w:rPr>
        <w:t xml:space="preserve"> и жилищно-коммунальное </w:t>
      </w:r>
      <w:r w:rsidR="00C90319">
        <w:rPr>
          <w:rFonts w:cs="Times New Roman"/>
          <w:b/>
          <w:szCs w:val="28"/>
        </w:rPr>
        <w:t xml:space="preserve">                    32-47   </w:t>
      </w:r>
    </w:p>
    <w:p w:rsidR="0047075D" w:rsidRPr="00190F76" w:rsidRDefault="0047075D" w:rsidP="00CB201E">
      <w:pPr>
        <w:widowControl w:val="0"/>
        <w:ind w:left="-426"/>
        <w:jc w:val="both"/>
        <w:rPr>
          <w:rFonts w:cs="Times New Roman"/>
          <w:b/>
          <w:szCs w:val="28"/>
        </w:rPr>
      </w:pPr>
      <w:r>
        <w:rPr>
          <w:rFonts w:cs="Times New Roman"/>
          <w:b/>
          <w:szCs w:val="28"/>
        </w:rPr>
        <w:t>обслуживание</w:t>
      </w:r>
    </w:p>
    <w:p w:rsidR="00646EC5" w:rsidRDefault="00FC433D" w:rsidP="00CB201E">
      <w:pPr>
        <w:widowControl w:val="0"/>
        <w:jc w:val="both"/>
        <w:rPr>
          <w:rFonts w:cs="Times New Roman"/>
          <w:i/>
          <w:sz w:val="24"/>
          <w:szCs w:val="24"/>
        </w:rPr>
      </w:pPr>
      <w:r w:rsidRPr="00646EC5">
        <w:rPr>
          <w:rFonts w:cs="Times New Roman"/>
          <w:i/>
          <w:sz w:val="24"/>
          <w:szCs w:val="24"/>
        </w:rPr>
        <w:t>Капитальный ремонт многоквартирных домов и переселение граждан</w:t>
      </w:r>
    </w:p>
    <w:p w:rsidR="00FC433D" w:rsidRPr="00646EC5" w:rsidRDefault="00646EC5" w:rsidP="00CB201E">
      <w:pPr>
        <w:widowControl w:val="0"/>
        <w:jc w:val="both"/>
        <w:rPr>
          <w:rFonts w:cs="Times New Roman"/>
          <w:i/>
          <w:sz w:val="24"/>
          <w:szCs w:val="24"/>
        </w:rPr>
      </w:pPr>
      <w:r>
        <w:rPr>
          <w:rFonts w:cs="Times New Roman"/>
          <w:i/>
          <w:sz w:val="24"/>
          <w:szCs w:val="24"/>
        </w:rPr>
        <w:t xml:space="preserve">  </w:t>
      </w:r>
      <w:r w:rsidR="00FC433D" w:rsidRPr="00646EC5">
        <w:rPr>
          <w:rFonts w:cs="Times New Roman"/>
          <w:i/>
          <w:sz w:val="24"/>
          <w:szCs w:val="24"/>
        </w:rPr>
        <w:t xml:space="preserve"> из аварийного жилищного фонда</w:t>
      </w:r>
    </w:p>
    <w:p w:rsidR="003939E9" w:rsidRPr="00646EC5" w:rsidRDefault="007574F6" w:rsidP="00CB201E">
      <w:pPr>
        <w:widowControl w:val="0"/>
        <w:jc w:val="both"/>
        <w:rPr>
          <w:rFonts w:cs="Times New Roman"/>
          <w:i/>
          <w:sz w:val="24"/>
          <w:szCs w:val="24"/>
        </w:rPr>
      </w:pPr>
      <w:r w:rsidRPr="00646EC5">
        <w:rPr>
          <w:rFonts w:cs="Times New Roman"/>
          <w:i/>
          <w:sz w:val="24"/>
          <w:szCs w:val="24"/>
        </w:rPr>
        <w:t xml:space="preserve">Модернизация коммунальной инфраструктуры и качество </w:t>
      </w:r>
    </w:p>
    <w:p w:rsidR="007574F6" w:rsidRPr="00646EC5" w:rsidRDefault="003939E9" w:rsidP="00CB201E">
      <w:pPr>
        <w:widowControl w:val="0"/>
        <w:jc w:val="both"/>
        <w:rPr>
          <w:rFonts w:cs="Times New Roman"/>
          <w:sz w:val="24"/>
          <w:szCs w:val="24"/>
        </w:rPr>
      </w:pPr>
      <w:r w:rsidRPr="00646EC5">
        <w:rPr>
          <w:rFonts w:cs="Times New Roman"/>
          <w:i/>
          <w:sz w:val="24"/>
          <w:szCs w:val="24"/>
        </w:rPr>
        <w:t xml:space="preserve">  </w:t>
      </w:r>
      <w:r w:rsidR="007574F6" w:rsidRPr="00646EC5">
        <w:rPr>
          <w:rFonts w:cs="Times New Roman"/>
          <w:i/>
          <w:sz w:val="24"/>
          <w:szCs w:val="24"/>
        </w:rPr>
        <w:t>жилищно-коммунальных услуг</w:t>
      </w:r>
    </w:p>
    <w:p w:rsidR="00646EC5" w:rsidRDefault="00EF26AA" w:rsidP="00CB201E">
      <w:pPr>
        <w:widowControl w:val="0"/>
        <w:jc w:val="both"/>
        <w:rPr>
          <w:rFonts w:eastAsia="Calibri" w:cs="Times New Roman"/>
          <w:i/>
          <w:sz w:val="24"/>
          <w:szCs w:val="24"/>
        </w:rPr>
      </w:pPr>
      <w:r w:rsidRPr="00646EC5">
        <w:rPr>
          <w:rFonts w:eastAsia="Calibri" w:cs="Times New Roman"/>
          <w:i/>
          <w:sz w:val="24"/>
          <w:szCs w:val="24"/>
        </w:rPr>
        <w:t>Выселение из занимаемого жилого помещения, нарушение</w:t>
      </w:r>
      <w:r w:rsidR="00646EC5">
        <w:rPr>
          <w:rFonts w:eastAsia="Calibri" w:cs="Times New Roman"/>
          <w:i/>
          <w:sz w:val="24"/>
          <w:szCs w:val="24"/>
        </w:rPr>
        <w:t xml:space="preserve"> </w:t>
      </w:r>
      <w:r w:rsidRPr="00646EC5">
        <w:rPr>
          <w:rFonts w:eastAsia="Calibri" w:cs="Times New Roman"/>
          <w:i/>
          <w:sz w:val="24"/>
          <w:szCs w:val="24"/>
        </w:rPr>
        <w:t>права</w:t>
      </w:r>
    </w:p>
    <w:p w:rsidR="00EF26AA" w:rsidRPr="00646EC5" w:rsidRDefault="00646EC5" w:rsidP="00CB201E">
      <w:pPr>
        <w:widowControl w:val="0"/>
        <w:jc w:val="both"/>
        <w:rPr>
          <w:rFonts w:eastAsia="Calibri" w:cs="Times New Roman"/>
          <w:i/>
          <w:sz w:val="24"/>
          <w:szCs w:val="24"/>
        </w:rPr>
      </w:pPr>
      <w:r>
        <w:rPr>
          <w:rFonts w:eastAsia="Calibri" w:cs="Times New Roman"/>
          <w:i/>
          <w:sz w:val="24"/>
          <w:szCs w:val="24"/>
        </w:rPr>
        <w:t xml:space="preserve"> </w:t>
      </w:r>
      <w:r w:rsidR="00EF26AA" w:rsidRPr="00646EC5">
        <w:rPr>
          <w:rFonts w:eastAsia="Calibri" w:cs="Times New Roman"/>
          <w:i/>
          <w:sz w:val="24"/>
          <w:szCs w:val="24"/>
        </w:rPr>
        <w:t xml:space="preserve"> собственности на жилье</w:t>
      </w:r>
    </w:p>
    <w:p w:rsidR="00C9744E" w:rsidRPr="00DE0457" w:rsidRDefault="00C9744E" w:rsidP="00CB201E">
      <w:pPr>
        <w:widowControl w:val="0"/>
        <w:spacing w:line="276" w:lineRule="auto"/>
        <w:ind w:hanging="432"/>
        <w:jc w:val="both"/>
        <w:outlineLvl w:val="0"/>
        <w:rPr>
          <w:rFonts w:eastAsiaTheme="majorEastAsia"/>
          <w:b/>
          <w:szCs w:val="28"/>
        </w:rPr>
      </w:pPr>
      <w:r w:rsidRPr="00DE0457">
        <w:rPr>
          <w:rFonts w:eastAsiaTheme="majorEastAsia"/>
          <w:b/>
          <w:szCs w:val="28"/>
        </w:rPr>
        <w:t xml:space="preserve">Соблюдение и реализация трудовых прав граждан </w:t>
      </w:r>
      <w:r>
        <w:rPr>
          <w:rFonts w:eastAsiaTheme="majorEastAsia"/>
          <w:b/>
          <w:szCs w:val="28"/>
        </w:rPr>
        <w:t xml:space="preserve">                           </w:t>
      </w:r>
      <w:r w:rsidR="00C90319">
        <w:rPr>
          <w:rFonts w:eastAsiaTheme="majorEastAsia"/>
          <w:b/>
          <w:szCs w:val="28"/>
        </w:rPr>
        <w:t>48-55</w:t>
      </w:r>
      <w:r>
        <w:rPr>
          <w:rFonts w:eastAsiaTheme="majorEastAsia"/>
          <w:b/>
          <w:szCs w:val="28"/>
        </w:rPr>
        <w:t xml:space="preserve">                  </w:t>
      </w:r>
    </w:p>
    <w:p w:rsidR="00497A13" w:rsidRDefault="00497A13" w:rsidP="00CB201E">
      <w:pPr>
        <w:widowControl w:val="0"/>
        <w:tabs>
          <w:tab w:val="left" w:pos="567"/>
        </w:tabs>
        <w:spacing w:line="276" w:lineRule="auto"/>
        <w:ind w:hanging="426"/>
        <w:jc w:val="both"/>
        <w:rPr>
          <w:rFonts w:cs="Times New Roman"/>
          <w:b/>
          <w:szCs w:val="28"/>
        </w:rPr>
      </w:pPr>
      <w:r>
        <w:rPr>
          <w:rFonts w:cs="Times New Roman"/>
          <w:b/>
          <w:szCs w:val="28"/>
        </w:rPr>
        <w:t>Земельные правоотношения</w:t>
      </w:r>
      <w:r w:rsidR="00C90319">
        <w:rPr>
          <w:rFonts w:cs="Times New Roman"/>
          <w:b/>
          <w:szCs w:val="28"/>
        </w:rPr>
        <w:t xml:space="preserve">                                                                    56-60</w:t>
      </w:r>
    </w:p>
    <w:p w:rsidR="00E43B8B" w:rsidRDefault="00E43B8B" w:rsidP="00CB201E">
      <w:pPr>
        <w:widowControl w:val="0"/>
        <w:spacing w:line="276" w:lineRule="auto"/>
        <w:ind w:hanging="426"/>
        <w:jc w:val="both"/>
        <w:rPr>
          <w:b/>
          <w:szCs w:val="28"/>
        </w:rPr>
      </w:pPr>
      <w:r w:rsidRPr="002C3AF3">
        <w:rPr>
          <w:b/>
          <w:szCs w:val="28"/>
        </w:rPr>
        <w:t>П</w:t>
      </w:r>
      <w:r>
        <w:rPr>
          <w:b/>
          <w:szCs w:val="28"/>
        </w:rPr>
        <w:t>рава потребителей</w:t>
      </w:r>
      <w:r w:rsidR="00C90319">
        <w:rPr>
          <w:b/>
          <w:szCs w:val="28"/>
        </w:rPr>
        <w:t xml:space="preserve">                                                                                   61-65</w:t>
      </w:r>
    </w:p>
    <w:p w:rsidR="005A217D" w:rsidRDefault="005A217D" w:rsidP="00CB201E">
      <w:pPr>
        <w:widowControl w:val="0"/>
        <w:spacing w:line="276" w:lineRule="auto"/>
        <w:ind w:hanging="426"/>
        <w:jc w:val="both"/>
        <w:rPr>
          <w:b/>
          <w:szCs w:val="28"/>
        </w:rPr>
      </w:pPr>
      <w:r w:rsidRPr="00AF019A">
        <w:rPr>
          <w:b/>
          <w:szCs w:val="28"/>
        </w:rPr>
        <w:t>Право на благоприятную окружающую среду</w:t>
      </w:r>
      <w:r w:rsidR="00C90319">
        <w:rPr>
          <w:b/>
          <w:szCs w:val="28"/>
        </w:rPr>
        <w:t xml:space="preserve">                                     65-74</w:t>
      </w:r>
    </w:p>
    <w:p w:rsidR="003D693B" w:rsidRPr="0004705B" w:rsidRDefault="005A217D" w:rsidP="00CB201E">
      <w:pPr>
        <w:widowControl w:val="0"/>
        <w:spacing w:line="276" w:lineRule="auto"/>
        <w:ind w:left="-426" w:hanging="426"/>
        <w:jc w:val="both"/>
        <w:rPr>
          <w:rFonts w:cs="Times New Roman"/>
          <w:b/>
          <w:szCs w:val="28"/>
        </w:rPr>
      </w:pPr>
      <w:r w:rsidRPr="00646EC5">
        <w:rPr>
          <w:sz w:val="24"/>
          <w:szCs w:val="24"/>
        </w:rPr>
        <w:t xml:space="preserve">       </w:t>
      </w:r>
      <w:r w:rsidR="00E43B8B">
        <w:rPr>
          <w:rFonts w:cs="Times New Roman"/>
          <w:b/>
          <w:szCs w:val="28"/>
        </w:rPr>
        <w:t>С</w:t>
      </w:r>
      <w:r w:rsidR="003D693B" w:rsidRPr="0004705B">
        <w:rPr>
          <w:rFonts w:cs="Times New Roman"/>
          <w:b/>
          <w:szCs w:val="28"/>
        </w:rPr>
        <w:t>облюдение прав военнослужащих</w:t>
      </w:r>
      <w:r w:rsidR="00C90319">
        <w:rPr>
          <w:rFonts w:cs="Times New Roman"/>
          <w:b/>
          <w:szCs w:val="28"/>
        </w:rPr>
        <w:t xml:space="preserve">                                                        75-78</w:t>
      </w:r>
    </w:p>
    <w:p w:rsidR="00C9744E" w:rsidRPr="00DE0457" w:rsidRDefault="00DE2C04" w:rsidP="00CB201E">
      <w:pPr>
        <w:widowControl w:val="0"/>
        <w:spacing w:line="276" w:lineRule="auto"/>
        <w:ind w:hanging="432"/>
        <w:jc w:val="both"/>
        <w:outlineLvl w:val="0"/>
        <w:rPr>
          <w:rFonts w:eastAsiaTheme="majorEastAsia"/>
          <w:b/>
          <w:szCs w:val="28"/>
        </w:rPr>
      </w:pPr>
      <w:r>
        <w:rPr>
          <w:rFonts w:eastAsiaTheme="majorEastAsia"/>
          <w:b/>
          <w:szCs w:val="28"/>
        </w:rPr>
        <w:t>Миграционные правоотношения</w:t>
      </w:r>
      <w:r w:rsidR="00C90319">
        <w:rPr>
          <w:rFonts w:eastAsiaTheme="majorEastAsia"/>
          <w:b/>
          <w:szCs w:val="28"/>
        </w:rPr>
        <w:t xml:space="preserve">                                                            79-83</w:t>
      </w:r>
    </w:p>
    <w:p w:rsidR="001074C1" w:rsidRDefault="001074C1" w:rsidP="00CB201E">
      <w:pPr>
        <w:widowControl w:val="0"/>
        <w:spacing w:line="276" w:lineRule="auto"/>
        <w:ind w:hanging="426"/>
        <w:jc w:val="both"/>
        <w:rPr>
          <w:rFonts w:eastAsia="Calibri" w:cs="Times New Roman"/>
          <w:b/>
          <w:szCs w:val="28"/>
        </w:rPr>
      </w:pPr>
      <w:r w:rsidRPr="00C3680F">
        <w:rPr>
          <w:rFonts w:eastAsia="Calibri" w:cs="Times New Roman"/>
          <w:b/>
          <w:szCs w:val="28"/>
        </w:rPr>
        <w:t>Право на судебную защиту</w:t>
      </w:r>
      <w:r w:rsidR="00C90319">
        <w:rPr>
          <w:rFonts w:eastAsia="Calibri" w:cs="Times New Roman"/>
          <w:b/>
          <w:szCs w:val="28"/>
        </w:rPr>
        <w:t xml:space="preserve">                                                                       83-88</w:t>
      </w:r>
    </w:p>
    <w:p w:rsidR="00AC44B0" w:rsidRPr="00C3680F" w:rsidRDefault="001E0CAC" w:rsidP="00CB201E">
      <w:pPr>
        <w:widowControl w:val="0"/>
        <w:spacing w:line="276" w:lineRule="auto"/>
        <w:ind w:hanging="426"/>
        <w:jc w:val="both"/>
        <w:rPr>
          <w:rFonts w:eastAsia="Calibri" w:cs="Times New Roman"/>
          <w:b/>
          <w:szCs w:val="28"/>
        </w:rPr>
      </w:pPr>
      <w:r>
        <w:rPr>
          <w:rFonts w:eastAsia="Calibri" w:cs="Times New Roman"/>
          <w:b/>
          <w:szCs w:val="28"/>
        </w:rPr>
        <w:t>Исполнение судебных решений</w:t>
      </w:r>
      <w:r w:rsidR="00C90319">
        <w:rPr>
          <w:rFonts w:eastAsia="Calibri" w:cs="Times New Roman"/>
          <w:b/>
          <w:szCs w:val="28"/>
        </w:rPr>
        <w:t xml:space="preserve">                                                               89-93 </w:t>
      </w:r>
    </w:p>
    <w:p w:rsidR="00BC0CC2" w:rsidRDefault="00BC0CC2" w:rsidP="00CB201E">
      <w:pPr>
        <w:widowControl w:val="0"/>
        <w:spacing w:line="276" w:lineRule="auto"/>
        <w:ind w:hanging="426"/>
        <w:jc w:val="both"/>
        <w:rPr>
          <w:rFonts w:cs="Times New Roman"/>
          <w:b/>
          <w:szCs w:val="28"/>
        </w:rPr>
      </w:pPr>
      <w:r w:rsidRPr="00A04BBD">
        <w:rPr>
          <w:rFonts w:cs="Times New Roman"/>
          <w:b/>
          <w:szCs w:val="28"/>
        </w:rPr>
        <w:t>Права в уголовном судопроизводстве</w:t>
      </w:r>
      <w:r w:rsidR="00C90319">
        <w:rPr>
          <w:rFonts w:cs="Times New Roman"/>
          <w:b/>
          <w:szCs w:val="28"/>
        </w:rPr>
        <w:t xml:space="preserve">                                                    94-99</w:t>
      </w:r>
    </w:p>
    <w:p w:rsidR="00672D86" w:rsidRPr="00DA5DE5" w:rsidRDefault="00672D86" w:rsidP="00CB201E">
      <w:pPr>
        <w:pStyle w:val="ConsPlusNormal"/>
        <w:widowControl w:val="0"/>
        <w:spacing w:line="276" w:lineRule="auto"/>
        <w:ind w:hanging="426"/>
        <w:jc w:val="both"/>
        <w:rPr>
          <w:rFonts w:ascii="Times New Roman" w:hAnsi="Times New Roman" w:cs="Times New Roman"/>
          <w:b/>
          <w:sz w:val="28"/>
          <w:szCs w:val="28"/>
        </w:rPr>
      </w:pPr>
      <w:r w:rsidRPr="00DA5DE5">
        <w:rPr>
          <w:rFonts w:ascii="Times New Roman" w:hAnsi="Times New Roman" w:cs="Times New Roman"/>
          <w:b/>
          <w:sz w:val="28"/>
          <w:szCs w:val="28"/>
        </w:rPr>
        <w:t xml:space="preserve">Соблюдение прав граждан </w:t>
      </w:r>
      <w:r>
        <w:rPr>
          <w:rFonts w:ascii="Times New Roman" w:hAnsi="Times New Roman" w:cs="Times New Roman"/>
          <w:b/>
          <w:sz w:val="28"/>
          <w:szCs w:val="28"/>
        </w:rPr>
        <w:t xml:space="preserve">в учреждениях </w:t>
      </w:r>
      <w:r w:rsidRPr="00DA5DE5">
        <w:rPr>
          <w:rFonts w:ascii="Times New Roman" w:hAnsi="Times New Roman" w:cs="Times New Roman"/>
          <w:b/>
          <w:sz w:val="28"/>
          <w:szCs w:val="28"/>
        </w:rPr>
        <w:t>орган</w:t>
      </w:r>
      <w:r>
        <w:rPr>
          <w:rFonts w:ascii="Times New Roman" w:hAnsi="Times New Roman" w:cs="Times New Roman"/>
          <w:b/>
          <w:sz w:val="28"/>
          <w:szCs w:val="28"/>
        </w:rPr>
        <w:t>ов</w:t>
      </w:r>
      <w:r w:rsidRPr="00DA5DE5">
        <w:rPr>
          <w:rFonts w:ascii="Times New Roman" w:hAnsi="Times New Roman" w:cs="Times New Roman"/>
          <w:b/>
          <w:sz w:val="28"/>
          <w:szCs w:val="28"/>
        </w:rPr>
        <w:t xml:space="preserve"> </w:t>
      </w:r>
      <w:r>
        <w:rPr>
          <w:rFonts w:ascii="Times New Roman" w:hAnsi="Times New Roman" w:cs="Times New Roman"/>
          <w:b/>
          <w:sz w:val="28"/>
          <w:szCs w:val="28"/>
        </w:rPr>
        <w:t>полиции</w:t>
      </w:r>
      <w:r w:rsidR="00C90319">
        <w:rPr>
          <w:rFonts w:ascii="Times New Roman" w:hAnsi="Times New Roman" w:cs="Times New Roman"/>
          <w:b/>
          <w:sz w:val="28"/>
          <w:szCs w:val="28"/>
        </w:rPr>
        <w:t xml:space="preserve">        100-103</w:t>
      </w:r>
    </w:p>
    <w:p w:rsidR="00C90319" w:rsidRDefault="00AF03EF" w:rsidP="00CB201E">
      <w:pPr>
        <w:widowControl w:val="0"/>
        <w:ind w:hanging="426"/>
        <w:jc w:val="both"/>
        <w:rPr>
          <w:rFonts w:cs="Times New Roman"/>
          <w:b/>
          <w:szCs w:val="28"/>
        </w:rPr>
      </w:pPr>
      <w:r>
        <w:rPr>
          <w:rFonts w:cs="Times New Roman"/>
          <w:b/>
          <w:szCs w:val="28"/>
        </w:rPr>
        <w:t xml:space="preserve">Соблюдение прав в учреждениях уголовно-исполнительной </w:t>
      </w:r>
      <w:r w:rsidR="00AC34FF">
        <w:rPr>
          <w:rFonts w:cs="Times New Roman"/>
          <w:b/>
          <w:szCs w:val="28"/>
        </w:rPr>
        <w:t xml:space="preserve">       103-112</w:t>
      </w:r>
    </w:p>
    <w:p w:rsidR="00AF03EF" w:rsidRDefault="00AF03EF" w:rsidP="00CB201E">
      <w:pPr>
        <w:widowControl w:val="0"/>
        <w:ind w:hanging="426"/>
        <w:jc w:val="both"/>
        <w:rPr>
          <w:rFonts w:cs="Times New Roman"/>
          <w:b/>
          <w:szCs w:val="28"/>
        </w:rPr>
      </w:pPr>
      <w:r>
        <w:rPr>
          <w:rFonts w:cs="Times New Roman"/>
          <w:b/>
          <w:szCs w:val="28"/>
        </w:rPr>
        <w:t>системы</w:t>
      </w:r>
    </w:p>
    <w:p w:rsidR="00026411" w:rsidRPr="00646EC5" w:rsidRDefault="00026411" w:rsidP="00CB201E">
      <w:pPr>
        <w:widowControl w:val="0"/>
        <w:jc w:val="both"/>
        <w:rPr>
          <w:rFonts w:cs="Times New Roman"/>
          <w:i/>
          <w:sz w:val="24"/>
          <w:szCs w:val="24"/>
        </w:rPr>
      </w:pPr>
      <w:r w:rsidRPr="00646EC5">
        <w:rPr>
          <w:rFonts w:cs="Times New Roman"/>
          <w:i/>
          <w:sz w:val="24"/>
          <w:szCs w:val="24"/>
        </w:rPr>
        <w:t>Вопросы условно-досрочного освобождения осужденных</w:t>
      </w:r>
    </w:p>
    <w:p w:rsidR="002E2102" w:rsidRPr="00646EC5" w:rsidRDefault="002E2102" w:rsidP="00CB201E">
      <w:pPr>
        <w:widowControl w:val="0"/>
        <w:jc w:val="both"/>
        <w:rPr>
          <w:rFonts w:cs="Times New Roman"/>
          <w:i/>
          <w:sz w:val="24"/>
          <w:szCs w:val="24"/>
        </w:rPr>
      </w:pPr>
      <w:r w:rsidRPr="00646EC5">
        <w:rPr>
          <w:rFonts w:cs="Times New Roman"/>
          <w:i/>
          <w:sz w:val="24"/>
          <w:szCs w:val="24"/>
        </w:rPr>
        <w:t>Вопросы освобождения тяжелобольных осужденных</w:t>
      </w:r>
    </w:p>
    <w:p w:rsidR="00D7616E" w:rsidRPr="00646EC5" w:rsidRDefault="00D7616E" w:rsidP="00CB201E">
      <w:pPr>
        <w:pStyle w:val="a8"/>
        <w:widowControl w:val="0"/>
        <w:spacing w:line="276" w:lineRule="auto"/>
        <w:rPr>
          <w:i/>
          <w:sz w:val="24"/>
        </w:rPr>
      </w:pPr>
      <w:r w:rsidRPr="00646EC5">
        <w:rPr>
          <w:i/>
          <w:sz w:val="24"/>
        </w:rPr>
        <w:t>Вопросы, требующие принятие мер</w:t>
      </w:r>
    </w:p>
    <w:p w:rsidR="00C9744E" w:rsidRPr="00DE0457" w:rsidRDefault="00C9744E" w:rsidP="00CB201E">
      <w:pPr>
        <w:widowControl w:val="0"/>
        <w:spacing w:line="276" w:lineRule="auto"/>
        <w:ind w:left="432" w:hanging="858"/>
        <w:jc w:val="both"/>
        <w:outlineLvl w:val="0"/>
        <w:rPr>
          <w:rFonts w:eastAsiaTheme="majorEastAsia"/>
          <w:szCs w:val="28"/>
        </w:rPr>
      </w:pPr>
      <w:r w:rsidRPr="00DE0457">
        <w:rPr>
          <w:rFonts w:eastAsiaTheme="majorEastAsia"/>
          <w:b/>
          <w:szCs w:val="28"/>
        </w:rPr>
        <w:t>Правовое просвещение и взаимодействие со СМИ</w:t>
      </w:r>
      <w:r>
        <w:rPr>
          <w:rFonts w:eastAsiaTheme="majorEastAsia"/>
          <w:b/>
          <w:szCs w:val="28"/>
        </w:rPr>
        <w:t xml:space="preserve">      </w:t>
      </w:r>
      <w:r w:rsidR="00AC34FF">
        <w:rPr>
          <w:rFonts w:eastAsiaTheme="majorEastAsia"/>
          <w:b/>
          <w:szCs w:val="28"/>
        </w:rPr>
        <w:t xml:space="preserve">                   </w:t>
      </w:r>
      <w:r w:rsidR="00651EF0">
        <w:rPr>
          <w:rFonts w:eastAsiaTheme="majorEastAsia"/>
          <w:b/>
          <w:szCs w:val="28"/>
        </w:rPr>
        <w:t xml:space="preserve"> </w:t>
      </w:r>
      <w:r w:rsidR="00AC34FF">
        <w:rPr>
          <w:rFonts w:eastAsiaTheme="majorEastAsia"/>
          <w:b/>
          <w:szCs w:val="28"/>
        </w:rPr>
        <w:t>11</w:t>
      </w:r>
      <w:r w:rsidR="000869C1">
        <w:rPr>
          <w:rFonts w:eastAsiaTheme="majorEastAsia"/>
          <w:b/>
          <w:szCs w:val="28"/>
        </w:rPr>
        <w:t>2</w:t>
      </w:r>
      <w:r w:rsidR="00AC34FF">
        <w:rPr>
          <w:rFonts w:eastAsiaTheme="majorEastAsia"/>
          <w:b/>
          <w:szCs w:val="28"/>
        </w:rPr>
        <w:t>-115</w:t>
      </w:r>
      <w:r>
        <w:rPr>
          <w:rFonts w:eastAsiaTheme="majorEastAsia"/>
          <w:b/>
          <w:szCs w:val="28"/>
        </w:rPr>
        <w:t xml:space="preserve">                                        </w:t>
      </w:r>
    </w:p>
    <w:p w:rsidR="00C9744E" w:rsidRPr="00DE0457" w:rsidRDefault="00C9744E" w:rsidP="00CB201E">
      <w:pPr>
        <w:widowControl w:val="0"/>
        <w:spacing w:line="276" w:lineRule="auto"/>
        <w:ind w:left="432" w:hanging="858"/>
        <w:jc w:val="both"/>
        <w:outlineLvl w:val="0"/>
        <w:rPr>
          <w:rFonts w:eastAsiaTheme="majorEastAsia"/>
          <w:b/>
          <w:szCs w:val="28"/>
        </w:rPr>
      </w:pPr>
      <w:r w:rsidRPr="00DE0457">
        <w:rPr>
          <w:rFonts w:eastAsiaTheme="majorEastAsia"/>
          <w:b/>
          <w:szCs w:val="28"/>
        </w:rPr>
        <w:t>Заключение</w:t>
      </w:r>
      <w:r w:rsidR="00646EC5">
        <w:rPr>
          <w:rFonts w:eastAsiaTheme="majorEastAsia"/>
          <w:b/>
          <w:szCs w:val="28"/>
        </w:rPr>
        <w:t xml:space="preserve"> и</w:t>
      </w:r>
      <w:r>
        <w:rPr>
          <w:rFonts w:eastAsiaTheme="majorEastAsia"/>
          <w:b/>
          <w:szCs w:val="28"/>
        </w:rPr>
        <w:t xml:space="preserve"> рекомендации                                                               </w:t>
      </w:r>
      <w:r w:rsidR="00AC34FF">
        <w:rPr>
          <w:rFonts w:eastAsiaTheme="majorEastAsia"/>
          <w:b/>
          <w:szCs w:val="28"/>
        </w:rPr>
        <w:t xml:space="preserve"> </w:t>
      </w:r>
      <w:r w:rsidR="00651EF0">
        <w:rPr>
          <w:rFonts w:eastAsiaTheme="majorEastAsia"/>
          <w:b/>
          <w:szCs w:val="28"/>
        </w:rPr>
        <w:t xml:space="preserve"> </w:t>
      </w:r>
      <w:r w:rsidR="00AC34FF">
        <w:rPr>
          <w:rFonts w:eastAsiaTheme="majorEastAsia"/>
          <w:b/>
          <w:szCs w:val="28"/>
        </w:rPr>
        <w:t>116-120</w:t>
      </w:r>
      <w:r>
        <w:rPr>
          <w:rFonts w:eastAsiaTheme="majorEastAsia"/>
          <w:b/>
          <w:szCs w:val="28"/>
        </w:rPr>
        <w:t xml:space="preserve">                                         </w:t>
      </w:r>
    </w:p>
    <w:p w:rsidR="003939E9" w:rsidRDefault="003939E9" w:rsidP="00CB201E">
      <w:pPr>
        <w:widowControl w:val="0"/>
        <w:ind w:hanging="426"/>
        <w:jc w:val="center"/>
        <w:outlineLvl w:val="0"/>
        <w:rPr>
          <w:b/>
        </w:rPr>
      </w:pPr>
    </w:p>
    <w:p w:rsidR="003939E9" w:rsidRDefault="003939E9" w:rsidP="00CB201E">
      <w:pPr>
        <w:widowControl w:val="0"/>
        <w:ind w:hanging="426"/>
        <w:jc w:val="center"/>
        <w:outlineLvl w:val="0"/>
        <w:rPr>
          <w:b/>
        </w:rPr>
      </w:pPr>
    </w:p>
    <w:p w:rsidR="003939E9" w:rsidRDefault="003939E9" w:rsidP="00CB201E">
      <w:pPr>
        <w:widowControl w:val="0"/>
        <w:ind w:hanging="426"/>
        <w:jc w:val="center"/>
        <w:outlineLvl w:val="0"/>
        <w:rPr>
          <w:b/>
        </w:rPr>
      </w:pPr>
    </w:p>
    <w:p w:rsidR="00F551FC" w:rsidRDefault="00C9744E" w:rsidP="00CB201E">
      <w:pPr>
        <w:widowControl w:val="0"/>
        <w:ind w:hanging="426"/>
        <w:jc w:val="center"/>
        <w:outlineLvl w:val="0"/>
        <w:rPr>
          <w:b/>
        </w:rPr>
      </w:pPr>
      <w:r>
        <w:rPr>
          <w:b/>
        </w:rPr>
        <w:lastRenderedPageBreak/>
        <w:t>В</w:t>
      </w:r>
      <w:r w:rsidR="00F551FC" w:rsidRPr="002A49B3">
        <w:rPr>
          <w:b/>
        </w:rPr>
        <w:t>ведение</w:t>
      </w:r>
    </w:p>
    <w:p w:rsidR="004F4BE3" w:rsidRPr="002A49B3" w:rsidRDefault="004F4BE3" w:rsidP="00CB201E">
      <w:pPr>
        <w:widowControl w:val="0"/>
        <w:ind w:hanging="426"/>
        <w:jc w:val="center"/>
        <w:outlineLvl w:val="0"/>
        <w:rPr>
          <w:b/>
        </w:rPr>
      </w:pPr>
    </w:p>
    <w:p w:rsidR="00F551FC" w:rsidRDefault="00F551FC" w:rsidP="00CB201E">
      <w:pPr>
        <w:widowControl w:val="0"/>
        <w:ind w:firstLine="567"/>
        <w:jc w:val="both"/>
      </w:pPr>
      <w:r>
        <w:t xml:space="preserve">Настоящий доклад Уполномоченного по правам человека в Оренбургской области является пятым со стартового 2011 года. </w:t>
      </w:r>
    </w:p>
    <w:p w:rsidR="00F551FC" w:rsidRDefault="00F551FC" w:rsidP="00CB201E">
      <w:pPr>
        <w:widowControl w:val="0"/>
        <w:ind w:firstLine="567"/>
        <w:jc w:val="both"/>
      </w:pPr>
      <w:r>
        <w:t>За путь, проделанный от дня 25.07.2011, когда первые граждане переступили порог приемной Уполномоченного, до подготовки юбилейного доклада произошло много событий по становлению нового для региона государственного правозащитного института. Менялось законодательство, выстраивались отношения с органами власти всех уровней, накапливался</w:t>
      </w:r>
      <w:r w:rsidR="00611CD4">
        <w:t xml:space="preserve"> и заимствовался опыт, создавалась необходимая</w:t>
      </w:r>
      <w:r>
        <w:t xml:space="preserve"> организационная, правова</w:t>
      </w:r>
      <w:r w:rsidR="00611CD4">
        <w:t>я и материально-техническая база</w:t>
      </w:r>
      <w:r>
        <w:t xml:space="preserve">. </w:t>
      </w:r>
    </w:p>
    <w:p w:rsidR="00F551FC" w:rsidRDefault="00F551FC" w:rsidP="00CB201E">
      <w:pPr>
        <w:widowControl w:val="0"/>
        <w:ind w:firstLine="567"/>
        <w:jc w:val="both"/>
      </w:pPr>
      <w:r>
        <w:t>За эти неполные пять лет собран значительный объем информации о соблюдении прав граждан в регионе в различных областях правоотношений, создан целый пласт новой правоприменительной практики, расширена география обращений к Уполномоченному до полного охвата территории области.</w:t>
      </w:r>
    </w:p>
    <w:p w:rsidR="00F551FC" w:rsidRDefault="00F551FC" w:rsidP="00CB201E">
      <w:pPr>
        <w:widowControl w:val="0"/>
        <w:ind w:firstLine="567"/>
        <w:jc w:val="both"/>
      </w:pPr>
      <w:r>
        <w:t>За время деятельности Уполномоченного обратилось более 12 тысяч оренбуржцев, рассмотрено 9</w:t>
      </w:r>
      <w:r w:rsidR="00243CC0">
        <w:t xml:space="preserve"> </w:t>
      </w:r>
      <w:r>
        <w:t xml:space="preserve">026 устных и письменных обращений. </w:t>
      </w:r>
    </w:p>
    <w:p w:rsidR="00F551FC" w:rsidRDefault="00F551FC" w:rsidP="00CB201E">
      <w:pPr>
        <w:widowControl w:val="0"/>
        <w:ind w:firstLine="567"/>
        <w:jc w:val="both"/>
      </w:pPr>
      <w:r>
        <w:t>Изначально выбрана и сохранена до настоящего времени стратегия рассмотрения обращений: принять максимально возможные меры в случае выявления нарушений прав заявителя со стороны должностных лиц, органов власти или организаций, а при отсутствии нарушений – оказать правовую помощь и поддержку заявителю. Для осуществления данной стратегии внедрена такая мера как дополнительный контроль, позволяющая</w:t>
      </w:r>
      <w:r w:rsidR="008763EF">
        <w:t>,</w:t>
      </w:r>
      <w:r>
        <w:t xml:space="preserve"> не ограничиваясь коротким общим сроком рассмотрения обращений</w:t>
      </w:r>
      <w:r w:rsidR="008763EF">
        <w:t>,</w:t>
      </w:r>
      <w:r>
        <w:t xml:space="preserve"> сопровождать решение проблемы заявителя до окончательного результата. </w:t>
      </w:r>
    </w:p>
    <w:p w:rsidR="00F551FC" w:rsidRDefault="00F551FC" w:rsidP="00CB201E">
      <w:pPr>
        <w:widowControl w:val="0"/>
        <w:ind w:firstLine="567"/>
        <w:jc w:val="both"/>
      </w:pPr>
      <w:r>
        <w:t>Не всегда деятельность Уполномоченного можно отразить «сухими» статистическими цифрами. Процент удовлетворенных жалоб от общего количества поступивших обращений не от</w:t>
      </w:r>
      <w:r w:rsidR="008763EF">
        <w:t>об</w:t>
      </w:r>
      <w:r>
        <w:t xml:space="preserve">ражает решенные проблемы прошлых лет, не учитывает процент обращений, из которых следовало, что права человека нарушены тем или иным чиновником, или же заявитель оказался в сложной для него ситуации по иным причинам. Помощь в той или иной мере оказывалась каждому и даже </w:t>
      </w:r>
      <w:r w:rsidR="008763EF">
        <w:t>в том случае</w:t>
      </w:r>
      <w:r>
        <w:t>, когда жалоба не соответствовала признакам, перечисленным в Законе об Уполномоченном по правам человека.</w:t>
      </w:r>
    </w:p>
    <w:p w:rsidR="00D13768" w:rsidRDefault="000919D5" w:rsidP="00CB201E">
      <w:pPr>
        <w:widowControl w:val="0"/>
        <w:ind w:firstLine="567"/>
        <w:jc w:val="both"/>
      </w:pPr>
      <w:r>
        <w:t>Лишь в</w:t>
      </w:r>
      <w:r w:rsidR="00F551FC">
        <w:t xml:space="preserve"> единичных случаях заявителям отказывалось в рассмотрении обращения по самым веским основаниям, предусмотренным законодательством. Еще реже усилия Уполномоченного и сотрудников его аппарата оказывались безрезультативными. Это связано с застарелыми проблемами, возникшими </w:t>
      </w:r>
      <w:r w:rsidR="00D13768">
        <w:t>много</w:t>
      </w:r>
      <w:r w:rsidR="00F551FC">
        <w:t xml:space="preserve"> лет назад. </w:t>
      </w:r>
    </w:p>
    <w:p w:rsidR="00F551FC" w:rsidRDefault="00F551FC" w:rsidP="00CB201E">
      <w:pPr>
        <w:widowControl w:val="0"/>
        <w:ind w:firstLine="567"/>
        <w:jc w:val="both"/>
      </w:pPr>
      <w:r>
        <w:t xml:space="preserve">При реализации поставленных задач проделана определенная работа и приняты меры системного характера по предотвращению нарушений прав человека и содействию в восстановлении нарушенных прав в части максимального расширения осведомленности населения в отношении правовых способов защиты законных интересов. </w:t>
      </w:r>
    </w:p>
    <w:p w:rsidR="00F551FC" w:rsidRDefault="00F551FC" w:rsidP="00CB201E">
      <w:pPr>
        <w:widowControl w:val="0"/>
        <w:ind w:firstLine="567"/>
        <w:jc w:val="both"/>
      </w:pPr>
      <w:r>
        <w:lastRenderedPageBreak/>
        <w:t xml:space="preserve">Оценивая итоги пятилетней деятельности правозащитного института, </w:t>
      </w:r>
      <w:r w:rsidR="003D781F">
        <w:t>следует отметить</w:t>
      </w:r>
      <w:r>
        <w:t>, что создание дополнительных возможностей для обеспечения гарантий прав и свобод человека было правильным, необходимым и полезным решением.</w:t>
      </w:r>
    </w:p>
    <w:p w:rsidR="00F551FC" w:rsidRDefault="00F551FC" w:rsidP="00CB201E">
      <w:pPr>
        <w:widowControl w:val="0"/>
        <w:ind w:firstLine="567"/>
        <w:jc w:val="both"/>
      </w:pPr>
      <w:r>
        <w:t>В данном докладе ситуация о соблюдении прав человека в Оренбургской области в 2015 году дана, по возможности, в сравнительном аспекте с предыдущими годами деятельности Уполномоченного. По понятным причинам рамки доклада не могут вместить накопленную информацию</w:t>
      </w:r>
      <w:r w:rsidRPr="00F10BFC">
        <w:t xml:space="preserve"> </w:t>
      </w:r>
      <w:r>
        <w:t xml:space="preserve">в полном объеме, но такой цели и не ставилось. </w:t>
      </w:r>
    </w:p>
    <w:p w:rsidR="00F551FC" w:rsidRDefault="00F551FC" w:rsidP="00CB201E">
      <w:pPr>
        <w:widowControl w:val="0"/>
        <w:ind w:firstLine="567"/>
        <w:jc w:val="both"/>
      </w:pPr>
      <w:r>
        <w:t xml:space="preserve">Цель настоящего доклада обратить </w:t>
      </w:r>
      <w:r w:rsidR="00F144D2">
        <w:t xml:space="preserve">дополнительное внимание </w:t>
      </w:r>
      <w:r>
        <w:t>орган</w:t>
      </w:r>
      <w:r w:rsidR="00F144D2">
        <w:t>ов</w:t>
      </w:r>
      <w:r>
        <w:t xml:space="preserve"> публичной власти, в чьи полномочия входит реализация прав и законных интересов человека и гражданина, на наиболее застарелые проблемы и учесть данную информацию в своих текущих и долгосрочных планах, стратегиях, программных документах.</w:t>
      </w:r>
    </w:p>
    <w:p w:rsidR="00F551FC" w:rsidRDefault="00F551FC" w:rsidP="00CB201E">
      <w:pPr>
        <w:widowControl w:val="0"/>
        <w:ind w:firstLine="567"/>
        <w:jc w:val="both"/>
      </w:pPr>
      <w:r>
        <w:t xml:space="preserve">Уполномоченный по правам человека в Оренбургской области от себя лично и от сотрудников своего аппарата выражает благодарность Законодательному Собранию Оренбургской области, Губернатору и Правительству, руководителям и сотрудникам органов государственной власти федерального и областного уровней, органов местного самоуправления и общественных организаций за помощь и конструктивное взаимодействие, поддержку в решении задач по защите прав человека. </w:t>
      </w:r>
    </w:p>
    <w:p w:rsidR="007545C3" w:rsidRDefault="001941C1" w:rsidP="00CB201E">
      <w:pPr>
        <w:widowControl w:val="0"/>
        <w:jc w:val="both"/>
      </w:pPr>
      <w:r>
        <w:t xml:space="preserve">        </w:t>
      </w:r>
      <w:r w:rsidR="00F551FC">
        <w:t>Отдельная благодарность всем оренбуржцам за оказанное доверие.</w:t>
      </w:r>
    </w:p>
    <w:p w:rsidR="00CB201E" w:rsidRDefault="00CB201E">
      <w:pPr>
        <w:spacing w:after="160" w:line="259" w:lineRule="auto"/>
        <w:rPr>
          <w:rFonts w:eastAsia="Times New Roman" w:cs="Times New Roman"/>
          <w:b/>
          <w:lang w:eastAsia="ru-RU"/>
        </w:rPr>
      </w:pPr>
      <w:r>
        <w:rPr>
          <w:rFonts w:eastAsia="Times New Roman" w:cs="Times New Roman"/>
          <w:b/>
          <w:lang w:eastAsia="ru-RU"/>
        </w:rPr>
        <w:br w:type="page"/>
      </w:r>
    </w:p>
    <w:p w:rsidR="001A11E2" w:rsidRPr="00340FBB" w:rsidRDefault="001A11E2" w:rsidP="00CB201E">
      <w:pPr>
        <w:widowControl w:val="0"/>
        <w:shd w:val="clear" w:color="auto" w:fill="FFFFFF"/>
        <w:jc w:val="center"/>
        <w:rPr>
          <w:rFonts w:eastAsia="Times New Roman" w:cs="Times New Roman"/>
          <w:b/>
          <w:lang w:eastAsia="ru-RU"/>
        </w:rPr>
      </w:pPr>
      <w:r>
        <w:rPr>
          <w:rFonts w:eastAsia="Times New Roman" w:cs="Times New Roman"/>
          <w:b/>
          <w:lang w:eastAsia="ru-RU"/>
        </w:rPr>
        <w:lastRenderedPageBreak/>
        <w:t>С</w:t>
      </w:r>
      <w:r w:rsidRPr="00340FBB">
        <w:rPr>
          <w:rFonts w:eastAsia="Times New Roman" w:cs="Times New Roman"/>
          <w:b/>
          <w:lang w:eastAsia="ru-RU"/>
        </w:rPr>
        <w:t>татисти</w:t>
      </w:r>
      <w:r>
        <w:rPr>
          <w:rFonts w:eastAsia="Times New Roman" w:cs="Times New Roman"/>
          <w:b/>
          <w:lang w:eastAsia="ru-RU"/>
        </w:rPr>
        <w:t>ческий анализ</w:t>
      </w:r>
      <w:r w:rsidRPr="00340FBB">
        <w:rPr>
          <w:rFonts w:eastAsia="Times New Roman" w:cs="Times New Roman"/>
          <w:b/>
          <w:lang w:eastAsia="ru-RU"/>
        </w:rPr>
        <w:t xml:space="preserve"> поступивших обращений</w:t>
      </w:r>
    </w:p>
    <w:p w:rsidR="000C1A9C" w:rsidRDefault="001A11E2" w:rsidP="00CB201E">
      <w:pPr>
        <w:widowControl w:val="0"/>
        <w:shd w:val="clear" w:color="auto" w:fill="FFFFFF"/>
        <w:jc w:val="both"/>
        <w:rPr>
          <w:rFonts w:eastAsia="Times New Roman" w:cs="Times New Roman"/>
          <w:lang w:eastAsia="ru-RU"/>
        </w:rPr>
      </w:pPr>
      <w:r>
        <w:rPr>
          <w:rFonts w:eastAsia="Times New Roman" w:cs="Times New Roman"/>
          <w:lang w:eastAsia="ru-RU"/>
        </w:rPr>
        <w:t xml:space="preserve">        </w:t>
      </w:r>
      <w:r w:rsidRPr="00340FBB">
        <w:rPr>
          <w:rFonts w:eastAsia="Times New Roman" w:cs="Times New Roman"/>
          <w:lang w:eastAsia="ru-RU"/>
        </w:rPr>
        <w:t>В 201</w:t>
      </w:r>
      <w:r>
        <w:rPr>
          <w:rFonts w:eastAsia="Times New Roman" w:cs="Times New Roman"/>
          <w:lang w:eastAsia="ru-RU"/>
        </w:rPr>
        <w:t>5</w:t>
      </w:r>
      <w:r w:rsidRPr="00340FBB">
        <w:rPr>
          <w:rFonts w:eastAsia="Times New Roman" w:cs="Times New Roman"/>
          <w:lang w:eastAsia="ru-RU"/>
        </w:rPr>
        <w:t xml:space="preserve"> году к Уполномоченному поступило </w:t>
      </w:r>
      <w:r>
        <w:rPr>
          <w:rFonts w:eastAsia="Times New Roman" w:cs="Times New Roman"/>
          <w:lang w:eastAsia="ru-RU"/>
        </w:rPr>
        <w:t xml:space="preserve">2071 </w:t>
      </w:r>
      <w:r w:rsidRPr="00340FBB">
        <w:rPr>
          <w:rFonts w:eastAsia="Times New Roman" w:cs="Times New Roman"/>
          <w:lang w:eastAsia="ru-RU"/>
        </w:rPr>
        <w:t>обращение</w:t>
      </w:r>
      <w:r>
        <w:rPr>
          <w:rFonts w:eastAsia="Times New Roman" w:cs="Times New Roman"/>
          <w:lang w:eastAsia="ru-RU"/>
        </w:rPr>
        <w:t xml:space="preserve">, что на 3,2% выше среднего показателя за 2011-2015 годы. </w:t>
      </w:r>
    </w:p>
    <w:p w:rsidR="001A11E2" w:rsidRDefault="000C1A9C" w:rsidP="00CB201E">
      <w:pPr>
        <w:widowControl w:val="0"/>
        <w:shd w:val="clear" w:color="auto" w:fill="FFFFFF"/>
        <w:jc w:val="both"/>
        <w:rPr>
          <w:rFonts w:eastAsia="Times New Roman" w:cs="Times New Roman"/>
          <w:lang w:eastAsia="ru-RU"/>
        </w:rPr>
      </w:pPr>
      <w:r>
        <w:rPr>
          <w:rFonts w:eastAsia="Times New Roman" w:cs="Times New Roman"/>
          <w:lang w:eastAsia="ru-RU"/>
        </w:rPr>
        <w:t xml:space="preserve">        </w:t>
      </w:r>
      <w:r w:rsidR="001A11E2">
        <w:rPr>
          <w:rFonts w:eastAsia="Times New Roman" w:cs="Times New Roman"/>
          <w:lang w:eastAsia="ru-RU"/>
        </w:rPr>
        <w:t>Всего за время деятельности Уполномоченным рассмотрено 9026 устных и письменных обращений, согласно таблице:</w:t>
      </w:r>
    </w:p>
    <w:tbl>
      <w:tblPr>
        <w:tblW w:w="5000" w:type="pct"/>
        <w:tblLayout w:type="fixed"/>
        <w:tblLook w:val="04A0" w:firstRow="1" w:lastRow="0" w:firstColumn="1" w:lastColumn="0" w:noHBand="0" w:noVBand="1"/>
      </w:tblPr>
      <w:tblGrid>
        <w:gridCol w:w="2884"/>
        <w:gridCol w:w="1377"/>
        <w:gridCol w:w="1237"/>
        <w:gridCol w:w="1101"/>
        <w:gridCol w:w="826"/>
        <w:gridCol w:w="824"/>
        <w:gridCol w:w="1095"/>
      </w:tblGrid>
      <w:tr w:rsidR="001A11E2" w:rsidRPr="00E211A1" w:rsidTr="007545C3">
        <w:trPr>
          <w:trHeight w:val="375"/>
        </w:trPr>
        <w:tc>
          <w:tcPr>
            <w:tcW w:w="1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Показатели</w:t>
            </w:r>
          </w:p>
        </w:tc>
        <w:tc>
          <w:tcPr>
            <w:tcW w:w="345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Количество обращений по годам</w:t>
            </w:r>
          </w:p>
        </w:tc>
      </w:tr>
      <w:tr w:rsidR="001A11E2" w:rsidRPr="00E211A1" w:rsidTr="007545C3">
        <w:trPr>
          <w:trHeight w:val="1095"/>
        </w:trPr>
        <w:tc>
          <w:tcPr>
            <w:tcW w:w="1543" w:type="pct"/>
            <w:vMerge/>
            <w:tcBorders>
              <w:top w:val="single" w:sz="4" w:space="0" w:color="auto"/>
              <w:left w:val="single" w:sz="4" w:space="0" w:color="auto"/>
              <w:bottom w:val="single" w:sz="4" w:space="0" w:color="000000"/>
              <w:right w:val="single" w:sz="4" w:space="0" w:color="auto"/>
            </w:tcBorders>
            <w:vAlign w:val="center"/>
            <w:hideMark/>
          </w:tcPr>
          <w:p w:rsidR="001A11E2" w:rsidRPr="00E211A1" w:rsidRDefault="001A11E2" w:rsidP="00CB201E">
            <w:pPr>
              <w:widowControl w:val="0"/>
              <w:rPr>
                <w:rFonts w:eastAsia="Times New Roman" w:cs="Times New Roman"/>
                <w:b/>
                <w:bCs/>
                <w:color w:val="000000"/>
                <w:lang w:eastAsia="ru-RU"/>
              </w:rPr>
            </w:pPr>
          </w:p>
        </w:tc>
        <w:tc>
          <w:tcPr>
            <w:tcW w:w="737" w:type="pct"/>
            <w:tcBorders>
              <w:top w:val="nil"/>
              <w:left w:val="nil"/>
              <w:bottom w:val="single" w:sz="4" w:space="0" w:color="auto"/>
              <w:right w:val="single" w:sz="4" w:space="0" w:color="auto"/>
            </w:tcBorders>
            <w:shd w:val="clear" w:color="auto" w:fill="auto"/>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6 месяцев 2011</w:t>
            </w:r>
          </w:p>
        </w:tc>
        <w:tc>
          <w:tcPr>
            <w:tcW w:w="662" w:type="pct"/>
            <w:tcBorders>
              <w:top w:val="nil"/>
              <w:left w:val="nil"/>
              <w:bottom w:val="single" w:sz="4" w:space="0" w:color="auto"/>
              <w:right w:val="single" w:sz="4" w:space="0" w:color="auto"/>
            </w:tcBorders>
            <w:shd w:val="clear" w:color="auto" w:fill="auto"/>
            <w:noWrap/>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2012</w:t>
            </w:r>
          </w:p>
        </w:tc>
        <w:tc>
          <w:tcPr>
            <w:tcW w:w="589" w:type="pct"/>
            <w:tcBorders>
              <w:top w:val="nil"/>
              <w:left w:val="nil"/>
              <w:bottom w:val="single" w:sz="4" w:space="0" w:color="auto"/>
              <w:right w:val="single" w:sz="4" w:space="0" w:color="auto"/>
            </w:tcBorders>
            <w:shd w:val="clear" w:color="auto" w:fill="auto"/>
            <w:noWrap/>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2013</w:t>
            </w:r>
          </w:p>
        </w:tc>
        <w:tc>
          <w:tcPr>
            <w:tcW w:w="442" w:type="pct"/>
            <w:tcBorders>
              <w:top w:val="nil"/>
              <w:left w:val="nil"/>
              <w:bottom w:val="single" w:sz="4" w:space="0" w:color="auto"/>
              <w:right w:val="single" w:sz="4" w:space="0" w:color="auto"/>
            </w:tcBorders>
            <w:shd w:val="clear" w:color="auto" w:fill="auto"/>
            <w:noWrap/>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2014</w:t>
            </w:r>
          </w:p>
        </w:tc>
        <w:tc>
          <w:tcPr>
            <w:tcW w:w="441" w:type="pct"/>
            <w:tcBorders>
              <w:top w:val="nil"/>
              <w:left w:val="nil"/>
              <w:bottom w:val="single" w:sz="4" w:space="0" w:color="auto"/>
              <w:right w:val="single" w:sz="4" w:space="0" w:color="auto"/>
            </w:tcBorders>
            <w:shd w:val="clear" w:color="auto" w:fill="auto"/>
            <w:noWrap/>
            <w:hideMark/>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2015</w:t>
            </w:r>
          </w:p>
        </w:tc>
        <w:tc>
          <w:tcPr>
            <w:tcW w:w="586" w:type="pct"/>
            <w:tcBorders>
              <w:top w:val="nil"/>
              <w:left w:val="nil"/>
              <w:bottom w:val="single" w:sz="4" w:space="0" w:color="auto"/>
              <w:right w:val="single" w:sz="4" w:space="0" w:color="auto"/>
            </w:tcBorders>
            <w:shd w:val="clear" w:color="auto" w:fill="auto"/>
            <w:hideMark/>
          </w:tcPr>
          <w:p w:rsidR="001A11E2" w:rsidRPr="00E211A1" w:rsidRDefault="001A11E2" w:rsidP="00CB201E">
            <w:pPr>
              <w:widowControl w:val="0"/>
              <w:rPr>
                <w:rFonts w:eastAsia="Times New Roman" w:cs="Times New Roman"/>
                <w:b/>
                <w:bCs/>
                <w:color w:val="000000"/>
                <w:lang w:eastAsia="ru-RU"/>
              </w:rPr>
            </w:pPr>
            <w:r w:rsidRPr="00E211A1">
              <w:rPr>
                <w:rFonts w:eastAsia="Times New Roman" w:cs="Times New Roman"/>
                <w:b/>
                <w:bCs/>
                <w:color w:val="000000"/>
                <w:lang w:eastAsia="ru-RU"/>
              </w:rPr>
              <w:t xml:space="preserve">Итого </w:t>
            </w:r>
          </w:p>
        </w:tc>
      </w:tr>
      <w:tr w:rsidR="001A11E2" w:rsidRPr="00E211A1" w:rsidTr="007545C3">
        <w:trPr>
          <w:trHeight w:val="375"/>
        </w:trPr>
        <w:tc>
          <w:tcPr>
            <w:tcW w:w="1543" w:type="pct"/>
            <w:tcBorders>
              <w:top w:val="nil"/>
              <w:left w:val="single" w:sz="4" w:space="0" w:color="auto"/>
              <w:bottom w:val="single" w:sz="4" w:space="0" w:color="auto"/>
              <w:right w:val="single" w:sz="4" w:space="0" w:color="auto"/>
            </w:tcBorders>
            <w:shd w:val="clear" w:color="auto" w:fill="auto"/>
            <w:noWrap/>
            <w:vAlign w:val="bottom"/>
            <w:hideMark/>
          </w:tcPr>
          <w:p w:rsidR="001A11E2" w:rsidRPr="00E211A1" w:rsidRDefault="001A11E2" w:rsidP="00CB201E">
            <w:pPr>
              <w:widowControl w:val="0"/>
              <w:rPr>
                <w:rFonts w:eastAsia="Times New Roman" w:cs="Times New Roman"/>
                <w:color w:val="000000"/>
                <w:lang w:eastAsia="ru-RU"/>
              </w:rPr>
            </w:pPr>
            <w:r w:rsidRPr="00E211A1">
              <w:rPr>
                <w:rFonts w:eastAsia="Times New Roman" w:cs="Times New Roman"/>
                <w:color w:val="000000"/>
                <w:lang w:eastAsia="ru-RU"/>
              </w:rPr>
              <w:t>Всего:</w:t>
            </w:r>
          </w:p>
        </w:tc>
        <w:tc>
          <w:tcPr>
            <w:tcW w:w="737" w:type="pct"/>
            <w:tcBorders>
              <w:top w:val="nil"/>
              <w:left w:val="nil"/>
              <w:bottom w:val="single" w:sz="4" w:space="0" w:color="auto"/>
              <w:right w:val="single" w:sz="4" w:space="0" w:color="auto"/>
            </w:tcBorders>
            <w:shd w:val="clear" w:color="auto" w:fill="auto"/>
            <w:vAlign w:val="bottom"/>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832</w:t>
            </w:r>
          </w:p>
        </w:tc>
        <w:tc>
          <w:tcPr>
            <w:tcW w:w="662"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2166</w:t>
            </w:r>
          </w:p>
        </w:tc>
        <w:tc>
          <w:tcPr>
            <w:tcW w:w="589"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1930</w:t>
            </w:r>
          </w:p>
        </w:tc>
        <w:tc>
          <w:tcPr>
            <w:tcW w:w="442"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center"/>
              <w:rPr>
                <w:rFonts w:eastAsia="Times New Roman" w:cs="Times New Roman"/>
                <w:b/>
                <w:bCs/>
                <w:color w:val="000000"/>
                <w:lang w:eastAsia="ru-RU"/>
              </w:rPr>
            </w:pPr>
            <w:r w:rsidRPr="00E211A1">
              <w:rPr>
                <w:rFonts w:eastAsia="Times New Roman" w:cs="Times New Roman"/>
                <w:b/>
                <w:bCs/>
                <w:color w:val="000000"/>
                <w:lang w:eastAsia="ru-RU"/>
              </w:rPr>
              <w:t>2027</w:t>
            </w:r>
          </w:p>
        </w:tc>
        <w:tc>
          <w:tcPr>
            <w:tcW w:w="441"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2071</w:t>
            </w:r>
          </w:p>
        </w:tc>
        <w:tc>
          <w:tcPr>
            <w:tcW w:w="586"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9026</w:t>
            </w:r>
          </w:p>
        </w:tc>
      </w:tr>
      <w:tr w:rsidR="001A11E2" w:rsidRPr="00E211A1" w:rsidTr="007545C3">
        <w:trPr>
          <w:trHeight w:val="375"/>
        </w:trPr>
        <w:tc>
          <w:tcPr>
            <w:tcW w:w="1543" w:type="pct"/>
            <w:tcBorders>
              <w:top w:val="nil"/>
              <w:left w:val="single" w:sz="4" w:space="0" w:color="auto"/>
              <w:bottom w:val="single" w:sz="4" w:space="0" w:color="auto"/>
              <w:right w:val="single" w:sz="4" w:space="0" w:color="auto"/>
            </w:tcBorders>
            <w:shd w:val="clear" w:color="auto" w:fill="auto"/>
            <w:noWrap/>
            <w:vAlign w:val="bottom"/>
          </w:tcPr>
          <w:p w:rsidR="001A11E2" w:rsidRPr="00E211A1" w:rsidRDefault="001A11E2" w:rsidP="00CB201E">
            <w:pPr>
              <w:widowControl w:val="0"/>
              <w:rPr>
                <w:rFonts w:eastAsia="Times New Roman" w:cs="Times New Roman"/>
                <w:color w:val="000000"/>
                <w:lang w:eastAsia="ru-RU"/>
              </w:rPr>
            </w:pPr>
            <w:r w:rsidRPr="00E211A1">
              <w:rPr>
                <w:rFonts w:eastAsia="Times New Roman" w:cs="Times New Roman"/>
                <w:color w:val="000000"/>
                <w:lang w:eastAsia="ru-RU"/>
              </w:rPr>
              <w:t xml:space="preserve">письменные </w:t>
            </w:r>
          </w:p>
        </w:tc>
        <w:tc>
          <w:tcPr>
            <w:tcW w:w="737" w:type="pct"/>
            <w:tcBorders>
              <w:top w:val="nil"/>
              <w:left w:val="nil"/>
              <w:bottom w:val="single" w:sz="4" w:space="0" w:color="auto"/>
              <w:right w:val="single" w:sz="4" w:space="0" w:color="auto"/>
            </w:tcBorders>
            <w:shd w:val="clear" w:color="auto" w:fill="auto"/>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307</w:t>
            </w:r>
          </w:p>
        </w:tc>
        <w:tc>
          <w:tcPr>
            <w:tcW w:w="662"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679</w:t>
            </w:r>
          </w:p>
        </w:tc>
        <w:tc>
          <w:tcPr>
            <w:tcW w:w="589"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673</w:t>
            </w:r>
          </w:p>
        </w:tc>
        <w:tc>
          <w:tcPr>
            <w:tcW w:w="442"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627</w:t>
            </w:r>
          </w:p>
        </w:tc>
        <w:tc>
          <w:tcPr>
            <w:tcW w:w="441"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right"/>
              <w:rPr>
                <w:rFonts w:eastAsia="Times New Roman" w:cs="Times New Roman"/>
                <w:color w:val="000000"/>
                <w:lang w:eastAsia="ru-RU"/>
              </w:rPr>
            </w:pPr>
            <w:r w:rsidRPr="00E211A1">
              <w:rPr>
                <w:rFonts w:eastAsia="Times New Roman" w:cs="Times New Roman"/>
                <w:color w:val="000000"/>
                <w:lang w:eastAsia="ru-RU"/>
              </w:rPr>
              <w:t>522</w:t>
            </w:r>
          </w:p>
        </w:tc>
        <w:tc>
          <w:tcPr>
            <w:tcW w:w="586"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2808</w:t>
            </w:r>
          </w:p>
        </w:tc>
      </w:tr>
      <w:tr w:rsidR="001A11E2" w:rsidRPr="00E211A1" w:rsidTr="007545C3">
        <w:trPr>
          <w:trHeight w:val="375"/>
        </w:trPr>
        <w:tc>
          <w:tcPr>
            <w:tcW w:w="1543" w:type="pct"/>
            <w:tcBorders>
              <w:top w:val="nil"/>
              <w:left w:val="single" w:sz="4" w:space="0" w:color="auto"/>
              <w:bottom w:val="single" w:sz="4" w:space="0" w:color="auto"/>
              <w:right w:val="single" w:sz="4" w:space="0" w:color="auto"/>
            </w:tcBorders>
            <w:shd w:val="clear" w:color="auto" w:fill="auto"/>
            <w:noWrap/>
            <w:vAlign w:val="bottom"/>
          </w:tcPr>
          <w:p w:rsidR="001A11E2" w:rsidRPr="00E211A1" w:rsidRDefault="001A11E2" w:rsidP="00CB201E">
            <w:pPr>
              <w:widowControl w:val="0"/>
              <w:rPr>
                <w:rFonts w:eastAsia="Times New Roman" w:cs="Times New Roman"/>
                <w:color w:val="000000"/>
                <w:lang w:eastAsia="ru-RU"/>
              </w:rPr>
            </w:pPr>
            <w:r w:rsidRPr="00E211A1">
              <w:rPr>
                <w:rFonts w:eastAsia="Times New Roman" w:cs="Times New Roman"/>
                <w:color w:val="000000"/>
                <w:lang w:eastAsia="ru-RU"/>
              </w:rPr>
              <w:t xml:space="preserve">устные </w:t>
            </w:r>
          </w:p>
        </w:tc>
        <w:tc>
          <w:tcPr>
            <w:tcW w:w="737" w:type="pct"/>
            <w:tcBorders>
              <w:top w:val="nil"/>
              <w:left w:val="nil"/>
              <w:bottom w:val="single" w:sz="4" w:space="0" w:color="auto"/>
              <w:right w:val="single" w:sz="4" w:space="0" w:color="auto"/>
            </w:tcBorders>
            <w:shd w:val="clear" w:color="auto" w:fill="auto"/>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409</w:t>
            </w:r>
          </w:p>
        </w:tc>
        <w:tc>
          <w:tcPr>
            <w:tcW w:w="662"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649</w:t>
            </w:r>
          </w:p>
        </w:tc>
        <w:tc>
          <w:tcPr>
            <w:tcW w:w="589"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431</w:t>
            </w:r>
          </w:p>
        </w:tc>
        <w:tc>
          <w:tcPr>
            <w:tcW w:w="442"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403</w:t>
            </w:r>
          </w:p>
        </w:tc>
        <w:tc>
          <w:tcPr>
            <w:tcW w:w="441"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right"/>
              <w:rPr>
                <w:rFonts w:eastAsia="Times New Roman" w:cs="Times New Roman"/>
                <w:color w:val="000000"/>
                <w:lang w:eastAsia="ru-RU"/>
              </w:rPr>
            </w:pPr>
            <w:r w:rsidRPr="00E211A1">
              <w:rPr>
                <w:rFonts w:eastAsia="Times New Roman" w:cs="Times New Roman"/>
                <w:color w:val="000000"/>
                <w:lang w:eastAsia="ru-RU"/>
              </w:rPr>
              <w:t>495</w:t>
            </w:r>
          </w:p>
        </w:tc>
        <w:tc>
          <w:tcPr>
            <w:tcW w:w="586"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2387</w:t>
            </w:r>
          </w:p>
        </w:tc>
      </w:tr>
      <w:tr w:rsidR="001A11E2" w:rsidRPr="00E211A1" w:rsidTr="007545C3">
        <w:trPr>
          <w:trHeight w:val="375"/>
        </w:trPr>
        <w:tc>
          <w:tcPr>
            <w:tcW w:w="1543" w:type="pct"/>
            <w:tcBorders>
              <w:top w:val="nil"/>
              <w:left w:val="single" w:sz="4" w:space="0" w:color="auto"/>
              <w:bottom w:val="single" w:sz="4" w:space="0" w:color="auto"/>
              <w:right w:val="single" w:sz="4" w:space="0" w:color="auto"/>
            </w:tcBorders>
            <w:shd w:val="clear" w:color="auto" w:fill="auto"/>
            <w:noWrap/>
            <w:vAlign w:val="bottom"/>
          </w:tcPr>
          <w:p w:rsidR="001A11E2" w:rsidRPr="00E211A1" w:rsidRDefault="001A11E2" w:rsidP="00CB201E">
            <w:pPr>
              <w:widowControl w:val="0"/>
              <w:rPr>
                <w:rFonts w:eastAsia="Times New Roman" w:cs="Times New Roman"/>
                <w:color w:val="000000"/>
                <w:lang w:eastAsia="ru-RU"/>
              </w:rPr>
            </w:pPr>
            <w:r w:rsidRPr="00E211A1">
              <w:rPr>
                <w:rFonts w:eastAsia="Times New Roman" w:cs="Times New Roman"/>
                <w:color w:val="000000"/>
                <w:lang w:eastAsia="ru-RU"/>
              </w:rPr>
              <w:t>на личном приеме Уполномоченного</w:t>
            </w:r>
          </w:p>
        </w:tc>
        <w:tc>
          <w:tcPr>
            <w:tcW w:w="737" w:type="pct"/>
            <w:tcBorders>
              <w:top w:val="nil"/>
              <w:left w:val="nil"/>
              <w:bottom w:val="single" w:sz="4" w:space="0" w:color="auto"/>
              <w:right w:val="single" w:sz="4" w:space="0" w:color="auto"/>
            </w:tcBorders>
            <w:shd w:val="clear" w:color="auto" w:fill="auto"/>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86</w:t>
            </w:r>
          </w:p>
        </w:tc>
        <w:tc>
          <w:tcPr>
            <w:tcW w:w="662"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193</w:t>
            </w:r>
          </w:p>
        </w:tc>
        <w:tc>
          <w:tcPr>
            <w:tcW w:w="589"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158</w:t>
            </w:r>
          </w:p>
        </w:tc>
        <w:tc>
          <w:tcPr>
            <w:tcW w:w="442"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400</w:t>
            </w:r>
          </w:p>
        </w:tc>
        <w:tc>
          <w:tcPr>
            <w:tcW w:w="441"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right"/>
              <w:rPr>
                <w:rFonts w:eastAsia="Times New Roman" w:cs="Times New Roman"/>
                <w:color w:val="000000"/>
                <w:lang w:eastAsia="ru-RU"/>
              </w:rPr>
            </w:pPr>
            <w:r w:rsidRPr="00E211A1">
              <w:rPr>
                <w:rFonts w:eastAsia="Times New Roman" w:cs="Times New Roman"/>
                <w:color w:val="000000"/>
                <w:lang w:eastAsia="ru-RU"/>
              </w:rPr>
              <w:t>427</w:t>
            </w:r>
          </w:p>
        </w:tc>
        <w:tc>
          <w:tcPr>
            <w:tcW w:w="586" w:type="pct"/>
            <w:tcBorders>
              <w:top w:val="nil"/>
              <w:left w:val="nil"/>
              <w:bottom w:val="single" w:sz="4" w:space="0" w:color="auto"/>
              <w:right w:val="single" w:sz="4" w:space="0" w:color="auto"/>
            </w:tcBorders>
            <w:shd w:val="clear" w:color="auto" w:fill="auto"/>
            <w:noWrap/>
            <w:vAlign w:val="bottom"/>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1264</w:t>
            </w:r>
          </w:p>
        </w:tc>
      </w:tr>
      <w:tr w:rsidR="001A11E2" w:rsidRPr="00E211A1" w:rsidTr="007545C3">
        <w:trPr>
          <w:trHeight w:val="375"/>
        </w:trPr>
        <w:tc>
          <w:tcPr>
            <w:tcW w:w="1543" w:type="pct"/>
            <w:tcBorders>
              <w:top w:val="nil"/>
              <w:left w:val="single" w:sz="4" w:space="0" w:color="auto"/>
              <w:bottom w:val="single" w:sz="4" w:space="0" w:color="auto"/>
              <w:right w:val="single" w:sz="4" w:space="0" w:color="auto"/>
            </w:tcBorders>
            <w:shd w:val="clear" w:color="auto" w:fill="auto"/>
            <w:noWrap/>
            <w:vAlign w:val="bottom"/>
            <w:hideMark/>
          </w:tcPr>
          <w:p w:rsidR="001A11E2" w:rsidRPr="00E211A1" w:rsidRDefault="001A11E2" w:rsidP="00CB201E">
            <w:pPr>
              <w:widowControl w:val="0"/>
              <w:rPr>
                <w:rFonts w:eastAsia="Times New Roman" w:cs="Times New Roman"/>
                <w:color w:val="000000"/>
                <w:lang w:eastAsia="ru-RU"/>
              </w:rPr>
            </w:pPr>
            <w:r>
              <w:rPr>
                <w:rFonts w:eastAsia="Times New Roman" w:cs="Times New Roman"/>
                <w:color w:val="000000"/>
                <w:lang w:eastAsia="ru-RU"/>
              </w:rPr>
              <w:t xml:space="preserve">через </w:t>
            </w:r>
            <w:r w:rsidRPr="00E211A1">
              <w:rPr>
                <w:rFonts w:eastAsia="Times New Roman" w:cs="Times New Roman"/>
                <w:color w:val="000000"/>
                <w:lang w:eastAsia="ru-RU"/>
              </w:rPr>
              <w:t>общественные приемные</w:t>
            </w:r>
          </w:p>
        </w:tc>
        <w:tc>
          <w:tcPr>
            <w:tcW w:w="737" w:type="pct"/>
            <w:tcBorders>
              <w:top w:val="nil"/>
              <w:left w:val="nil"/>
              <w:bottom w:val="single" w:sz="4" w:space="0" w:color="auto"/>
              <w:right w:val="single" w:sz="4" w:space="0" w:color="auto"/>
            </w:tcBorders>
            <w:shd w:val="clear" w:color="auto" w:fill="auto"/>
            <w:vAlign w:val="bottom"/>
            <w:hideMark/>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30</w:t>
            </w:r>
          </w:p>
        </w:tc>
        <w:tc>
          <w:tcPr>
            <w:tcW w:w="662"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645</w:t>
            </w:r>
          </w:p>
        </w:tc>
        <w:tc>
          <w:tcPr>
            <w:tcW w:w="589"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668</w:t>
            </w:r>
          </w:p>
        </w:tc>
        <w:tc>
          <w:tcPr>
            <w:tcW w:w="442"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center"/>
              <w:rPr>
                <w:rFonts w:eastAsia="Times New Roman" w:cs="Times New Roman"/>
                <w:color w:val="000000"/>
                <w:lang w:eastAsia="ru-RU"/>
              </w:rPr>
            </w:pPr>
            <w:r w:rsidRPr="00E211A1">
              <w:rPr>
                <w:rFonts w:eastAsia="Times New Roman" w:cs="Times New Roman"/>
                <w:color w:val="000000"/>
                <w:lang w:eastAsia="ru-RU"/>
              </w:rPr>
              <w:t>597</w:t>
            </w:r>
          </w:p>
        </w:tc>
        <w:tc>
          <w:tcPr>
            <w:tcW w:w="441"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right"/>
              <w:rPr>
                <w:rFonts w:eastAsia="Times New Roman" w:cs="Times New Roman"/>
                <w:color w:val="000000"/>
                <w:lang w:eastAsia="ru-RU"/>
              </w:rPr>
            </w:pPr>
            <w:r w:rsidRPr="00E211A1">
              <w:rPr>
                <w:rFonts w:eastAsia="Times New Roman" w:cs="Times New Roman"/>
                <w:color w:val="000000"/>
                <w:lang w:eastAsia="ru-RU"/>
              </w:rPr>
              <w:t>627</w:t>
            </w:r>
          </w:p>
        </w:tc>
        <w:tc>
          <w:tcPr>
            <w:tcW w:w="586" w:type="pct"/>
            <w:tcBorders>
              <w:top w:val="nil"/>
              <w:left w:val="nil"/>
              <w:bottom w:val="single" w:sz="4" w:space="0" w:color="auto"/>
              <w:right w:val="single" w:sz="4" w:space="0" w:color="auto"/>
            </w:tcBorders>
            <w:shd w:val="clear" w:color="auto" w:fill="auto"/>
            <w:noWrap/>
            <w:vAlign w:val="bottom"/>
            <w:hideMark/>
          </w:tcPr>
          <w:p w:rsidR="001A11E2" w:rsidRPr="00E211A1" w:rsidRDefault="001A11E2" w:rsidP="00CB201E">
            <w:pPr>
              <w:widowControl w:val="0"/>
              <w:jc w:val="right"/>
              <w:rPr>
                <w:rFonts w:eastAsia="Times New Roman" w:cs="Times New Roman"/>
                <w:b/>
                <w:bCs/>
                <w:color w:val="000000"/>
                <w:lang w:eastAsia="ru-RU"/>
              </w:rPr>
            </w:pPr>
            <w:r w:rsidRPr="00E211A1">
              <w:rPr>
                <w:rFonts w:eastAsia="Times New Roman" w:cs="Times New Roman"/>
                <w:b/>
                <w:bCs/>
                <w:color w:val="000000"/>
                <w:lang w:eastAsia="ru-RU"/>
              </w:rPr>
              <w:t>2567</w:t>
            </w:r>
          </w:p>
        </w:tc>
      </w:tr>
    </w:tbl>
    <w:p w:rsidR="001A11E2" w:rsidRDefault="001A11E2" w:rsidP="00CB201E">
      <w:pPr>
        <w:widowControl w:val="0"/>
        <w:shd w:val="clear" w:color="auto" w:fill="FFFFFF"/>
        <w:rPr>
          <w:rFonts w:eastAsia="Times New Roman" w:cs="Times New Roman"/>
          <w:lang w:eastAsia="ru-RU"/>
        </w:rPr>
      </w:pPr>
    </w:p>
    <w:p w:rsidR="003424F6" w:rsidRDefault="001A11E2" w:rsidP="00CB201E">
      <w:pPr>
        <w:widowControl w:val="0"/>
        <w:shd w:val="clear" w:color="auto" w:fill="FFFFFF"/>
        <w:jc w:val="both"/>
        <w:rPr>
          <w:rFonts w:eastAsia="Times New Roman" w:cs="Times New Roman"/>
          <w:b/>
          <w:lang w:eastAsia="ru-RU"/>
        </w:rPr>
      </w:pPr>
      <w:r>
        <w:rPr>
          <w:rFonts w:eastAsia="Times New Roman" w:cs="Times New Roman"/>
          <w:lang w:eastAsia="ru-RU"/>
        </w:rPr>
        <w:t xml:space="preserve">      </w:t>
      </w:r>
      <w:r w:rsidR="003424F6" w:rsidRPr="00C36661">
        <w:rPr>
          <w:rFonts w:eastAsia="Times New Roman" w:cs="Times New Roman"/>
          <w:lang w:eastAsia="ru-RU"/>
        </w:rPr>
        <w:t>По тематике</w:t>
      </w:r>
      <w:r w:rsidR="003424F6">
        <w:rPr>
          <w:rFonts w:eastAsia="Times New Roman" w:cs="Times New Roman"/>
          <w:b/>
          <w:lang w:eastAsia="ru-RU"/>
        </w:rPr>
        <w:t xml:space="preserve"> </w:t>
      </w:r>
      <w:r w:rsidR="003424F6">
        <w:rPr>
          <w:rFonts w:eastAsia="Times New Roman" w:cs="Times New Roman"/>
          <w:lang w:eastAsia="ru-RU"/>
        </w:rPr>
        <w:t>обращения разделились следующим образом:</w:t>
      </w:r>
    </w:p>
    <w:tbl>
      <w:tblPr>
        <w:tblW w:w="5000" w:type="pct"/>
        <w:tblCellMar>
          <w:left w:w="30" w:type="dxa"/>
          <w:right w:w="30" w:type="dxa"/>
        </w:tblCellMar>
        <w:tblLook w:val="04A0" w:firstRow="1" w:lastRow="0" w:firstColumn="1" w:lastColumn="0" w:noHBand="0" w:noVBand="1"/>
      </w:tblPr>
      <w:tblGrid>
        <w:gridCol w:w="3314"/>
        <w:gridCol w:w="679"/>
        <w:gridCol w:w="590"/>
        <w:gridCol w:w="678"/>
        <w:gridCol w:w="519"/>
        <w:gridCol w:w="601"/>
        <w:gridCol w:w="553"/>
        <w:gridCol w:w="601"/>
        <w:gridCol w:w="555"/>
        <w:gridCol w:w="626"/>
        <w:gridCol w:w="622"/>
      </w:tblGrid>
      <w:tr w:rsidR="003424F6" w:rsidTr="007545C3">
        <w:trPr>
          <w:trHeight w:val="231"/>
        </w:trPr>
        <w:tc>
          <w:tcPr>
            <w:tcW w:w="1774" w:type="pct"/>
            <w:vMerge w:val="restar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
                <w:color w:val="000000"/>
                <w:sz w:val="24"/>
                <w:szCs w:val="24"/>
                <w:lang w:eastAsia="ru-RU"/>
              </w:rPr>
            </w:pPr>
            <w:r>
              <w:rPr>
                <w:rFonts w:eastAsia="Times New Roman" w:cs="Times New Roman"/>
                <w:b/>
                <w:color w:val="000000"/>
                <w:sz w:val="24"/>
                <w:szCs w:val="24"/>
                <w:lang w:eastAsia="ru-RU"/>
              </w:rPr>
              <w:t>Нарушенное право</w:t>
            </w:r>
          </w:p>
        </w:tc>
        <w:tc>
          <w:tcPr>
            <w:tcW w:w="679" w:type="pct"/>
            <w:gridSpan w:val="2"/>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2011</w:t>
            </w:r>
          </w:p>
        </w:tc>
        <w:tc>
          <w:tcPr>
            <w:tcW w:w="641" w:type="pct"/>
            <w:gridSpan w:val="2"/>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2012</w:t>
            </w:r>
          </w:p>
        </w:tc>
        <w:tc>
          <w:tcPr>
            <w:tcW w:w="618" w:type="pct"/>
            <w:gridSpan w:val="2"/>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2013</w:t>
            </w:r>
          </w:p>
        </w:tc>
        <w:tc>
          <w:tcPr>
            <w:tcW w:w="619" w:type="pct"/>
            <w:gridSpan w:val="2"/>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2014</w:t>
            </w:r>
          </w:p>
        </w:tc>
        <w:tc>
          <w:tcPr>
            <w:tcW w:w="668" w:type="pct"/>
            <w:gridSpan w:val="2"/>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2015</w:t>
            </w:r>
          </w:p>
        </w:tc>
      </w:tr>
      <w:tr w:rsidR="003424F6" w:rsidTr="007545C3">
        <w:trPr>
          <w:trHeight w:val="51"/>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4F6" w:rsidRDefault="003424F6" w:rsidP="00CB201E">
            <w:pPr>
              <w:widowControl w:val="0"/>
              <w:rPr>
                <w:rFonts w:eastAsia="Times New Roman" w:cs="Times New Roman"/>
                <w:b/>
                <w:color w:val="000000"/>
                <w:sz w:val="24"/>
                <w:szCs w:val="24"/>
                <w:lang w:eastAsia="ru-RU"/>
              </w:rPr>
            </w:pP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кол-во</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кол-во</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кол-во</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кол-во</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кол-во</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center"/>
              <w:rPr>
                <w:rFonts w:eastAsia="Times New Roman" w:cs="Times New Roman"/>
                <w:bCs/>
                <w:color w:val="000000"/>
                <w:sz w:val="24"/>
                <w:szCs w:val="24"/>
                <w:lang w:eastAsia="ru-RU"/>
              </w:rPr>
            </w:pPr>
            <w:r>
              <w:rPr>
                <w:rFonts w:eastAsia="Times New Roman" w:cs="Times New Roman"/>
                <w:color w:val="000000"/>
                <w:sz w:val="24"/>
                <w:szCs w:val="24"/>
                <w:lang w:eastAsia="ru-RU"/>
              </w:rPr>
              <w:t>%</w:t>
            </w:r>
          </w:p>
        </w:tc>
      </w:tr>
      <w:tr w:rsidR="003424F6" w:rsidTr="007545C3">
        <w:trPr>
          <w:trHeight w:val="66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Право на судебную защиту в гражданском судопроизводстве</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105</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12,6</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133</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6,1</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108</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5,6</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97</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4,8</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95</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4,6</w:t>
            </w:r>
          </w:p>
        </w:tc>
      </w:tr>
      <w:tr w:rsidR="003424F6" w:rsidTr="007545C3">
        <w:trPr>
          <w:trHeight w:val="44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Право на справедливое судебное разбирательство по уголовным делам</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39</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4,7</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118</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5,4</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121</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6,3</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134</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6,6</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126</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6,1</w:t>
            </w:r>
          </w:p>
        </w:tc>
      </w:tr>
      <w:tr w:rsidR="003424F6" w:rsidTr="007545C3">
        <w:trPr>
          <w:trHeight w:val="221"/>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xml:space="preserve">Право на исполнение судебных решений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31</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3,7</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47</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2,2</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40</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2,1</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66</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3,3</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54</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2,6</w:t>
            </w:r>
          </w:p>
        </w:tc>
      </w:tr>
      <w:tr w:rsidR="003424F6" w:rsidTr="007545C3">
        <w:trPr>
          <w:trHeight w:val="44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Право на объективное расследование органами следствия по уголовным делам</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55</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6,6</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86</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4,0</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82</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4,2</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84</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4,1</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53</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2,6</w:t>
            </w:r>
          </w:p>
        </w:tc>
      </w:tr>
      <w:tr w:rsidR="003424F6" w:rsidTr="007545C3">
        <w:trPr>
          <w:trHeight w:val="44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Право при осуществлении дознания по уголовным делам</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30</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3,6</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105</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4,8</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102</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5,3</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112</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5,5</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94</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4,5</w:t>
            </w:r>
          </w:p>
        </w:tc>
      </w:tr>
      <w:tr w:rsidR="003424F6" w:rsidTr="007545C3">
        <w:trPr>
          <w:trHeight w:val="44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xml:space="preserve">Право на соблюдение закона при проведении </w:t>
            </w:r>
            <w:proofErr w:type="spellStart"/>
            <w:r>
              <w:rPr>
                <w:rFonts w:eastAsia="Times New Roman" w:cs="Times New Roman"/>
                <w:color w:val="000000"/>
                <w:sz w:val="24"/>
                <w:szCs w:val="24"/>
                <w:lang w:eastAsia="ru-RU"/>
              </w:rPr>
              <w:t>доследственной</w:t>
            </w:r>
            <w:proofErr w:type="spellEnd"/>
            <w:r>
              <w:rPr>
                <w:rFonts w:eastAsia="Times New Roman" w:cs="Times New Roman"/>
                <w:color w:val="000000"/>
                <w:sz w:val="24"/>
                <w:szCs w:val="24"/>
                <w:lang w:eastAsia="ru-RU"/>
              </w:rPr>
              <w:t xml:space="preserve"> проверки</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51</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6,1</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87</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4,0</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96</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5,0</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74</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3,7</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81</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3,9</w:t>
            </w:r>
          </w:p>
        </w:tc>
      </w:tr>
      <w:tr w:rsidR="003424F6" w:rsidTr="007545C3">
        <w:trPr>
          <w:trHeight w:val="650"/>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color w:val="000000"/>
                <w:sz w:val="24"/>
                <w:szCs w:val="24"/>
                <w:lang w:eastAsia="ru-RU"/>
              </w:rPr>
              <w:t xml:space="preserve">Соблюдение прав при исполнении уголовных наказаний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16</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1,9</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68</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93</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4,8</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59</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2,9</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44</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2,1</w:t>
            </w:r>
          </w:p>
        </w:tc>
      </w:tr>
      <w:tr w:rsidR="003424F6" w:rsidTr="007545C3">
        <w:trPr>
          <w:trHeight w:val="423"/>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Право социального обеспечения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62</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7,5</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140</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6,5</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124</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6,4</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125</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6,2</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182</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8,8</w:t>
            </w:r>
          </w:p>
        </w:tc>
      </w:tr>
      <w:tr w:rsidR="003424F6" w:rsidTr="007545C3">
        <w:trPr>
          <w:trHeight w:val="421"/>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bCs/>
                <w:color w:val="000000"/>
                <w:sz w:val="24"/>
                <w:szCs w:val="24"/>
                <w:lang w:eastAsia="ru-RU"/>
              </w:rPr>
              <w:t>Право на охрану здоровья</w:t>
            </w:r>
            <w:r>
              <w:rPr>
                <w:rFonts w:eastAsia="Times New Roman" w:cs="Times New Roman"/>
                <w:color w:val="000000"/>
                <w:sz w:val="24"/>
                <w:szCs w:val="24"/>
                <w:lang w:eastAsia="ru-RU"/>
              </w:rPr>
              <w:t xml:space="preserve">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27</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78</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3,6</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71</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3,7</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72</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3,6</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80</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3,9</w:t>
            </w:r>
          </w:p>
        </w:tc>
      </w:tr>
      <w:tr w:rsidR="003424F6" w:rsidTr="007545C3">
        <w:trPr>
          <w:trHeight w:val="44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Право на благоприятную окружающую среду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0,8</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16</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0,7</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18</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0,9</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18</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0,9</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24</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1,2</w:t>
            </w:r>
          </w:p>
        </w:tc>
      </w:tr>
      <w:tr w:rsidR="003424F6" w:rsidTr="007545C3">
        <w:trPr>
          <w:trHeight w:val="267"/>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bCs/>
                <w:color w:val="000000"/>
                <w:sz w:val="24"/>
                <w:szCs w:val="24"/>
                <w:lang w:eastAsia="ru-RU"/>
              </w:rPr>
              <w:t>Право землепользования</w:t>
            </w:r>
            <w:r>
              <w:rPr>
                <w:rFonts w:eastAsia="Times New Roman" w:cs="Times New Roman"/>
                <w:color w:val="000000"/>
                <w:sz w:val="24"/>
                <w:szCs w:val="24"/>
                <w:lang w:eastAsia="ru-RU"/>
              </w:rPr>
              <w:t xml:space="preserve">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47</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5,6</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104</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4,8</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82</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4,2</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77</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3,8</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81</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3,9</w:t>
            </w:r>
          </w:p>
        </w:tc>
      </w:tr>
      <w:tr w:rsidR="003424F6" w:rsidTr="007545C3">
        <w:trPr>
          <w:trHeight w:val="257"/>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bCs/>
                <w:color w:val="000000"/>
                <w:sz w:val="24"/>
                <w:szCs w:val="24"/>
                <w:lang w:eastAsia="ru-RU"/>
              </w:rPr>
              <w:t>Право на труд</w:t>
            </w:r>
            <w:r>
              <w:rPr>
                <w:rFonts w:eastAsia="Times New Roman" w:cs="Times New Roman"/>
                <w:color w:val="000000"/>
                <w:sz w:val="24"/>
                <w:szCs w:val="24"/>
                <w:lang w:eastAsia="ru-RU"/>
              </w:rPr>
              <w:t xml:space="preserve"> </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63</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7,6</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130</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6,0</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103</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5,3</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125</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6,2</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158</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7,6</w:t>
            </w:r>
          </w:p>
        </w:tc>
      </w:tr>
      <w:tr w:rsidR="003424F6" w:rsidTr="007545C3">
        <w:trPr>
          <w:trHeight w:val="246"/>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color w:val="000000"/>
                <w:sz w:val="24"/>
                <w:szCs w:val="24"/>
                <w:lang w:eastAsia="ru-RU"/>
              </w:rPr>
            </w:pPr>
            <w:r>
              <w:rPr>
                <w:rFonts w:eastAsia="Times New Roman" w:cs="Times New Roman"/>
                <w:bCs/>
                <w:color w:val="000000"/>
                <w:sz w:val="24"/>
                <w:szCs w:val="24"/>
                <w:lang w:eastAsia="ru-RU"/>
              </w:rPr>
              <w:lastRenderedPageBreak/>
              <w:t>Право на жилище</w:t>
            </w:r>
            <w:r>
              <w:rPr>
                <w:rFonts w:eastAsia="Times New Roman" w:cs="Times New Roman"/>
                <w:color w:val="000000"/>
                <w:sz w:val="24"/>
                <w:szCs w:val="24"/>
                <w:lang w:eastAsia="ru-RU"/>
              </w:rPr>
              <w:t>, услуги ЖКХ</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155</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18,6</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405</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18,7</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331</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17,2</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348</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17,2</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381</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18,4</w:t>
            </w:r>
          </w:p>
        </w:tc>
      </w:tr>
      <w:tr w:rsidR="003424F6" w:rsidTr="007545C3">
        <w:trPr>
          <w:trHeight w:val="66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Cs/>
                <w:color w:val="000000"/>
                <w:sz w:val="24"/>
                <w:szCs w:val="24"/>
                <w:lang w:eastAsia="ru-RU"/>
              </w:rPr>
            </w:pPr>
            <w:r>
              <w:rPr>
                <w:rFonts w:eastAsia="Times New Roman" w:cs="Times New Roman"/>
                <w:bCs/>
                <w:color w:val="000000"/>
                <w:sz w:val="24"/>
                <w:szCs w:val="24"/>
                <w:lang w:eastAsia="ru-RU"/>
              </w:rPr>
              <w:t>Приобретение гражданства, миграционные отношения, паспортизация</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17</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2,0</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73</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3,4</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75</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3,9</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96</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4,7</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79</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3,8</w:t>
            </w:r>
          </w:p>
        </w:tc>
      </w:tr>
      <w:tr w:rsidR="003424F6" w:rsidTr="007545C3">
        <w:trPr>
          <w:trHeight w:val="221"/>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Cs/>
                <w:color w:val="000000"/>
                <w:sz w:val="24"/>
                <w:szCs w:val="24"/>
                <w:lang w:eastAsia="ru-RU"/>
              </w:rPr>
            </w:pPr>
            <w:r>
              <w:rPr>
                <w:rFonts w:eastAsia="Times New Roman" w:cs="Times New Roman"/>
                <w:bCs/>
                <w:color w:val="000000"/>
                <w:sz w:val="24"/>
                <w:szCs w:val="24"/>
                <w:lang w:eastAsia="ru-RU"/>
              </w:rPr>
              <w:t>Другие права</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82</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9,9</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276</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12,7</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247</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12,8</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251</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12,4</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223</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10,8</w:t>
            </w:r>
          </w:p>
        </w:tc>
      </w:tr>
      <w:tr w:rsidR="003424F6" w:rsidTr="007545C3">
        <w:trPr>
          <w:trHeight w:val="502"/>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Cs/>
                <w:color w:val="000000"/>
                <w:sz w:val="24"/>
                <w:szCs w:val="24"/>
                <w:lang w:eastAsia="ru-RU"/>
              </w:rPr>
            </w:pPr>
            <w:r>
              <w:rPr>
                <w:rFonts w:eastAsia="Times New Roman" w:cs="Times New Roman"/>
                <w:bCs/>
                <w:color w:val="000000"/>
                <w:sz w:val="24"/>
                <w:szCs w:val="24"/>
                <w:lang w:eastAsia="ru-RU"/>
              </w:rPr>
              <w:t>Обращения за консультацией, разъяснением законодательства</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45</w:t>
            </w:r>
          </w:p>
        </w:tc>
        <w:tc>
          <w:tcPr>
            <w:tcW w:w="31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5,4</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300</w:t>
            </w:r>
          </w:p>
        </w:tc>
        <w:tc>
          <w:tcPr>
            <w:tcW w:w="278"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13,9</w:t>
            </w: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237</w:t>
            </w:r>
          </w:p>
        </w:tc>
        <w:tc>
          <w:tcPr>
            <w:tcW w:w="296"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12,3</w:t>
            </w:r>
          </w:p>
        </w:tc>
        <w:tc>
          <w:tcPr>
            <w:tcW w:w="322" w:type="pct"/>
            <w:tcBorders>
              <w:top w:val="single" w:sz="6" w:space="0" w:color="auto"/>
              <w:left w:val="single" w:sz="6" w:space="0" w:color="auto"/>
              <w:bottom w:val="single" w:sz="6" w:space="0" w:color="auto"/>
              <w:right w:val="single" w:sz="6" w:space="0" w:color="auto"/>
            </w:tcBorders>
            <w:shd w:val="solid" w:color="FFFFFF" w:fill="auto"/>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289</w:t>
            </w:r>
          </w:p>
        </w:tc>
        <w:tc>
          <w:tcPr>
            <w:tcW w:w="297"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14,3</w:t>
            </w: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Cs/>
                <w:color w:val="000000"/>
                <w:sz w:val="24"/>
                <w:szCs w:val="24"/>
                <w:lang w:eastAsia="ru-RU"/>
              </w:rPr>
            </w:pPr>
            <w:r>
              <w:rPr>
                <w:rFonts w:eastAsia="Times New Roman" w:cs="Times New Roman"/>
                <w:bCs/>
                <w:color w:val="000000"/>
                <w:sz w:val="24"/>
                <w:szCs w:val="24"/>
                <w:lang w:eastAsia="ru-RU"/>
              </w:rPr>
              <w:t>316</w:t>
            </w:r>
          </w:p>
        </w:tc>
        <w:tc>
          <w:tcPr>
            <w:tcW w:w="33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color w:val="000000"/>
                <w:sz w:val="24"/>
                <w:szCs w:val="24"/>
                <w:lang w:eastAsia="ru-RU"/>
              </w:rPr>
            </w:pPr>
            <w:r>
              <w:rPr>
                <w:rFonts w:eastAsia="Times New Roman" w:cs="Times New Roman"/>
                <w:color w:val="000000"/>
                <w:sz w:val="24"/>
                <w:szCs w:val="24"/>
                <w:lang w:eastAsia="ru-RU"/>
              </w:rPr>
              <w:t>15,3</w:t>
            </w:r>
          </w:p>
        </w:tc>
      </w:tr>
      <w:tr w:rsidR="003424F6" w:rsidTr="007545C3">
        <w:trPr>
          <w:trHeight w:val="221"/>
        </w:trPr>
        <w:tc>
          <w:tcPr>
            <w:tcW w:w="1774"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rPr>
                <w:rFonts w:eastAsia="Times New Roman" w:cs="Times New Roman"/>
                <w:b/>
                <w:bCs/>
                <w:color w:val="000000"/>
                <w:sz w:val="24"/>
                <w:szCs w:val="24"/>
                <w:lang w:eastAsia="ru-RU"/>
              </w:rPr>
            </w:pPr>
            <w:r>
              <w:rPr>
                <w:rFonts w:eastAsia="Times New Roman" w:cs="Times New Roman"/>
                <w:b/>
                <w:bCs/>
                <w:color w:val="000000"/>
                <w:sz w:val="24"/>
                <w:szCs w:val="24"/>
                <w:lang w:eastAsia="ru-RU"/>
              </w:rPr>
              <w:t>ИТОГО</w:t>
            </w: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r>
              <w:rPr>
                <w:rFonts w:eastAsia="Times New Roman" w:cs="Times New Roman"/>
                <w:b/>
                <w:bCs/>
                <w:color w:val="000000"/>
                <w:sz w:val="24"/>
                <w:szCs w:val="24"/>
                <w:lang w:eastAsia="ru-RU"/>
              </w:rPr>
              <w:t>832</w:t>
            </w:r>
          </w:p>
        </w:tc>
        <w:tc>
          <w:tcPr>
            <w:tcW w:w="316" w:type="pct"/>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p>
        </w:tc>
        <w:tc>
          <w:tcPr>
            <w:tcW w:w="363"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r>
              <w:rPr>
                <w:rFonts w:eastAsia="Times New Roman" w:cs="Times New Roman"/>
                <w:b/>
                <w:bCs/>
                <w:color w:val="000000"/>
                <w:sz w:val="24"/>
                <w:szCs w:val="24"/>
                <w:lang w:eastAsia="ru-RU"/>
              </w:rPr>
              <w:t>2166</w:t>
            </w:r>
          </w:p>
        </w:tc>
        <w:tc>
          <w:tcPr>
            <w:tcW w:w="278" w:type="pct"/>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right"/>
              <w:rPr>
                <w:rFonts w:eastAsia="Times New Roman" w:cs="Times New Roman"/>
                <w:b/>
                <w:color w:val="000000"/>
                <w:sz w:val="24"/>
                <w:szCs w:val="24"/>
                <w:lang w:eastAsia="ru-RU"/>
              </w:rPr>
            </w:pP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r>
              <w:rPr>
                <w:rFonts w:eastAsia="Times New Roman" w:cs="Times New Roman"/>
                <w:b/>
                <w:bCs/>
                <w:color w:val="000000"/>
                <w:sz w:val="24"/>
                <w:szCs w:val="24"/>
                <w:lang w:eastAsia="ru-RU"/>
              </w:rPr>
              <w:t>1930</w:t>
            </w:r>
          </w:p>
        </w:tc>
        <w:tc>
          <w:tcPr>
            <w:tcW w:w="296" w:type="pct"/>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p>
        </w:tc>
        <w:tc>
          <w:tcPr>
            <w:tcW w:w="322"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r>
              <w:rPr>
                <w:rFonts w:eastAsia="Times New Roman" w:cs="Times New Roman"/>
                <w:b/>
                <w:bCs/>
                <w:color w:val="000000"/>
                <w:sz w:val="24"/>
                <w:szCs w:val="24"/>
                <w:lang w:eastAsia="ru-RU"/>
              </w:rPr>
              <w:t>2027</w:t>
            </w:r>
          </w:p>
        </w:tc>
        <w:tc>
          <w:tcPr>
            <w:tcW w:w="297" w:type="pct"/>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p>
        </w:tc>
        <w:tc>
          <w:tcPr>
            <w:tcW w:w="335" w:type="pct"/>
            <w:tcBorders>
              <w:top w:val="single" w:sz="6" w:space="0" w:color="auto"/>
              <w:left w:val="single" w:sz="6" w:space="0" w:color="auto"/>
              <w:bottom w:val="single" w:sz="6" w:space="0" w:color="auto"/>
              <w:right w:val="single" w:sz="6" w:space="0" w:color="auto"/>
            </w:tcBorders>
            <w:hideMark/>
          </w:tcPr>
          <w:p w:rsidR="003424F6" w:rsidRDefault="003424F6" w:rsidP="00CB201E">
            <w:pPr>
              <w:widowControl w:val="0"/>
              <w:autoSpaceDE w:val="0"/>
              <w:autoSpaceDN w:val="0"/>
              <w:adjustRightInd w:val="0"/>
              <w:jc w:val="right"/>
              <w:rPr>
                <w:rFonts w:eastAsia="Times New Roman" w:cs="Times New Roman"/>
                <w:b/>
                <w:bCs/>
                <w:color w:val="000000"/>
                <w:sz w:val="24"/>
                <w:szCs w:val="24"/>
                <w:lang w:eastAsia="ru-RU"/>
              </w:rPr>
            </w:pPr>
            <w:r>
              <w:rPr>
                <w:rFonts w:eastAsia="Times New Roman" w:cs="Times New Roman"/>
                <w:b/>
                <w:bCs/>
                <w:color w:val="000000"/>
                <w:sz w:val="24"/>
                <w:szCs w:val="24"/>
                <w:lang w:eastAsia="ru-RU"/>
              </w:rPr>
              <w:t>2071</w:t>
            </w:r>
          </w:p>
        </w:tc>
        <w:tc>
          <w:tcPr>
            <w:tcW w:w="333" w:type="pct"/>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right"/>
              <w:rPr>
                <w:rFonts w:ascii="Calibri" w:eastAsia="Times New Roman" w:hAnsi="Calibri" w:cs="Calibri"/>
                <w:b/>
                <w:color w:val="000000"/>
                <w:sz w:val="24"/>
                <w:szCs w:val="24"/>
                <w:lang w:eastAsia="ru-RU"/>
              </w:rPr>
            </w:pPr>
          </w:p>
        </w:tc>
      </w:tr>
    </w:tbl>
    <w:p w:rsidR="003424F6" w:rsidRDefault="003424F6" w:rsidP="00CB201E">
      <w:pPr>
        <w:widowControl w:val="0"/>
        <w:ind w:firstLine="567"/>
        <w:jc w:val="both"/>
        <w:rPr>
          <w:rFonts w:eastAsia="Times New Roman" w:cs="Times New Roman"/>
          <w:lang w:eastAsia="ru-RU"/>
        </w:rPr>
      </w:pPr>
      <w:r w:rsidRPr="00984777">
        <w:rPr>
          <w:rFonts w:eastAsia="Times New Roman" w:cs="Times New Roman"/>
          <w:lang w:eastAsia="ru-RU"/>
        </w:rPr>
        <w:t xml:space="preserve">За </w:t>
      </w:r>
      <w:r>
        <w:rPr>
          <w:rFonts w:eastAsia="Times New Roman" w:cs="Times New Roman"/>
          <w:lang w:eastAsia="ru-RU"/>
        </w:rPr>
        <w:t>период работы</w:t>
      </w:r>
      <w:r w:rsidRPr="00984777">
        <w:rPr>
          <w:rFonts w:eastAsia="Times New Roman" w:cs="Times New Roman"/>
          <w:lang w:eastAsia="ru-RU"/>
        </w:rPr>
        <w:t xml:space="preserve"> Уполномоченного большинство претензий оренбуржцев </w:t>
      </w:r>
      <w:r>
        <w:rPr>
          <w:rFonts w:eastAsia="Times New Roman" w:cs="Times New Roman"/>
          <w:lang w:eastAsia="ru-RU"/>
        </w:rPr>
        <w:t xml:space="preserve">- </w:t>
      </w:r>
      <w:r w:rsidRPr="00984777">
        <w:rPr>
          <w:rFonts w:eastAsia="Times New Roman" w:cs="Times New Roman"/>
          <w:lang w:eastAsia="ru-RU"/>
        </w:rPr>
        <w:t>к федеральным органам власти</w:t>
      </w:r>
      <w:r>
        <w:rPr>
          <w:rFonts w:eastAsia="Times New Roman" w:cs="Times New Roman"/>
          <w:lang w:eastAsia="ru-RU"/>
        </w:rPr>
        <w:t>, на втором месте -</w:t>
      </w:r>
      <w:r w:rsidRPr="00984777">
        <w:rPr>
          <w:rFonts w:eastAsia="Times New Roman" w:cs="Times New Roman"/>
          <w:lang w:eastAsia="ru-RU"/>
        </w:rPr>
        <w:t xml:space="preserve"> к органам местного самоуправления, на третьем – органы исполнительн</w:t>
      </w:r>
      <w:r>
        <w:rPr>
          <w:rFonts w:eastAsia="Times New Roman" w:cs="Times New Roman"/>
          <w:lang w:eastAsia="ru-RU"/>
        </w:rPr>
        <w:t>ой власти Оренбургской области:</w:t>
      </w:r>
    </w:p>
    <w:tbl>
      <w:tblPr>
        <w:tblW w:w="11514" w:type="dxa"/>
        <w:tblInd w:w="88" w:type="dxa"/>
        <w:tblLook w:val="04A0" w:firstRow="1" w:lastRow="0" w:firstColumn="1" w:lastColumn="0" w:noHBand="0" w:noVBand="1"/>
      </w:tblPr>
      <w:tblGrid>
        <w:gridCol w:w="7137"/>
        <w:gridCol w:w="1417"/>
        <w:gridCol w:w="282"/>
        <w:gridCol w:w="236"/>
        <w:gridCol w:w="222"/>
        <w:gridCol w:w="222"/>
        <w:gridCol w:w="222"/>
        <w:gridCol w:w="222"/>
        <w:gridCol w:w="222"/>
        <w:gridCol w:w="222"/>
        <w:gridCol w:w="222"/>
        <w:gridCol w:w="222"/>
        <w:gridCol w:w="222"/>
        <w:gridCol w:w="222"/>
        <w:gridCol w:w="222"/>
      </w:tblGrid>
      <w:tr w:rsidR="003424F6" w:rsidTr="00CB201E">
        <w:trPr>
          <w:trHeight w:val="369"/>
        </w:trPr>
        <w:tc>
          <w:tcPr>
            <w:tcW w:w="7137" w:type="dxa"/>
            <w:tcBorders>
              <w:top w:val="single" w:sz="4" w:space="0" w:color="auto"/>
              <w:left w:val="single" w:sz="4" w:space="0" w:color="auto"/>
              <w:bottom w:val="single" w:sz="4" w:space="0" w:color="auto"/>
              <w:right w:val="single" w:sz="4" w:space="0" w:color="auto"/>
            </w:tcBorders>
            <w:noWrap/>
            <w:vAlign w:val="bottom"/>
            <w:hideMark/>
          </w:tcPr>
          <w:p w:rsidR="003424F6" w:rsidRPr="00E45799" w:rsidRDefault="003424F6" w:rsidP="00CB201E">
            <w:pPr>
              <w:widowControl w:val="0"/>
              <w:rPr>
                <w:rFonts w:eastAsia="Times New Roman" w:cs="Times New Roman"/>
                <w:b/>
                <w:bCs/>
                <w:color w:val="000000"/>
                <w:szCs w:val="28"/>
              </w:rPr>
            </w:pPr>
            <w:r w:rsidRPr="00E45799">
              <w:rPr>
                <w:rFonts w:eastAsia="Times New Roman" w:cs="Times New Roman"/>
                <w:b/>
                <w:bCs/>
                <w:color w:val="000000"/>
                <w:szCs w:val="28"/>
              </w:rPr>
              <w:t>Виды органов</w:t>
            </w:r>
            <w:r>
              <w:rPr>
                <w:rFonts w:eastAsia="Times New Roman" w:cs="Times New Roman"/>
                <w:b/>
                <w:bCs/>
                <w:color w:val="000000"/>
                <w:szCs w:val="28"/>
              </w:rPr>
              <w:t>:</w:t>
            </w:r>
          </w:p>
        </w:tc>
        <w:tc>
          <w:tcPr>
            <w:tcW w:w="1417" w:type="dxa"/>
            <w:tcBorders>
              <w:top w:val="single" w:sz="4" w:space="0" w:color="auto"/>
              <w:left w:val="nil"/>
              <w:bottom w:val="single" w:sz="4" w:space="0" w:color="auto"/>
              <w:right w:val="single" w:sz="4" w:space="0" w:color="auto"/>
            </w:tcBorders>
            <w:vAlign w:val="bottom"/>
            <w:hideMark/>
          </w:tcPr>
          <w:p w:rsidR="003424F6" w:rsidRDefault="003424F6" w:rsidP="00CB201E">
            <w:pPr>
              <w:widowControl w:val="0"/>
              <w:ind w:right="-284"/>
              <w:jc w:val="center"/>
              <w:rPr>
                <w:rFonts w:eastAsia="Times New Roman" w:cs="Times New Roman"/>
                <w:bCs/>
                <w:color w:val="000000"/>
                <w:szCs w:val="28"/>
              </w:rPr>
            </w:pPr>
            <w:r>
              <w:rPr>
                <w:rFonts w:eastAsia="Times New Roman" w:cs="Times New Roman"/>
                <w:bCs/>
                <w:color w:val="000000"/>
                <w:szCs w:val="28"/>
              </w:rPr>
              <w:t>%</w:t>
            </w:r>
          </w:p>
        </w:tc>
        <w:tc>
          <w:tcPr>
            <w:tcW w:w="282" w:type="dxa"/>
            <w:vAlign w:val="center"/>
            <w:hideMark/>
          </w:tcPr>
          <w:p w:rsidR="003424F6" w:rsidRDefault="003424F6" w:rsidP="00CB201E">
            <w:pPr>
              <w:widowControl w:val="0"/>
              <w:rPr>
                <w:rFonts w:eastAsia="Times New Roman" w:cs="Times New Roman"/>
                <w:bCs/>
                <w:color w:val="000000"/>
                <w:szCs w:val="28"/>
              </w:rPr>
            </w:pPr>
          </w:p>
        </w:tc>
        <w:tc>
          <w:tcPr>
            <w:tcW w:w="236"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r>
      <w:tr w:rsidR="003424F6" w:rsidTr="00CB201E">
        <w:trPr>
          <w:trHeight w:val="375"/>
        </w:trPr>
        <w:tc>
          <w:tcPr>
            <w:tcW w:w="7137" w:type="dxa"/>
            <w:tcBorders>
              <w:top w:val="nil"/>
              <w:left w:val="single" w:sz="4" w:space="0" w:color="auto"/>
              <w:bottom w:val="single" w:sz="4" w:space="0" w:color="auto"/>
              <w:right w:val="single" w:sz="4" w:space="0" w:color="auto"/>
            </w:tcBorders>
            <w:noWrap/>
            <w:vAlign w:val="bottom"/>
            <w:hideMark/>
          </w:tcPr>
          <w:p w:rsidR="003424F6" w:rsidRDefault="003424F6" w:rsidP="00CB201E">
            <w:pPr>
              <w:widowControl w:val="0"/>
              <w:rPr>
                <w:rFonts w:eastAsia="Times New Roman" w:cs="Times New Roman"/>
                <w:bCs/>
                <w:color w:val="000000"/>
                <w:szCs w:val="28"/>
              </w:rPr>
            </w:pPr>
            <w:r>
              <w:rPr>
                <w:rFonts w:eastAsia="Times New Roman" w:cs="Times New Roman"/>
                <w:bCs/>
                <w:color w:val="000000"/>
                <w:szCs w:val="28"/>
              </w:rPr>
              <w:t>федеральные</w:t>
            </w:r>
          </w:p>
        </w:tc>
        <w:tc>
          <w:tcPr>
            <w:tcW w:w="1417" w:type="dxa"/>
            <w:tcBorders>
              <w:top w:val="nil"/>
              <w:left w:val="nil"/>
              <w:bottom w:val="single" w:sz="4" w:space="0" w:color="auto"/>
              <w:right w:val="single" w:sz="4" w:space="0" w:color="auto"/>
            </w:tcBorders>
            <w:noWrap/>
            <w:vAlign w:val="bottom"/>
            <w:hideMark/>
          </w:tcPr>
          <w:p w:rsidR="003424F6" w:rsidRDefault="003424F6" w:rsidP="00CB201E">
            <w:pPr>
              <w:widowControl w:val="0"/>
              <w:jc w:val="center"/>
              <w:rPr>
                <w:rFonts w:eastAsia="Times New Roman" w:cs="Times New Roman"/>
                <w:bCs/>
                <w:color w:val="000000"/>
                <w:szCs w:val="28"/>
              </w:rPr>
            </w:pPr>
            <w:r>
              <w:rPr>
                <w:rFonts w:eastAsia="Times New Roman" w:cs="Times New Roman"/>
                <w:bCs/>
                <w:color w:val="000000"/>
                <w:szCs w:val="28"/>
              </w:rPr>
              <w:t>43</w:t>
            </w:r>
          </w:p>
        </w:tc>
        <w:tc>
          <w:tcPr>
            <w:tcW w:w="282" w:type="dxa"/>
            <w:vAlign w:val="center"/>
            <w:hideMark/>
          </w:tcPr>
          <w:p w:rsidR="003424F6" w:rsidRDefault="003424F6" w:rsidP="00CB201E">
            <w:pPr>
              <w:widowControl w:val="0"/>
              <w:rPr>
                <w:rFonts w:eastAsia="Times New Roman" w:cs="Times New Roman"/>
                <w:bCs/>
                <w:color w:val="000000"/>
                <w:szCs w:val="28"/>
              </w:rPr>
            </w:pPr>
          </w:p>
        </w:tc>
        <w:tc>
          <w:tcPr>
            <w:tcW w:w="236"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r>
      <w:tr w:rsidR="003424F6" w:rsidTr="00CB201E">
        <w:trPr>
          <w:trHeight w:val="375"/>
        </w:trPr>
        <w:tc>
          <w:tcPr>
            <w:tcW w:w="7137" w:type="dxa"/>
            <w:tcBorders>
              <w:top w:val="nil"/>
              <w:left w:val="single" w:sz="4" w:space="0" w:color="auto"/>
              <w:bottom w:val="single" w:sz="4" w:space="0" w:color="auto"/>
              <w:right w:val="single" w:sz="4" w:space="0" w:color="auto"/>
            </w:tcBorders>
            <w:noWrap/>
            <w:vAlign w:val="bottom"/>
            <w:hideMark/>
          </w:tcPr>
          <w:p w:rsidR="003424F6" w:rsidRDefault="003424F6" w:rsidP="00CB201E">
            <w:pPr>
              <w:widowControl w:val="0"/>
              <w:rPr>
                <w:rFonts w:eastAsia="Times New Roman" w:cs="Times New Roman"/>
                <w:bCs/>
                <w:color w:val="000000"/>
                <w:szCs w:val="28"/>
              </w:rPr>
            </w:pPr>
            <w:r>
              <w:rPr>
                <w:rFonts w:eastAsia="Times New Roman" w:cs="Times New Roman"/>
                <w:bCs/>
                <w:color w:val="000000"/>
                <w:szCs w:val="28"/>
              </w:rPr>
              <w:t>муниципальные</w:t>
            </w:r>
          </w:p>
        </w:tc>
        <w:tc>
          <w:tcPr>
            <w:tcW w:w="1417" w:type="dxa"/>
            <w:tcBorders>
              <w:top w:val="nil"/>
              <w:left w:val="nil"/>
              <w:bottom w:val="single" w:sz="4" w:space="0" w:color="auto"/>
              <w:right w:val="single" w:sz="4" w:space="0" w:color="auto"/>
            </w:tcBorders>
            <w:noWrap/>
            <w:vAlign w:val="bottom"/>
            <w:hideMark/>
          </w:tcPr>
          <w:p w:rsidR="003424F6" w:rsidRDefault="003424F6" w:rsidP="00CB201E">
            <w:pPr>
              <w:widowControl w:val="0"/>
              <w:jc w:val="center"/>
              <w:rPr>
                <w:rFonts w:eastAsia="Times New Roman" w:cs="Times New Roman"/>
                <w:bCs/>
                <w:color w:val="000000"/>
                <w:szCs w:val="28"/>
              </w:rPr>
            </w:pPr>
            <w:r>
              <w:rPr>
                <w:rFonts w:eastAsia="Times New Roman" w:cs="Times New Roman"/>
                <w:bCs/>
                <w:color w:val="000000"/>
                <w:szCs w:val="28"/>
              </w:rPr>
              <w:t>18</w:t>
            </w:r>
          </w:p>
        </w:tc>
        <w:tc>
          <w:tcPr>
            <w:tcW w:w="282" w:type="dxa"/>
            <w:vAlign w:val="center"/>
            <w:hideMark/>
          </w:tcPr>
          <w:p w:rsidR="003424F6" w:rsidRDefault="003424F6" w:rsidP="00CB201E">
            <w:pPr>
              <w:widowControl w:val="0"/>
              <w:rPr>
                <w:rFonts w:eastAsia="Times New Roman" w:cs="Times New Roman"/>
                <w:bCs/>
                <w:color w:val="000000"/>
                <w:szCs w:val="28"/>
              </w:rPr>
            </w:pPr>
          </w:p>
        </w:tc>
        <w:tc>
          <w:tcPr>
            <w:tcW w:w="236"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r>
      <w:tr w:rsidR="003424F6" w:rsidTr="00CB201E">
        <w:trPr>
          <w:trHeight w:val="375"/>
        </w:trPr>
        <w:tc>
          <w:tcPr>
            <w:tcW w:w="7137" w:type="dxa"/>
            <w:tcBorders>
              <w:top w:val="nil"/>
              <w:left w:val="single" w:sz="4" w:space="0" w:color="auto"/>
              <w:bottom w:val="single" w:sz="4" w:space="0" w:color="auto"/>
              <w:right w:val="single" w:sz="4" w:space="0" w:color="auto"/>
            </w:tcBorders>
            <w:noWrap/>
            <w:vAlign w:val="bottom"/>
            <w:hideMark/>
          </w:tcPr>
          <w:p w:rsidR="003424F6" w:rsidRDefault="003424F6" w:rsidP="00CB201E">
            <w:pPr>
              <w:widowControl w:val="0"/>
              <w:rPr>
                <w:rFonts w:eastAsia="Times New Roman" w:cs="Times New Roman"/>
                <w:bCs/>
                <w:color w:val="000000"/>
                <w:szCs w:val="28"/>
              </w:rPr>
            </w:pPr>
            <w:r>
              <w:rPr>
                <w:rFonts w:eastAsia="Times New Roman" w:cs="Times New Roman"/>
                <w:bCs/>
                <w:color w:val="000000"/>
                <w:szCs w:val="28"/>
              </w:rPr>
              <w:t>региональные</w:t>
            </w:r>
          </w:p>
        </w:tc>
        <w:tc>
          <w:tcPr>
            <w:tcW w:w="1417" w:type="dxa"/>
            <w:tcBorders>
              <w:top w:val="nil"/>
              <w:left w:val="nil"/>
              <w:bottom w:val="single" w:sz="4" w:space="0" w:color="auto"/>
              <w:right w:val="single" w:sz="4" w:space="0" w:color="auto"/>
            </w:tcBorders>
            <w:noWrap/>
            <w:vAlign w:val="bottom"/>
            <w:hideMark/>
          </w:tcPr>
          <w:p w:rsidR="003424F6" w:rsidRDefault="003424F6" w:rsidP="00CB201E">
            <w:pPr>
              <w:widowControl w:val="0"/>
              <w:jc w:val="center"/>
              <w:rPr>
                <w:rFonts w:eastAsia="Times New Roman" w:cs="Times New Roman"/>
                <w:bCs/>
                <w:color w:val="000000"/>
                <w:szCs w:val="28"/>
              </w:rPr>
            </w:pPr>
            <w:r>
              <w:rPr>
                <w:rFonts w:eastAsia="Times New Roman" w:cs="Times New Roman"/>
                <w:bCs/>
                <w:color w:val="000000"/>
                <w:szCs w:val="28"/>
              </w:rPr>
              <w:t>1</w:t>
            </w:r>
            <w:r w:rsidR="00740B28">
              <w:rPr>
                <w:rFonts w:eastAsia="Times New Roman" w:cs="Times New Roman"/>
                <w:bCs/>
                <w:color w:val="000000"/>
                <w:szCs w:val="28"/>
              </w:rPr>
              <w:t>0</w:t>
            </w:r>
          </w:p>
        </w:tc>
        <w:tc>
          <w:tcPr>
            <w:tcW w:w="282" w:type="dxa"/>
            <w:vAlign w:val="center"/>
            <w:hideMark/>
          </w:tcPr>
          <w:p w:rsidR="003424F6" w:rsidRDefault="003424F6" w:rsidP="00CB201E">
            <w:pPr>
              <w:widowControl w:val="0"/>
              <w:rPr>
                <w:rFonts w:eastAsia="Times New Roman" w:cs="Times New Roman"/>
                <w:bCs/>
                <w:color w:val="000000"/>
                <w:szCs w:val="28"/>
              </w:rPr>
            </w:pPr>
          </w:p>
        </w:tc>
        <w:tc>
          <w:tcPr>
            <w:tcW w:w="236"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r>
      <w:tr w:rsidR="003424F6" w:rsidTr="00CB201E">
        <w:trPr>
          <w:trHeight w:val="409"/>
        </w:trPr>
        <w:tc>
          <w:tcPr>
            <w:tcW w:w="7137" w:type="dxa"/>
            <w:tcBorders>
              <w:top w:val="nil"/>
              <w:left w:val="single" w:sz="4" w:space="0" w:color="auto"/>
              <w:bottom w:val="single" w:sz="4" w:space="0" w:color="auto"/>
              <w:right w:val="single" w:sz="4" w:space="0" w:color="auto"/>
            </w:tcBorders>
            <w:vAlign w:val="bottom"/>
            <w:hideMark/>
          </w:tcPr>
          <w:p w:rsidR="003424F6" w:rsidRDefault="003424F6" w:rsidP="00CB201E">
            <w:pPr>
              <w:widowControl w:val="0"/>
              <w:rPr>
                <w:rFonts w:eastAsia="Times New Roman" w:cs="Times New Roman"/>
                <w:bCs/>
                <w:color w:val="000000"/>
                <w:szCs w:val="28"/>
              </w:rPr>
            </w:pPr>
            <w:r>
              <w:rPr>
                <w:rFonts w:eastAsia="Times New Roman" w:cs="Times New Roman"/>
                <w:bCs/>
                <w:color w:val="000000"/>
                <w:szCs w:val="28"/>
              </w:rPr>
              <w:t xml:space="preserve">организации всех форм собственности, </w:t>
            </w:r>
            <w:proofErr w:type="spellStart"/>
            <w:r>
              <w:rPr>
                <w:rFonts w:eastAsia="Times New Roman" w:cs="Times New Roman"/>
                <w:bCs/>
                <w:color w:val="000000"/>
                <w:szCs w:val="28"/>
              </w:rPr>
              <w:t>физ</w:t>
            </w:r>
            <w:r w:rsidR="00923381">
              <w:rPr>
                <w:rFonts w:eastAsia="Times New Roman" w:cs="Times New Roman"/>
                <w:bCs/>
                <w:color w:val="000000"/>
                <w:szCs w:val="28"/>
              </w:rPr>
              <w:t>.</w:t>
            </w:r>
            <w:r>
              <w:rPr>
                <w:rFonts w:eastAsia="Times New Roman" w:cs="Times New Roman"/>
                <w:bCs/>
                <w:color w:val="000000"/>
                <w:szCs w:val="28"/>
              </w:rPr>
              <w:t>лица</w:t>
            </w:r>
            <w:proofErr w:type="spellEnd"/>
          </w:p>
        </w:tc>
        <w:tc>
          <w:tcPr>
            <w:tcW w:w="1417" w:type="dxa"/>
            <w:tcBorders>
              <w:top w:val="nil"/>
              <w:left w:val="nil"/>
              <w:bottom w:val="single" w:sz="4" w:space="0" w:color="auto"/>
              <w:right w:val="single" w:sz="4" w:space="0" w:color="auto"/>
            </w:tcBorders>
            <w:noWrap/>
            <w:vAlign w:val="bottom"/>
            <w:hideMark/>
          </w:tcPr>
          <w:p w:rsidR="003424F6" w:rsidRDefault="003424F6" w:rsidP="00CB201E">
            <w:pPr>
              <w:widowControl w:val="0"/>
              <w:jc w:val="center"/>
              <w:rPr>
                <w:rFonts w:eastAsia="Times New Roman" w:cs="Times New Roman"/>
                <w:bCs/>
                <w:color w:val="000000"/>
                <w:szCs w:val="28"/>
              </w:rPr>
            </w:pPr>
            <w:r>
              <w:rPr>
                <w:rFonts w:eastAsia="Times New Roman" w:cs="Times New Roman"/>
                <w:bCs/>
                <w:color w:val="000000"/>
                <w:szCs w:val="28"/>
              </w:rPr>
              <w:t>14</w:t>
            </w:r>
          </w:p>
        </w:tc>
        <w:tc>
          <w:tcPr>
            <w:tcW w:w="282" w:type="dxa"/>
            <w:vAlign w:val="center"/>
            <w:hideMark/>
          </w:tcPr>
          <w:p w:rsidR="003424F6" w:rsidRDefault="003424F6" w:rsidP="00CB201E">
            <w:pPr>
              <w:widowControl w:val="0"/>
              <w:rPr>
                <w:rFonts w:eastAsia="Times New Roman" w:cs="Times New Roman"/>
                <w:bCs/>
                <w:color w:val="000000"/>
                <w:szCs w:val="28"/>
              </w:rPr>
            </w:pPr>
          </w:p>
        </w:tc>
        <w:tc>
          <w:tcPr>
            <w:tcW w:w="236"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r>
      <w:tr w:rsidR="003424F6" w:rsidTr="00CB201E">
        <w:trPr>
          <w:trHeight w:val="375"/>
        </w:trPr>
        <w:tc>
          <w:tcPr>
            <w:tcW w:w="7137" w:type="dxa"/>
            <w:tcBorders>
              <w:top w:val="nil"/>
              <w:left w:val="single" w:sz="4" w:space="0" w:color="auto"/>
              <w:bottom w:val="single" w:sz="4" w:space="0" w:color="auto"/>
              <w:right w:val="single" w:sz="4" w:space="0" w:color="auto"/>
            </w:tcBorders>
            <w:noWrap/>
            <w:vAlign w:val="bottom"/>
            <w:hideMark/>
          </w:tcPr>
          <w:p w:rsidR="003424F6" w:rsidRDefault="003424F6" w:rsidP="00CB201E">
            <w:pPr>
              <w:widowControl w:val="0"/>
              <w:rPr>
                <w:rFonts w:eastAsia="Times New Roman" w:cs="Times New Roman"/>
                <w:bCs/>
                <w:color w:val="000000"/>
                <w:szCs w:val="28"/>
              </w:rPr>
            </w:pPr>
            <w:r>
              <w:rPr>
                <w:rFonts w:eastAsia="Times New Roman" w:cs="Times New Roman"/>
                <w:bCs/>
                <w:color w:val="000000"/>
                <w:szCs w:val="28"/>
              </w:rPr>
              <w:t>обращение за консультацией</w:t>
            </w:r>
          </w:p>
        </w:tc>
        <w:tc>
          <w:tcPr>
            <w:tcW w:w="1417" w:type="dxa"/>
            <w:tcBorders>
              <w:top w:val="nil"/>
              <w:left w:val="nil"/>
              <w:bottom w:val="single" w:sz="4" w:space="0" w:color="auto"/>
              <w:right w:val="single" w:sz="4" w:space="0" w:color="auto"/>
            </w:tcBorders>
            <w:noWrap/>
            <w:vAlign w:val="bottom"/>
            <w:hideMark/>
          </w:tcPr>
          <w:p w:rsidR="003424F6" w:rsidRDefault="003424F6" w:rsidP="00CB201E">
            <w:pPr>
              <w:widowControl w:val="0"/>
              <w:jc w:val="center"/>
              <w:rPr>
                <w:rFonts w:eastAsia="Times New Roman" w:cs="Times New Roman"/>
                <w:bCs/>
                <w:color w:val="FFFFFF" w:themeColor="background1"/>
                <w:szCs w:val="28"/>
              </w:rPr>
            </w:pPr>
            <w:r>
              <w:rPr>
                <w:rFonts w:eastAsia="Times New Roman" w:cs="Times New Roman"/>
                <w:bCs/>
                <w:color w:val="000000"/>
                <w:szCs w:val="28"/>
              </w:rPr>
              <w:t>14</w:t>
            </w:r>
          </w:p>
        </w:tc>
        <w:tc>
          <w:tcPr>
            <w:tcW w:w="282" w:type="dxa"/>
            <w:vAlign w:val="center"/>
            <w:hideMark/>
          </w:tcPr>
          <w:p w:rsidR="003424F6" w:rsidRDefault="003424F6" w:rsidP="00CB201E">
            <w:pPr>
              <w:widowControl w:val="0"/>
              <w:rPr>
                <w:rFonts w:eastAsia="Times New Roman" w:cs="Times New Roman"/>
                <w:bCs/>
                <w:color w:val="FFFFFF" w:themeColor="background1"/>
                <w:szCs w:val="28"/>
              </w:rPr>
            </w:pPr>
          </w:p>
        </w:tc>
        <w:tc>
          <w:tcPr>
            <w:tcW w:w="236"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c>
          <w:tcPr>
            <w:tcW w:w="222" w:type="dxa"/>
            <w:vAlign w:val="center"/>
            <w:hideMark/>
          </w:tcPr>
          <w:p w:rsidR="003424F6" w:rsidRDefault="003424F6" w:rsidP="00CB201E">
            <w:pPr>
              <w:widowControl w:val="0"/>
              <w:rPr>
                <w:sz w:val="20"/>
                <w:szCs w:val="20"/>
              </w:rPr>
            </w:pPr>
          </w:p>
        </w:tc>
      </w:tr>
    </w:tbl>
    <w:p w:rsidR="00B2767D" w:rsidRDefault="000A602D" w:rsidP="000A602D">
      <w:pPr>
        <w:widowControl w:val="0"/>
        <w:jc w:val="both"/>
        <w:rPr>
          <w:rFonts w:eastAsia="Times New Roman" w:cs="Times New Roman"/>
          <w:lang w:eastAsia="ru-RU"/>
        </w:rPr>
      </w:pPr>
      <w:r>
        <w:rPr>
          <w:rFonts w:eastAsia="Times New Roman" w:cs="Times New Roman"/>
          <w:lang w:eastAsia="ru-RU"/>
        </w:rPr>
        <w:t xml:space="preserve">        </w:t>
      </w:r>
    </w:p>
    <w:p w:rsidR="000A602D" w:rsidRDefault="00B2767D" w:rsidP="000A602D">
      <w:pPr>
        <w:widowControl w:val="0"/>
        <w:jc w:val="both"/>
        <w:rPr>
          <w:rFonts w:eastAsia="Times New Roman" w:cs="Times New Roman"/>
          <w:lang w:eastAsia="ru-RU"/>
        </w:rPr>
      </w:pPr>
      <w:r>
        <w:rPr>
          <w:rFonts w:eastAsia="Times New Roman" w:cs="Times New Roman"/>
          <w:lang w:eastAsia="ru-RU"/>
        </w:rPr>
        <w:t xml:space="preserve">      </w:t>
      </w:r>
      <w:r w:rsidR="000A602D">
        <w:rPr>
          <w:rFonts w:eastAsia="Times New Roman" w:cs="Times New Roman"/>
          <w:lang w:eastAsia="ru-RU"/>
        </w:rPr>
        <w:t>Обмен информацией с уполномоченными других субъектов Российской Федерации показывает, что аналогичное соотношение складывается повсеместно. Следует учесть, что значительный вклад в статистику федеральных органов власти вносят жалобы о несогласии с решениями и приговорами судов.</w:t>
      </w:r>
    </w:p>
    <w:p w:rsidR="001A11E2" w:rsidRDefault="00B2767D" w:rsidP="00CB201E">
      <w:pPr>
        <w:widowControl w:val="0"/>
        <w:shd w:val="clear" w:color="auto" w:fill="FFFFFF"/>
        <w:jc w:val="both"/>
        <w:rPr>
          <w:rFonts w:eastAsia="Times New Roman" w:cs="Times New Roman"/>
          <w:lang w:eastAsia="ru-RU"/>
        </w:rPr>
      </w:pPr>
      <w:r>
        <w:rPr>
          <w:rFonts w:eastAsia="Times New Roman" w:cs="Times New Roman"/>
          <w:lang w:eastAsia="ru-RU"/>
        </w:rPr>
        <w:t xml:space="preserve">      </w:t>
      </w:r>
      <w:r w:rsidR="001A11E2">
        <w:rPr>
          <w:rFonts w:eastAsia="Times New Roman" w:cs="Times New Roman"/>
          <w:lang w:eastAsia="ru-RU"/>
        </w:rPr>
        <w:t>С</w:t>
      </w:r>
      <w:r w:rsidR="001A11E2" w:rsidRPr="00340FBB">
        <w:rPr>
          <w:rFonts w:eastAsia="Times New Roman" w:cs="Times New Roman"/>
          <w:lang w:eastAsia="ru-RU"/>
        </w:rPr>
        <w:t xml:space="preserve">реди обратившихся </w:t>
      </w:r>
      <w:r w:rsidR="001A11E2">
        <w:rPr>
          <w:rFonts w:eastAsia="Times New Roman" w:cs="Times New Roman"/>
          <w:lang w:eastAsia="ru-RU"/>
        </w:rPr>
        <w:t xml:space="preserve">в 2015 году </w:t>
      </w:r>
      <w:r w:rsidR="001A11E2" w:rsidRPr="00340FBB">
        <w:rPr>
          <w:rFonts w:eastAsia="Times New Roman" w:cs="Times New Roman"/>
          <w:lang w:eastAsia="ru-RU"/>
        </w:rPr>
        <w:t>граждан</w:t>
      </w:r>
      <w:r w:rsidR="001A11E2">
        <w:rPr>
          <w:rFonts w:eastAsia="Times New Roman" w:cs="Times New Roman"/>
          <w:lang w:eastAsia="ru-RU"/>
        </w:rPr>
        <w:t>, как и в предыдущие годы,</w:t>
      </w:r>
      <w:r w:rsidR="001A11E2" w:rsidRPr="00340FBB">
        <w:rPr>
          <w:rFonts w:eastAsia="Times New Roman" w:cs="Times New Roman"/>
          <w:lang w:eastAsia="ru-RU"/>
        </w:rPr>
        <w:t xml:space="preserve"> </w:t>
      </w:r>
      <w:r w:rsidR="001A11E2">
        <w:rPr>
          <w:rFonts w:eastAsia="Times New Roman" w:cs="Times New Roman"/>
          <w:lang w:eastAsia="ru-RU"/>
        </w:rPr>
        <w:t xml:space="preserve">значительное число составили наиболее уязвимые слои </w:t>
      </w:r>
      <w:r w:rsidR="001A11E2" w:rsidRPr="00CE6BAD">
        <w:rPr>
          <w:rFonts w:eastAsia="Times New Roman" w:cs="Times New Roman"/>
          <w:lang w:eastAsia="ru-RU"/>
        </w:rPr>
        <w:t xml:space="preserve">населения: </w:t>
      </w:r>
      <w:r w:rsidR="001A11E2" w:rsidRPr="00340FBB">
        <w:rPr>
          <w:rFonts w:eastAsia="Times New Roman" w:cs="Times New Roman"/>
          <w:lang w:eastAsia="ru-RU"/>
        </w:rPr>
        <w:t>пенсионеры, ветераны</w:t>
      </w:r>
      <w:r w:rsidR="001A11E2">
        <w:rPr>
          <w:rFonts w:eastAsia="Times New Roman" w:cs="Times New Roman"/>
          <w:lang w:eastAsia="ru-RU"/>
        </w:rPr>
        <w:t>, сироты, безработные</w:t>
      </w:r>
      <w:r w:rsidR="001A11E2">
        <w:rPr>
          <w:rFonts w:eastAsia="Times New Roman" w:cs="Times New Roman"/>
          <w:bCs/>
          <w:lang w:eastAsia="ru-RU"/>
        </w:rPr>
        <w:t>:</w:t>
      </w:r>
    </w:p>
    <w:tbl>
      <w:tblPr>
        <w:tblW w:w="4990" w:type="pct"/>
        <w:tblInd w:w="10" w:type="dxa"/>
        <w:tblCellMar>
          <w:left w:w="30" w:type="dxa"/>
          <w:right w:w="30" w:type="dxa"/>
        </w:tblCellMar>
        <w:tblLook w:val="0000" w:firstRow="0" w:lastRow="0" w:firstColumn="0" w:lastColumn="0" w:noHBand="0" w:noVBand="0"/>
      </w:tblPr>
      <w:tblGrid>
        <w:gridCol w:w="6572"/>
        <w:gridCol w:w="1308"/>
        <w:gridCol w:w="1439"/>
      </w:tblGrid>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b/>
                <w:bCs/>
                <w:color w:val="000000"/>
                <w:lang w:eastAsia="ru-RU"/>
              </w:rPr>
            </w:pPr>
            <w:r w:rsidRPr="00CE6BAD">
              <w:rPr>
                <w:rFonts w:eastAsia="Times New Roman" w:cs="Times New Roman"/>
                <w:b/>
                <w:bCs/>
                <w:color w:val="000000"/>
                <w:lang w:eastAsia="ru-RU"/>
              </w:rPr>
              <w:t>Категория заявител</w:t>
            </w:r>
            <w:r>
              <w:rPr>
                <w:rFonts w:eastAsia="Times New Roman" w:cs="Times New Roman"/>
                <w:b/>
                <w:bCs/>
                <w:color w:val="000000"/>
                <w:lang w:eastAsia="ru-RU"/>
              </w:rPr>
              <w:t>ей</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b/>
                <w:bCs/>
                <w:color w:val="000000"/>
                <w:sz w:val="24"/>
                <w:szCs w:val="24"/>
                <w:lang w:eastAsia="ru-RU"/>
              </w:rPr>
            </w:pPr>
            <w:r>
              <w:rPr>
                <w:rFonts w:eastAsia="Times New Roman" w:cs="Times New Roman"/>
                <w:b/>
                <w:bCs/>
                <w:color w:val="000000"/>
                <w:sz w:val="24"/>
                <w:szCs w:val="24"/>
                <w:lang w:eastAsia="ru-RU"/>
              </w:rPr>
              <w:t>количество</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center"/>
              <w:rPr>
                <w:rFonts w:eastAsia="Times New Roman" w:cs="Times New Roman"/>
                <w:b/>
                <w:bCs/>
                <w:color w:val="000000"/>
                <w:sz w:val="24"/>
                <w:szCs w:val="24"/>
                <w:lang w:eastAsia="ru-RU"/>
              </w:rPr>
            </w:pPr>
            <w:r w:rsidRPr="00CE6BAD">
              <w:rPr>
                <w:rFonts w:eastAsia="Times New Roman" w:cs="Times New Roman"/>
                <w:b/>
                <w:bCs/>
                <w:color w:val="000000"/>
                <w:sz w:val="24"/>
                <w:szCs w:val="24"/>
                <w:lang w:eastAsia="ru-RU"/>
              </w:rPr>
              <w:t>%</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Работающие граждане</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612</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29,6</w:t>
            </w:r>
          </w:p>
        </w:tc>
      </w:tr>
      <w:tr w:rsidR="001A11E2" w:rsidRPr="00CE6BAD" w:rsidTr="007545C3">
        <w:trPr>
          <w:trHeight w:val="305"/>
        </w:trPr>
        <w:tc>
          <w:tcPr>
            <w:tcW w:w="3527" w:type="pct"/>
            <w:tcBorders>
              <w:top w:val="single" w:sz="6" w:space="0" w:color="auto"/>
              <w:left w:val="single" w:sz="6" w:space="0" w:color="auto"/>
              <w:bottom w:val="nil"/>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Пенсионеры, в том числе инвалиды</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689</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33,3</w:t>
            </w:r>
          </w:p>
        </w:tc>
      </w:tr>
      <w:tr w:rsidR="001A11E2" w:rsidRPr="00CE6BAD" w:rsidTr="007545C3">
        <w:trPr>
          <w:trHeight w:val="305"/>
        </w:trPr>
        <w:tc>
          <w:tcPr>
            <w:tcW w:w="3527" w:type="pct"/>
            <w:tcBorders>
              <w:top w:val="nil"/>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ascii="Calibri" w:eastAsia="Times New Roman" w:hAnsi="Calibri" w:cs="Calibri"/>
                <w:color w:val="000000"/>
                <w:sz w:val="22"/>
                <w:lang w:eastAsia="ru-RU"/>
              </w:rPr>
            </w:pPr>
          </w:p>
        </w:tc>
        <w:tc>
          <w:tcPr>
            <w:tcW w:w="700" w:type="pct"/>
            <w:tcBorders>
              <w:top w:val="single" w:sz="6" w:space="0" w:color="auto"/>
              <w:left w:val="single" w:sz="6" w:space="0" w:color="auto"/>
              <w:bottom w:val="single" w:sz="6" w:space="0" w:color="auto"/>
              <w:right w:val="single" w:sz="6" w:space="0" w:color="auto"/>
            </w:tcBorders>
            <w:shd w:val="solid" w:color="FFFFFF" w:fill="auto"/>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124</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6,0</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Осужденные</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126</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6,1</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Обвиняемые, подозреваемые</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147</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7,1</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Безработные граждане</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252</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12,2</w:t>
            </w:r>
          </w:p>
        </w:tc>
      </w:tr>
      <w:tr w:rsidR="001A11E2" w:rsidRPr="00CE6BAD" w:rsidTr="007545C3">
        <w:trPr>
          <w:trHeight w:val="616"/>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Лица из числа детей-сирот и детей, оставшихся без попечения родителей</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23</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1,1</w:t>
            </w:r>
          </w:p>
        </w:tc>
      </w:tr>
      <w:tr w:rsidR="001A11E2" w:rsidRPr="00CE6BAD" w:rsidTr="007545C3">
        <w:trPr>
          <w:trHeight w:val="24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Ветераны ВОВ и приравненные к ним лица</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6</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0,3</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Военнослужащие</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21</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1,0</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Многодетные семьи</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29</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1,4</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923381" w:rsidRDefault="001A11E2" w:rsidP="00CB201E">
            <w:pPr>
              <w:widowControl w:val="0"/>
              <w:autoSpaceDE w:val="0"/>
              <w:autoSpaceDN w:val="0"/>
              <w:adjustRightInd w:val="0"/>
              <w:rPr>
                <w:rFonts w:eastAsia="Times New Roman" w:cs="Times New Roman"/>
                <w:color w:val="000000"/>
                <w:szCs w:val="28"/>
                <w:lang w:eastAsia="ru-RU"/>
              </w:rPr>
            </w:pPr>
            <w:r w:rsidRPr="00923381">
              <w:rPr>
                <w:rFonts w:eastAsia="Times New Roman" w:cs="Times New Roman"/>
                <w:color w:val="000000"/>
                <w:szCs w:val="28"/>
                <w:lang w:eastAsia="ru-RU"/>
              </w:rPr>
              <w:t>Коллективные обращения</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36</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1,7</w:t>
            </w:r>
          </w:p>
        </w:tc>
      </w:tr>
      <w:tr w:rsidR="001A11E2" w:rsidRPr="00CE6BAD" w:rsidTr="007545C3">
        <w:trPr>
          <w:trHeight w:val="286"/>
        </w:trPr>
        <w:tc>
          <w:tcPr>
            <w:tcW w:w="3527" w:type="pct"/>
            <w:tcBorders>
              <w:top w:val="single" w:sz="6" w:space="0" w:color="auto"/>
              <w:left w:val="single" w:sz="6" w:space="0" w:color="auto"/>
              <w:bottom w:val="single" w:sz="6" w:space="0" w:color="auto"/>
              <w:right w:val="single" w:sz="6" w:space="0" w:color="auto"/>
            </w:tcBorders>
          </w:tcPr>
          <w:p w:rsidR="001A11E2" w:rsidRPr="00923381" w:rsidRDefault="001A11E2" w:rsidP="00CB201E">
            <w:pPr>
              <w:widowControl w:val="0"/>
              <w:autoSpaceDE w:val="0"/>
              <w:autoSpaceDN w:val="0"/>
              <w:adjustRightInd w:val="0"/>
              <w:rPr>
                <w:rFonts w:eastAsia="Times New Roman" w:cs="Times New Roman"/>
                <w:color w:val="000000"/>
                <w:szCs w:val="28"/>
                <w:lang w:eastAsia="ru-RU"/>
              </w:rPr>
            </w:pPr>
            <w:r w:rsidRPr="00923381">
              <w:rPr>
                <w:rFonts w:eastAsia="Times New Roman" w:cs="Times New Roman"/>
                <w:color w:val="000000"/>
                <w:szCs w:val="28"/>
                <w:lang w:eastAsia="ru-RU"/>
              </w:rPr>
              <w:t>Лица без гражданства, граждане других государств</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79</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3,8</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t>Представители</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20</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1,0</w:t>
            </w:r>
          </w:p>
        </w:tc>
      </w:tr>
      <w:tr w:rsidR="001A11E2" w:rsidRPr="00CE6BAD" w:rsidTr="007545C3">
        <w:trPr>
          <w:trHeight w:val="362"/>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color w:val="000000"/>
                <w:lang w:eastAsia="ru-RU"/>
              </w:rPr>
            </w:pPr>
            <w:r w:rsidRPr="00CE6BAD">
              <w:rPr>
                <w:rFonts w:eastAsia="Times New Roman" w:cs="Times New Roman"/>
                <w:color w:val="000000"/>
                <w:lang w:eastAsia="ru-RU"/>
              </w:rPr>
              <w:lastRenderedPageBreak/>
              <w:t>Иные категории</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31</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1,5</w:t>
            </w:r>
          </w:p>
        </w:tc>
      </w:tr>
      <w:tr w:rsidR="001A11E2" w:rsidRPr="00CE6BAD" w:rsidTr="007545C3">
        <w:trPr>
          <w:trHeight w:val="305"/>
        </w:trPr>
        <w:tc>
          <w:tcPr>
            <w:tcW w:w="3527"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rPr>
                <w:rFonts w:eastAsia="Times New Roman" w:cs="Times New Roman"/>
                <w:b/>
                <w:color w:val="000000"/>
                <w:sz w:val="22"/>
                <w:lang w:eastAsia="ru-RU"/>
              </w:rPr>
            </w:pPr>
            <w:r w:rsidRPr="00CE6BAD">
              <w:rPr>
                <w:rFonts w:eastAsia="Times New Roman" w:cs="Times New Roman"/>
                <w:b/>
                <w:color w:val="000000"/>
                <w:sz w:val="22"/>
                <w:lang w:eastAsia="ru-RU"/>
              </w:rPr>
              <w:t>ИТОГО</w:t>
            </w:r>
          </w:p>
        </w:tc>
        <w:tc>
          <w:tcPr>
            <w:tcW w:w="700"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2071</w:t>
            </w:r>
          </w:p>
        </w:tc>
        <w:tc>
          <w:tcPr>
            <w:tcW w:w="773" w:type="pct"/>
            <w:tcBorders>
              <w:top w:val="single" w:sz="6" w:space="0" w:color="auto"/>
              <w:left w:val="single" w:sz="6" w:space="0" w:color="auto"/>
              <w:bottom w:val="single" w:sz="6" w:space="0" w:color="auto"/>
              <w:right w:val="single" w:sz="6" w:space="0" w:color="auto"/>
            </w:tcBorders>
          </w:tcPr>
          <w:p w:rsidR="001A11E2" w:rsidRPr="00CE6BAD" w:rsidRDefault="001A11E2" w:rsidP="00CB201E">
            <w:pPr>
              <w:widowControl w:val="0"/>
              <w:autoSpaceDE w:val="0"/>
              <w:autoSpaceDN w:val="0"/>
              <w:adjustRightInd w:val="0"/>
              <w:jc w:val="right"/>
              <w:rPr>
                <w:rFonts w:eastAsia="Times New Roman" w:cs="Times New Roman"/>
                <w:color w:val="000000"/>
                <w:sz w:val="24"/>
                <w:szCs w:val="24"/>
                <w:lang w:eastAsia="ru-RU"/>
              </w:rPr>
            </w:pPr>
            <w:r w:rsidRPr="00CE6BAD">
              <w:rPr>
                <w:rFonts w:eastAsia="Times New Roman" w:cs="Times New Roman"/>
                <w:color w:val="000000"/>
                <w:sz w:val="24"/>
                <w:szCs w:val="24"/>
                <w:lang w:eastAsia="ru-RU"/>
              </w:rPr>
              <w:t>100</w:t>
            </w:r>
          </w:p>
        </w:tc>
      </w:tr>
    </w:tbl>
    <w:p w:rsidR="00E45799" w:rsidRDefault="00704613" w:rsidP="00CB201E">
      <w:pPr>
        <w:widowControl w:val="0"/>
        <w:jc w:val="both"/>
        <w:rPr>
          <w:rFonts w:eastAsia="Times New Roman" w:cs="Times New Roman"/>
          <w:lang w:eastAsia="ru-RU"/>
        </w:rPr>
      </w:pPr>
      <w:r>
        <w:rPr>
          <w:rFonts w:eastAsia="Times New Roman" w:cs="Times New Roman"/>
          <w:lang w:eastAsia="ru-RU"/>
        </w:rPr>
        <w:t xml:space="preserve">   </w:t>
      </w:r>
    </w:p>
    <w:p w:rsidR="003424F6" w:rsidRPr="000C1A9C" w:rsidRDefault="007A19F2" w:rsidP="00B2767D">
      <w:pPr>
        <w:widowControl w:val="0"/>
        <w:jc w:val="center"/>
        <w:rPr>
          <w:rFonts w:cs="Times New Roman"/>
          <w:szCs w:val="28"/>
        </w:rPr>
      </w:pPr>
      <w:bookmarkStart w:id="0" w:name="_GoBack"/>
      <w:bookmarkEnd w:id="0"/>
      <w:r w:rsidRPr="000C1A9C">
        <w:rPr>
          <w:rFonts w:cs="Times New Roman"/>
          <w:szCs w:val="28"/>
        </w:rPr>
        <w:t>О</w:t>
      </w:r>
      <w:r w:rsidR="003424F6" w:rsidRPr="000C1A9C">
        <w:rPr>
          <w:rFonts w:cs="Times New Roman"/>
          <w:szCs w:val="28"/>
        </w:rPr>
        <w:t xml:space="preserve">ткуда обращались к </w:t>
      </w:r>
      <w:r w:rsidR="000C1A9C">
        <w:rPr>
          <w:rFonts w:cs="Times New Roman"/>
          <w:szCs w:val="28"/>
        </w:rPr>
        <w:t>У</w:t>
      </w:r>
      <w:r w:rsidR="003424F6" w:rsidRPr="000C1A9C">
        <w:rPr>
          <w:rFonts w:cs="Times New Roman"/>
          <w:szCs w:val="28"/>
        </w:rPr>
        <w:t>полномоченному</w:t>
      </w:r>
      <w:r w:rsidRPr="000C1A9C">
        <w:rPr>
          <w:rFonts w:cs="Times New Roman"/>
          <w:szCs w:val="28"/>
        </w:rPr>
        <w:t>:</w:t>
      </w:r>
    </w:p>
    <w:tbl>
      <w:tblPr>
        <w:tblW w:w="9528" w:type="dxa"/>
        <w:tblLayout w:type="fixed"/>
        <w:tblCellMar>
          <w:left w:w="30" w:type="dxa"/>
          <w:right w:w="30" w:type="dxa"/>
        </w:tblCellMar>
        <w:tblLook w:val="0000" w:firstRow="0" w:lastRow="0" w:firstColumn="0" w:lastColumn="0" w:noHBand="0" w:noVBand="0"/>
      </w:tblPr>
      <w:tblGrid>
        <w:gridCol w:w="5417"/>
        <w:gridCol w:w="2410"/>
        <w:gridCol w:w="1701"/>
      </w:tblGrid>
      <w:tr w:rsidR="003424F6" w:rsidTr="007E0CA0">
        <w:trPr>
          <w:trHeight w:val="362"/>
        </w:trPr>
        <w:tc>
          <w:tcPr>
            <w:tcW w:w="5417"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both"/>
              <w:rPr>
                <w:rFonts w:cs="Times New Roman"/>
                <w:b/>
                <w:bCs/>
                <w:color w:val="000000"/>
                <w:szCs w:val="28"/>
              </w:rPr>
            </w:pPr>
            <w:r>
              <w:rPr>
                <w:rFonts w:cs="Times New Roman"/>
                <w:b/>
                <w:bCs/>
                <w:color w:val="000000"/>
                <w:szCs w:val="28"/>
              </w:rPr>
              <w:t>Место проживания или пребывания</w:t>
            </w:r>
          </w:p>
        </w:tc>
        <w:tc>
          <w:tcPr>
            <w:tcW w:w="2410"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b/>
                <w:bCs/>
                <w:color w:val="000000"/>
                <w:szCs w:val="28"/>
              </w:rPr>
            </w:pPr>
            <w:r>
              <w:rPr>
                <w:rFonts w:cs="Times New Roman"/>
                <w:b/>
                <w:bCs/>
                <w:color w:val="000000"/>
                <w:szCs w:val="28"/>
              </w:rPr>
              <w:t>количество</w:t>
            </w:r>
          </w:p>
        </w:tc>
        <w:tc>
          <w:tcPr>
            <w:tcW w:w="1701"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b/>
                <w:bCs/>
                <w:color w:val="000000"/>
                <w:szCs w:val="28"/>
              </w:rPr>
            </w:pPr>
            <w:r>
              <w:rPr>
                <w:rFonts w:cs="Times New Roman"/>
                <w:b/>
                <w:bCs/>
                <w:color w:val="000000"/>
                <w:szCs w:val="28"/>
              </w:rPr>
              <w:t>%</w:t>
            </w:r>
          </w:p>
        </w:tc>
      </w:tr>
      <w:tr w:rsidR="003424F6" w:rsidTr="007E0CA0">
        <w:trPr>
          <w:trHeight w:val="362"/>
        </w:trPr>
        <w:tc>
          <w:tcPr>
            <w:tcW w:w="5417"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rPr>
                <w:rFonts w:cs="Times New Roman"/>
                <w:color w:val="000000"/>
                <w:szCs w:val="28"/>
              </w:rPr>
            </w:pPr>
            <w:r>
              <w:rPr>
                <w:rFonts w:cs="Times New Roman"/>
                <w:color w:val="000000"/>
                <w:szCs w:val="28"/>
              </w:rPr>
              <w:t>Оренбург</w:t>
            </w:r>
          </w:p>
        </w:tc>
        <w:tc>
          <w:tcPr>
            <w:tcW w:w="2410"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822</w:t>
            </w:r>
          </w:p>
        </w:tc>
        <w:tc>
          <w:tcPr>
            <w:tcW w:w="1701"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39,7</w:t>
            </w:r>
          </w:p>
        </w:tc>
      </w:tr>
      <w:tr w:rsidR="003424F6" w:rsidTr="007E0CA0">
        <w:trPr>
          <w:trHeight w:val="362"/>
        </w:trPr>
        <w:tc>
          <w:tcPr>
            <w:tcW w:w="5417" w:type="dxa"/>
            <w:tcBorders>
              <w:top w:val="single" w:sz="6" w:space="0" w:color="auto"/>
              <w:left w:val="single" w:sz="6" w:space="0" w:color="auto"/>
              <w:bottom w:val="single" w:sz="6" w:space="0" w:color="auto"/>
              <w:right w:val="single" w:sz="6" w:space="0" w:color="auto"/>
            </w:tcBorders>
          </w:tcPr>
          <w:p w:rsidR="003424F6" w:rsidRDefault="007A19F2" w:rsidP="00CB201E">
            <w:pPr>
              <w:widowControl w:val="0"/>
              <w:autoSpaceDE w:val="0"/>
              <w:autoSpaceDN w:val="0"/>
              <w:adjustRightInd w:val="0"/>
              <w:rPr>
                <w:rFonts w:cs="Times New Roman"/>
                <w:color w:val="000000"/>
                <w:szCs w:val="28"/>
              </w:rPr>
            </w:pPr>
            <w:r>
              <w:rPr>
                <w:rFonts w:cs="Times New Roman"/>
                <w:color w:val="000000"/>
                <w:szCs w:val="28"/>
              </w:rPr>
              <w:t>г</w:t>
            </w:r>
            <w:r w:rsidR="003424F6">
              <w:rPr>
                <w:rFonts w:cs="Times New Roman"/>
                <w:color w:val="000000"/>
                <w:szCs w:val="28"/>
              </w:rPr>
              <w:t>ородские округа, кроме областного центра</w:t>
            </w:r>
          </w:p>
        </w:tc>
        <w:tc>
          <w:tcPr>
            <w:tcW w:w="2410"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759</w:t>
            </w:r>
          </w:p>
        </w:tc>
        <w:tc>
          <w:tcPr>
            <w:tcW w:w="1701"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36,6</w:t>
            </w:r>
          </w:p>
        </w:tc>
      </w:tr>
      <w:tr w:rsidR="003424F6" w:rsidTr="007E0CA0">
        <w:trPr>
          <w:trHeight w:val="362"/>
        </w:trPr>
        <w:tc>
          <w:tcPr>
            <w:tcW w:w="5417" w:type="dxa"/>
            <w:tcBorders>
              <w:top w:val="single" w:sz="6" w:space="0" w:color="auto"/>
              <w:left w:val="single" w:sz="6" w:space="0" w:color="auto"/>
              <w:bottom w:val="single" w:sz="6" w:space="0" w:color="auto"/>
              <w:right w:val="single" w:sz="6" w:space="0" w:color="auto"/>
            </w:tcBorders>
          </w:tcPr>
          <w:p w:rsidR="003424F6" w:rsidRDefault="007A19F2" w:rsidP="00CB201E">
            <w:pPr>
              <w:widowControl w:val="0"/>
              <w:autoSpaceDE w:val="0"/>
              <w:autoSpaceDN w:val="0"/>
              <w:adjustRightInd w:val="0"/>
              <w:rPr>
                <w:rFonts w:cs="Times New Roman"/>
                <w:color w:val="000000"/>
                <w:szCs w:val="28"/>
              </w:rPr>
            </w:pPr>
            <w:r>
              <w:rPr>
                <w:rFonts w:cs="Times New Roman"/>
                <w:color w:val="000000"/>
                <w:szCs w:val="28"/>
              </w:rPr>
              <w:t>м</w:t>
            </w:r>
            <w:r w:rsidR="003424F6">
              <w:rPr>
                <w:rFonts w:cs="Times New Roman"/>
                <w:color w:val="000000"/>
                <w:szCs w:val="28"/>
              </w:rPr>
              <w:t>униципальные районы</w:t>
            </w:r>
          </w:p>
        </w:tc>
        <w:tc>
          <w:tcPr>
            <w:tcW w:w="2410"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359</w:t>
            </w:r>
          </w:p>
        </w:tc>
        <w:tc>
          <w:tcPr>
            <w:tcW w:w="1701"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17,3</w:t>
            </w:r>
          </w:p>
        </w:tc>
      </w:tr>
      <w:tr w:rsidR="003424F6" w:rsidTr="007E0CA0">
        <w:trPr>
          <w:trHeight w:val="362"/>
        </w:trPr>
        <w:tc>
          <w:tcPr>
            <w:tcW w:w="5417" w:type="dxa"/>
            <w:tcBorders>
              <w:top w:val="single" w:sz="6" w:space="0" w:color="auto"/>
              <w:left w:val="single" w:sz="6" w:space="0" w:color="auto"/>
              <w:bottom w:val="single" w:sz="6" w:space="0" w:color="auto"/>
              <w:right w:val="single" w:sz="6" w:space="0" w:color="auto"/>
            </w:tcBorders>
          </w:tcPr>
          <w:p w:rsidR="003424F6" w:rsidRDefault="007A19F2" w:rsidP="00CB201E">
            <w:pPr>
              <w:widowControl w:val="0"/>
              <w:autoSpaceDE w:val="0"/>
              <w:autoSpaceDN w:val="0"/>
              <w:adjustRightInd w:val="0"/>
              <w:rPr>
                <w:rFonts w:cs="Times New Roman"/>
                <w:color w:val="000000"/>
                <w:szCs w:val="28"/>
              </w:rPr>
            </w:pPr>
            <w:r>
              <w:rPr>
                <w:rFonts w:cs="Times New Roman"/>
                <w:color w:val="000000"/>
                <w:szCs w:val="28"/>
              </w:rPr>
              <w:t>м</w:t>
            </w:r>
            <w:r w:rsidR="003424F6">
              <w:rPr>
                <w:rFonts w:cs="Times New Roman"/>
                <w:color w:val="000000"/>
                <w:szCs w:val="28"/>
              </w:rPr>
              <w:t>еста принудительного содержания</w:t>
            </w:r>
          </w:p>
        </w:tc>
        <w:tc>
          <w:tcPr>
            <w:tcW w:w="2410"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126</w:t>
            </w:r>
          </w:p>
        </w:tc>
        <w:tc>
          <w:tcPr>
            <w:tcW w:w="1701"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6,1</w:t>
            </w:r>
          </w:p>
        </w:tc>
      </w:tr>
      <w:tr w:rsidR="003424F6" w:rsidTr="007E0CA0">
        <w:trPr>
          <w:trHeight w:val="362"/>
        </w:trPr>
        <w:tc>
          <w:tcPr>
            <w:tcW w:w="5417" w:type="dxa"/>
            <w:tcBorders>
              <w:top w:val="single" w:sz="6" w:space="0" w:color="auto"/>
              <w:left w:val="single" w:sz="6" w:space="0" w:color="auto"/>
              <w:bottom w:val="single" w:sz="6" w:space="0" w:color="auto"/>
              <w:right w:val="single" w:sz="6" w:space="0" w:color="auto"/>
            </w:tcBorders>
          </w:tcPr>
          <w:p w:rsidR="003424F6" w:rsidRDefault="007A19F2" w:rsidP="00CB201E">
            <w:pPr>
              <w:widowControl w:val="0"/>
              <w:autoSpaceDE w:val="0"/>
              <w:autoSpaceDN w:val="0"/>
              <w:adjustRightInd w:val="0"/>
              <w:rPr>
                <w:rFonts w:cs="Times New Roman"/>
                <w:color w:val="000000"/>
                <w:szCs w:val="28"/>
              </w:rPr>
            </w:pPr>
            <w:r>
              <w:rPr>
                <w:rFonts w:cs="Times New Roman"/>
                <w:color w:val="000000"/>
                <w:szCs w:val="28"/>
              </w:rPr>
              <w:t>д</w:t>
            </w:r>
            <w:r w:rsidR="003424F6">
              <w:rPr>
                <w:rFonts w:cs="Times New Roman"/>
                <w:color w:val="000000"/>
                <w:szCs w:val="28"/>
              </w:rPr>
              <w:t>ругие субъекты РФ</w:t>
            </w:r>
          </w:p>
        </w:tc>
        <w:tc>
          <w:tcPr>
            <w:tcW w:w="2410"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5</w:t>
            </w:r>
          </w:p>
        </w:tc>
        <w:tc>
          <w:tcPr>
            <w:tcW w:w="1701" w:type="dxa"/>
            <w:tcBorders>
              <w:top w:val="single" w:sz="6" w:space="0" w:color="auto"/>
              <w:left w:val="single" w:sz="6" w:space="0" w:color="auto"/>
              <w:bottom w:val="single" w:sz="6" w:space="0" w:color="auto"/>
              <w:right w:val="single" w:sz="6" w:space="0" w:color="auto"/>
            </w:tcBorders>
          </w:tcPr>
          <w:p w:rsidR="003424F6" w:rsidRDefault="003424F6" w:rsidP="00CB201E">
            <w:pPr>
              <w:widowControl w:val="0"/>
              <w:autoSpaceDE w:val="0"/>
              <w:autoSpaceDN w:val="0"/>
              <w:adjustRightInd w:val="0"/>
              <w:jc w:val="center"/>
              <w:rPr>
                <w:rFonts w:cs="Times New Roman"/>
                <w:color w:val="000000"/>
                <w:szCs w:val="28"/>
              </w:rPr>
            </w:pPr>
            <w:r>
              <w:rPr>
                <w:rFonts w:cs="Times New Roman"/>
                <w:color w:val="000000"/>
                <w:szCs w:val="28"/>
              </w:rPr>
              <w:t>0,2</w:t>
            </w:r>
          </w:p>
        </w:tc>
      </w:tr>
    </w:tbl>
    <w:p w:rsidR="003424F6" w:rsidRDefault="003424F6" w:rsidP="00CB201E">
      <w:pPr>
        <w:widowControl w:val="0"/>
      </w:pPr>
    </w:p>
    <w:p w:rsidR="00B31B73" w:rsidRDefault="0017262C" w:rsidP="00CB201E">
      <w:pPr>
        <w:widowControl w:val="0"/>
        <w:jc w:val="both"/>
        <w:rPr>
          <w:rFonts w:eastAsia="Times New Roman" w:cs="Times New Roman"/>
          <w:lang w:eastAsia="ru-RU"/>
        </w:rPr>
      </w:pPr>
      <w:r>
        <w:rPr>
          <w:rFonts w:eastAsia="Times New Roman" w:cs="Times New Roman"/>
          <w:lang w:eastAsia="ru-RU"/>
        </w:rPr>
        <w:t xml:space="preserve">       </w:t>
      </w:r>
      <w:r w:rsidR="00B31B73">
        <w:rPr>
          <w:rFonts w:eastAsia="Times New Roman" w:cs="Times New Roman"/>
          <w:lang w:eastAsia="ru-RU"/>
        </w:rPr>
        <w:t xml:space="preserve">В 2015 году по 60% обращений заявителям, не исчерпавшим правовых средств защиты, оказана юридическая помощь о формах, методах и возможных вариантах действий по реализации своего права. </w:t>
      </w:r>
    </w:p>
    <w:p w:rsidR="00B31B73" w:rsidRDefault="0017262C" w:rsidP="00CB201E">
      <w:pPr>
        <w:widowControl w:val="0"/>
        <w:jc w:val="both"/>
        <w:rPr>
          <w:rFonts w:eastAsia="Times New Roman" w:cs="Times New Roman"/>
          <w:lang w:eastAsia="ru-RU"/>
        </w:rPr>
      </w:pPr>
      <w:r>
        <w:rPr>
          <w:rFonts w:eastAsia="Times New Roman" w:cs="Times New Roman"/>
          <w:lang w:eastAsia="ru-RU"/>
        </w:rPr>
        <w:t xml:space="preserve">      </w:t>
      </w:r>
      <w:r w:rsidR="00923381">
        <w:rPr>
          <w:rFonts w:eastAsia="Times New Roman" w:cs="Times New Roman"/>
          <w:lang w:eastAsia="ru-RU"/>
        </w:rPr>
        <w:t>Треть жалоб направлена</w:t>
      </w:r>
      <w:r w:rsidR="00B31B73">
        <w:rPr>
          <w:rFonts w:eastAsia="Times New Roman" w:cs="Times New Roman"/>
          <w:lang w:eastAsia="ru-RU"/>
        </w:rPr>
        <w:t xml:space="preserve"> для разрешения в различные инстанции по подведомственности с контролем и изложением правовой позиции Уполномоченного. </w:t>
      </w:r>
    </w:p>
    <w:p w:rsidR="00B31B73" w:rsidRDefault="0017262C" w:rsidP="00CB201E">
      <w:pPr>
        <w:widowControl w:val="0"/>
        <w:jc w:val="both"/>
        <w:rPr>
          <w:rFonts w:eastAsia="Times New Roman" w:cs="Times New Roman"/>
          <w:lang w:eastAsia="ru-RU"/>
        </w:rPr>
      </w:pPr>
      <w:r>
        <w:rPr>
          <w:rFonts w:eastAsia="Times New Roman" w:cs="Times New Roman"/>
          <w:lang w:eastAsia="ru-RU"/>
        </w:rPr>
        <w:t xml:space="preserve">       </w:t>
      </w:r>
      <w:r w:rsidR="00B31B73">
        <w:rPr>
          <w:rFonts w:eastAsia="Times New Roman" w:cs="Times New Roman"/>
          <w:lang w:eastAsia="ru-RU"/>
        </w:rPr>
        <w:t>Количество жалоб, по результатам рассмотрения которых нарушенные права восстановлены, составило 13% от общего числа поступивших. По 5 жалобам подготовлены Заключения Уполномоченного в адрес должностных лиц органов местного самоуправления, содержащие рекомендации о возможных мерах восстановления нарушенного права. Все рекомендации исполнены.</w:t>
      </w:r>
    </w:p>
    <w:p w:rsidR="00B31B73" w:rsidRDefault="0017262C" w:rsidP="00CB201E">
      <w:pPr>
        <w:widowControl w:val="0"/>
        <w:jc w:val="both"/>
        <w:rPr>
          <w:rFonts w:eastAsia="Times New Roman" w:cs="Times New Roman"/>
          <w:lang w:eastAsia="ru-RU"/>
        </w:rPr>
      </w:pPr>
      <w:r>
        <w:rPr>
          <w:rFonts w:eastAsia="Times New Roman" w:cs="Times New Roman"/>
          <w:lang w:eastAsia="ru-RU"/>
        </w:rPr>
        <w:t xml:space="preserve">       </w:t>
      </w:r>
      <w:r w:rsidR="00B31B73">
        <w:rPr>
          <w:rFonts w:eastAsia="Times New Roman" w:cs="Times New Roman"/>
          <w:lang w:eastAsia="ru-RU"/>
        </w:rPr>
        <w:t xml:space="preserve">Обоснованный отказ в рассмотрении вынесен по 1,5% обращений. </w:t>
      </w:r>
    </w:p>
    <w:p w:rsidR="00EB2A0E" w:rsidRDefault="0017262C" w:rsidP="00CB201E">
      <w:pPr>
        <w:widowControl w:val="0"/>
        <w:jc w:val="both"/>
        <w:rPr>
          <w:rFonts w:eastAsia="Times New Roman" w:cs="Times New Roman"/>
          <w:lang w:eastAsia="ru-RU"/>
        </w:rPr>
      </w:pPr>
      <w:r>
        <w:rPr>
          <w:rFonts w:eastAsia="Times New Roman" w:cs="Times New Roman"/>
          <w:lang w:eastAsia="ru-RU"/>
        </w:rPr>
        <w:t xml:space="preserve">       </w:t>
      </w:r>
      <w:r w:rsidR="00B31B73">
        <w:rPr>
          <w:rFonts w:eastAsia="Times New Roman" w:cs="Times New Roman"/>
          <w:lang w:eastAsia="ru-RU"/>
        </w:rPr>
        <w:t>Отдельное внимание уделено такому значимому направлению работы как проведение личного приема граждан Уполномоченным. Данная форма взаимодействия с населением пользуется популярностью, что подтверждается количеством обратившихся граждан. Проведено 6</w:t>
      </w:r>
      <w:r w:rsidR="00740B28">
        <w:rPr>
          <w:rFonts w:eastAsia="Times New Roman" w:cs="Times New Roman"/>
          <w:lang w:eastAsia="ru-RU"/>
        </w:rPr>
        <w:t>8 приемов, принято 427 заявителей</w:t>
      </w:r>
      <w:r w:rsidR="00B31B73">
        <w:rPr>
          <w:rFonts w:eastAsia="Times New Roman" w:cs="Times New Roman"/>
          <w:lang w:eastAsia="ru-RU"/>
        </w:rPr>
        <w:t xml:space="preserve">. </w:t>
      </w:r>
    </w:p>
    <w:p w:rsidR="00B31B73" w:rsidRDefault="00EB2A0E" w:rsidP="00CB201E">
      <w:pPr>
        <w:widowControl w:val="0"/>
        <w:jc w:val="center"/>
        <w:rPr>
          <w:rFonts w:eastAsia="Times New Roman" w:cs="Times New Roman"/>
          <w:lang w:eastAsia="ru-RU"/>
        </w:rPr>
      </w:pPr>
      <w:r>
        <w:rPr>
          <w:rFonts w:eastAsia="Times New Roman" w:cs="Times New Roman"/>
          <w:lang w:eastAsia="ru-RU"/>
        </w:rPr>
        <w:t xml:space="preserve"> </w:t>
      </w:r>
      <w:r w:rsidR="00B31B73">
        <w:rPr>
          <w:rFonts w:eastAsia="Times New Roman" w:cs="Times New Roman"/>
          <w:lang w:eastAsia="ru-RU"/>
        </w:rPr>
        <w:t>Виды приемов и место их проведения изложены в следующей таблице:</w:t>
      </w:r>
    </w:p>
    <w:tbl>
      <w:tblPr>
        <w:tblStyle w:val="12"/>
        <w:tblW w:w="0" w:type="auto"/>
        <w:tblLook w:val="04A0" w:firstRow="1" w:lastRow="0" w:firstColumn="1" w:lastColumn="0" w:noHBand="0" w:noVBand="1"/>
      </w:tblPr>
      <w:tblGrid>
        <w:gridCol w:w="2411"/>
        <w:gridCol w:w="1285"/>
        <w:gridCol w:w="5648"/>
      </w:tblGrid>
      <w:tr w:rsidR="00B31B73" w:rsidTr="000C1A9C">
        <w:tc>
          <w:tcPr>
            <w:tcW w:w="2411"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b/>
                <w:szCs w:val="28"/>
                <w:lang w:eastAsia="ru-RU"/>
              </w:rPr>
            </w:pPr>
            <w:r>
              <w:rPr>
                <w:rFonts w:cs="Times New Roman"/>
                <w:b/>
                <w:szCs w:val="28"/>
                <w:lang w:eastAsia="ru-RU"/>
              </w:rPr>
              <w:t>Вид приема</w:t>
            </w:r>
          </w:p>
        </w:tc>
        <w:tc>
          <w:tcPr>
            <w:tcW w:w="1285"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b/>
                <w:szCs w:val="28"/>
                <w:lang w:eastAsia="ru-RU"/>
              </w:rPr>
            </w:pPr>
            <w:r>
              <w:rPr>
                <w:rFonts w:cs="Times New Roman"/>
                <w:b/>
                <w:szCs w:val="28"/>
                <w:lang w:eastAsia="ru-RU"/>
              </w:rPr>
              <w:t>Кол-во граждан</w:t>
            </w:r>
          </w:p>
        </w:tc>
        <w:tc>
          <w:tcPr>
            <w:tcW w:w="5649"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b/>
                <w:szCs w:val="28"/>
                <w:lang w:eastAsia="ru-RU"/>
              </w:rPr>
            </w:pPr>
            <w:r>
              <w:rPr>
                <w:rFonts w:cs="Times New Roman"/>
                <w:b/>
                <w:szCs w:val="28"/>
                <w:lang w:eastAsia="ru-RU"/>
              </w:rPr>
              <w:t>Дата и место проведения приема</w:t>
            </w:r>
          </w:p>
        </w:tc>
      </w:tr>
      <w:tr w:rsidR="00B31B73" w:rsidTr="000C1A9C">
        <w:tc>
          <w:tcPr>
            <w:tcW w:w="9345" w:type="dxa"/>
            <w:gridSpan w:val="3"/>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jc w:val="center"/>
              <w:rPr>
                <w:rFonts w:cs="Times New Roman"/>
                <w:b/>
                <w:szCs w:val="28"/>
                <w:lang w:eastAsia="ru-RU"/>
              </w:rPr>
            </w:pPr>
            <w:r>
              <w:rPr>
                <w:rFonts w:cs="Times New Roman"/>
                <w:b/>
                <w:szCs w:val="28"/>
                <w:lang w:eastAsia="ru-RU"/>
              </w:rPr>
              <w:t>Личные приемы Уполномоченного</w:t>
            </w:r>
          </w:p>
        </w:tc>
      </w:tr>
      <w:tr w:rsidR="00B31B73" w:rsidTr="000C1A9C">
        <w:tc>
          <w:tcPr>
            <w:tcW w:w="2411"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szCs w:val="28"/>
                <w:lang w:eastAsia="ru-RU"/>
              </w:rPr>
            </w:pPr>
            <w:r>
              <w:rPr>
                <w:rFonts w:cs="Times New Roman"/>
                <w:szCs w:val="28"/>
                <w:lang w:eastAsia="ru-RU"/>
              </w:rPr>
              <w:t>Личные приемы Уполномоченного</w:t>
            </w:r>
          </w:p>
        </w:tc>
        <w:tc>
          <w:tcPr>
            <w:tcW w:w="1285"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szCs w:val="28"/>
                <w:lang w:eastAsia="ru-RU"/>
              </w:rPr>
            </w:pPr>
            <w:r>
              <w:rPr>
                <w:rFonts w:cs="Times New Roman"/>
                <w:szCs w:val="28"/>
                <w:lang w:eastAsia="ru-RU"/>
              </w:rPr>
              <w:t>94</w:t>
            </w:r>
          </w:p>
        </w:tc>
        <w:tc>
          <w:tcPr>
            <w:tcW w:w="5649"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szCs w:val="28"/>
                <w:lang w:eastAsia="ru-RU"/>
              </w:rPr>
            </w:pPr>
            <w:r>
              <w:rPr>
                <w:rFonts w:cs="Times New Roman"/>
                <w:szCs w:val="28"/>
                <w:lang w:eastAsia="ru-RU"/>
              </w:rPr>
              <w:t xml:space="preserve">29 личных приемов Уполномоченного в аппарате Уполномоченного (г. Оренбург, ул.60 лет октября д.21, вторник: с 14.00 до 17.00). </w:t>
            </w:r>
          </w:p>
        </w:tc>
      </w:tr>
      <w:tr w:rsidR="00B31B73" w:rsidTr="000C1A9C">
        <w:tc>
          <w:tcPr>
            <w:tcW w:w="9345" w:type="dxa"/>
            <w:gridSpan w:val="3"/>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jc w:val="center"/>
              <w:rPr>
                <w:rFonts w:cs="Times New Roman"/>
                <w:b/>
                <w:szCs w:val="28"/>
                <w:lang w:eastAsia="ru-RU"/>
              </w:rPr>
            </w:pPr>
            <w:r>
              <w:rPr>
                <w:rFonts w:cs="Times New Roman"/>
                <w:b/>
                <w:szCs w:val="28"/>
                <w:lang w:eastAsia="ru-RU"/>
              </w:rPr>
              <w:t>Совместные тематические приемы Уполномоченного</w:t>
            </w:r>
          </w:p>
        </w:tc>
      </w:tr>
      <w:tr w:rsidR="00B31B73" w:rsidTr="000C1A9C">
        <w:tc>
          <w:tcPr>
            <w:tcW w:w="2411"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szCs w:val="28"/>
                <w:lang w:eastAsia="ru-RU"/>
              </w:rPr>
            </w:pPr>
            <w:r>
              <w:rPr>
                <w:rFonts w:cs="Times New Roman"/>
                <w:szCs w:val="28"/>
                <w:lang w:eastAsia="ru-RU"/>
              </w:rPr>
              <w:t>Совместные приемы Уполномоченного</w:t>
            </w:r>
          </w:p>
        </w:tc>
        <w:tc>
          <w:tcPr>
            <w:tcW w:w="1285" w:type="dxa"/>
            <w:tcBorders>
              <w:top w:val="single" w:sz="4" w:space="0" w:color="000000"/>
              <w:left w:val="single" w:sz="4" w:space="0" w:color="000000"/>
              <w:bottom w:val="single" w:sz="4" w:space="0" w:color="000000"/>
              <w:right w:val="single" w:sz="4" w:space="0" w:color="000000"/>
            </w:tcBorders>
          </w:tcPr>
          <w:p w:rsidR="00B31B73" w:rsidRDefault="00B31B73" w:rsidP="00CB201E">
            <w:pPr>
              <w:widowControl w:val="0"/>
              <w:rPr>
                <w:rFonts w:cs="Times New Roman"/>
                <w:szCs w:val="28"/>
                <w:lang w:eastAsia="ru-RU"/>
              </w:rPr>
            </w:pPr>
            <w:r>
              <w:rPr>
                <w:rFonts w:cs="Times New Roman"/>
                <w:szCs w:val="28"/>
                <w:lang w:eastAsia="ru-RU"/>
              </w:rPr>
              <w:t>92</w:t>
            </w:r>
          </w:p>
          <w:p w:rsidR="00B31B73" w:rsidRDefault="00B31B73" w:rsidP="00CB201E">
            <w:pPr>
              <w:widowControl w:val="0"/>
              <w:rPr>
                <w:rFonts w:cs="Times New Roman"/>
                <w:szCs w:val="28"/>
                <w:lang w:eastAsia="ru-RU"/>
              </w:rPr>
            </w:pPr>
          </w:p>
          <w:p w:rsidR="00B31B73" w:rsidRDefault="00B31B73" w:rsidP="00CB201E">
            <w:pPr>
              <w:widowControl w:val="0"/>
              <w:rPr>
                <w:rFonts w:cs="Times New Roman"/>
                <w:szCs w:val="28"/>
                <w:lang w:eastAsia="ru-RU"/>
              </w:rPr>
            </w:pPr>
          </w:p>
        </w:tc>
        <w:tc>
          <w:tcPr>
            <w:tcW w:w="5649" w:type="dxa"/>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rPr>
                <w:rFonts w:cs="Times New Roman"/>
                <w:szCs w:val="28"/>
                <w:lang w:eastAsia="ru-RU"/>
              </w:rPr>
            </w:pPr>
            <w:r>
              <w:rPr>
                <w:rFonts w:cs="Times New Roman"/>
                <w:szCs w:val="28"/>
                <w:lang w:eastAsia="ru-RU"/>
              </w:rPr>
              <w:t>2 июля - совместно с руководителем Государственной инспекции труда в Оренбургской области В.В. Колесниковым по трудовым вопросам</w:t>
            </w:r>
          </w:p>
          <w:p w:rsidR="00B31B73" w:rsidRDefault="00B31B73" w:rsidP="00CB201E">
            <w:pPr>
              <w:widowControl w:val="0"/>
              <w:rPr>
                <w:rFonts w:cs="Times New Roman"/>
                <w:szCs w:val="28"/>
                <w:lang w:eastAsia="ru-RU"/>
              </w:rPr>
            </w:pPr>
            <w:r>
              <w:rPr>
                <w:rFonts w:cs="Times New Roman"/>
                <w:szCs w:val="28"/>
                <w:lang w:eastAsia="ru-RU"/>
              </w:rPr>
              <w:t xml:space="preserve">20 августа – совместный прием с </w:t>
            </w:r>
            <w:r>
              <w:rPr>
                <w:rFonts w:cs="Times New Roman"/>
                <w:szCs w:val="28"/>
                <w:lang w:eastAsia="ru-RU"/>
              </w:rPr>
              <w:lastRenderedPageBreak/>
              <w:t>прокурором области в Сорочинском районе, Новосергиевском районе</w:t>
            </w:r>
          </w:p>
          <w:p w:rsidR="00B31B73" w:rsidRDefault="00B31B73" w:rsidP="00CB201E">
            <w:pPr>
              <w:widowControl w:val="0"/>
              <w:rPr>
                <w:rFonts w:cs="Times New Roman"/>
                <w:szCs w:val="28"/>
                <w:lang w:eastAsia="ru-RU"/>
              </w:rPr>
            </w:pPr>
            <w:r>
              <w:rPr>
                <w:rFonts w:cs="Times New Roman"/>
                <w:szCs w:val="28"/>
                <w:lang w:eastAsia="ru-RU"/>
              </w:rPr>
              <w:t>02 сентября совместный прием с прокурором области в Тоцком районе</w:t>
            </w:r>
          </w:p>
          <w:p w:rsidR="00B31B73" w:rsidRDefault="00B31B73" w:rsidP="00CB201E">
            <w:pPr>
              <w:widowControl w:val="0"/>
              <w:rPr>
                <w:rFonts w:cs="Times New Roman"/>
                <w:szCs w:val="28"/>
                <w:lang w:eastAsia="ru-RU"/>
              </w:rPr>
            </w:pPr>
            <w:r>
              <w:rPr>
                <w:rFonts w:cs="Times New Roman"/>
                <w:szCs w:val="28"/>
                <w:lang w:eastAsia="ru-RU"/>
              </w:rPr>
              <w:t>03 сентября – совместный прием с прокурором области в Бузулукском районе</w:t>
            </w:r>
          </w:p>
          <w:p w:rsidR="00B31B73" w:rsidRDefault="00B31B73" w:rsidP="00CB201E">
            <w:pPr>
              <w:widowControl w:val="0"/>
              <w:rPr>
                <w:rFonts w:cs="Times New Roman"/>
                <w:szCs w:val="28"/>
                <w:lang w:eastAsia="ru-RU"/>
              </w:rPr>
            </w:pPr>
            <w:r>
              <w:rPr>
                <w:rFonts w:cs="Times New Roman"/>
                <w:szCs w:val="28"/>
                <w:lang w:eastAsia="ru-RU"/>
              </w:rPr>
              <w:t>26 ноября – совместный прием с прокурором Оренбургской области в Бугурусланском районе</w:t>
            </w:r>
          </w:p>
        </w:tc>
      </w:tr>
      <w:tr w:rsidR="00B31B73" w:rsidTr="000C1A9C">
        <w:trPr>
          <w:trHeight w:val="283"/>
        </w:trPr>
        <w:tc>
          <w:tcPr>
            <w:tcW w:w="9345" w:type="dxa"/>
            <w:gridSpan w:val="3"/>
            <w:tcBorders>
              <w:top w:val="single" w:sz="4" w:space="0" w:color="000000"/>
              <w:left w:val="single" w:sz="4" w:space="0" w:color="000000"/>
              <w:bottom w:val="single" w:sz="4" w:space="0" w:color="000000"/>
              <w:right w:val="single" w:sz="4" w:space="0" w:color="000000"/>
            </w:tcBorders>
            <w:hideMark/>
          </w:tcPr>
          <w:p w:rsidR="00B31B73" w:rsidRDefault="00B31B73" w:rsidP="00CB201E">
            <w:pPr>
              <w:widowControl w:val="0"/>
              <w:jc w:val="center"/>
              <w:rPr>
                <w:rFonts w:cs="Times New Roman"/>
                <w:b/>
                <w:szCs w:val="28"/>
                <w:lang w:eastAsia="ru-RU"/>
              </w:rPr>
            </w:pPr>
            <w:r>
              <w:rPr>
                <w:rFonts w:cs="Times New Roman"/>
                <w:b/>
                <w:szCs w:val="28"/>
                <w:lang w:eastAsia="ru-RU"/>
              </w:rPr>
              <w:lastRenderedPageBreak/>
              <w:t>Выездные приемы Уполномоченного</w:t>
            </w:r>
          </w:p>
        </w:tc>
      </w:tr>
      <w:tr w:rsidR="00B31B73" w:rsidTr="000C1A9C">
        <w:tc>
          <w:tcPr>
            <w:tcW w:w="2411" w:type="dxa"/>
            <w:tcBorders>
              <w:top w:val="single" w:sz="4" w:space="0" w:color="000000"/>
              <w:left w:val="single" w:sz="4" w:space="0" w:color="000000"/>
              <w:bottom w:val="single" w:sz="4" w:space="0" w:color="000000"/>
              <w:right w:val="single" w:sz="4" w:space="0" w:color="000000"/>
            </w:tcBorders>
          </w:tcPr>
          <w:p w:rsidR="00B31B73" w:rsidRDefault="00B31B73" w:rsidP="00CB201E">
            <w:pPr>
              <w:widowControl w:val="0"/>
              <w:rPr>
                <w:rFonts w:cs="Times New Roman"/>
                <w:szCs w:val="28"/>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B31B73" w:rsidRDefault="00B31B73" w:rsidP="00CB201E">
            <w:pPr>
              <w:widowControl w:val="0"/>
              <w:rPr>
                <w:rFonts w:cs="Times New Roman"/>
                <w:szCs w:val="28"/>
                <w:lang w:eastAsia="ru-RU"/>
              </w:rPr>
            </w:pPr>
            <w:r>
              <w:rPr>
                <w:rFonts w:cs="Times New Roman"/>
                <w:szCs w:val="28"/>
                <w:lang w:eastAsia="ru-RU"/>
              </w:rPr>
              <w:t>241</w:t>
            </w:r>
          </w:p>
          <w:p w:rsidR="00B31B73" w:rsidRDefault="00B31B73" w:rsidP="00CB201E">
            <w:pPr>
              <w:widowControl w:val="0"/>
              <w:rPr>
                <w:rFonts w:cs="Times New Roman"/>
                <w:szCs w:val="28"/>
                <w:lang w:eastAsia="ru-RU"/>
              </w:rPr>
            </w:pPr>
          </w:p>
          <w:p w:rsidR="00B31B73" w:rsidRDefault="00B31B73" w:rsidP="00CB201E">
            <w:pPr>
              <w:widowControl w:val="0"/>
              <w:rPr>
                <w:rFonts w:cs="Times New Roman"/>
                <w:szCs w:val="28"/>
                <w:lang w:eastAsia="ru-RU"/>
              </w:rPr>
            </w:pPr>
          </w:p>
          <w:p w:rsidR="00B31B73" w:rsidRDefault="00B31B73" w:rsidP="00CB201E">
            <w:pPr>
              <w:widowControl w:val="0"/>
              <w:rPr>
                <w:rFonts w:cs="Times New Roman"/>
                <w:szCs w:val="28"/>
                <w:lang w:eastAsia="ru-RU"/>
              </w:rPr>
            </w:pPr>
          </w:p>
        </w:tc>
        <w:tc>
          <w:tcPr>
            <w:tcW w:w="5649" w:type="dxa"/>
            <w:tcBorders>
              <w:top w:val="single" w:sz="4" w:space="0" w:color="000000"/>
              <w:left w:val="single" w:sz="4" w:space="0" w:color="000000"/>
              <w:bottom w:val="single" w:sz="4" w:space="0" w:color="000000"/>
              <w:right w:val="single" w:sz="4" w:space="0" w:color="000000"/>
            </w:tcBorders>
          </w:tcPr>
          <w:p w:rsidR="00B31B73" w:rsidRDefault="00B31B73" w:rsidP="00CB201E">
            <w:pPr>
              <w:widowControl w:val="0"/>
              <w:rPr>
                <w:rFonts w:cs="Times New Roman"/>
                <w:szCs w:val="28"/>
                <w:lang w:eastAsia="ru-RU"/>
              </w:rPr>
            </w:pPr>
            <w:r>
              <w:rPr>
                <w:rFonts w:cs="Times New Roman"/>
                <w:szCs w:val="28"/>
                <w:lang w:eastAsia="ru-RU"/>
              </w:rPr>
              <w:t>19 февраля – посещение ИК-8</w:t>
            </w:r>
          </w:p>
          <w:p w:rsidR="00B31B73" w:rsidRDefault="00B31B73" w:rsidP="00CB201E">
            <w:pPr>
              <w:widowControl w:val="0"/>
              <w:rPr>
                <w:rFonts w:cs="Times New Roman"/>
                <w:szCs w:val="28"/>
                <w:lang w:eastAsia="ru-RU"/>
              </w:rPr>
            </w:pPr>
            <w:r>
              <w:rPr>
                <w:rFonts w:cs="Times New Roman"/>
                <w:szCs w:val="28"/>
                <w:lang w:eastAsia="ru-RU"/>
              </w:rPr>
              <w:t>19 февраля – посещение КП-14</w:t>
            </w:r>
          </w:p>
          <w:p w:rsidR="00B31B73" w:rsidRDefault="00B31B73" w:rsidP="00CB201E">
            <w:pPr>
              <w:widowControl w:val="0"/>
              <w:rPr>
                <w:rFonts w:cs="Times New Roman"/>
                <w:szCs w:val="28"/>
                <w:lang w:eastAsia="ru-RU"/>
              </w:rPr>
            </w:pPr>
            <w:r>
              <w:rPr>
                <w:rFonts w:cs="Times New Roman"/>
                <w:szCs w:val="28"/>
                <w:lang w:eastAsia="ru-RU"/>
              </w:rPr>
              <w:t>2 апреля – посещение ИК-1</w:t>
            </w:r>
          </w:p>
          <w:p w:rsidR="00B31B73" w:rsidRDefault="00B31B73" w:rsidP="00CB201E">
            <w:pPr>
              <w:widowControl w:val="0"/>
              <w:rPr>
                <w:rFonts w:cs="Times New Roman"/>
                <w:szCs w:val="28"/>
                <w:lang w:eastAsia="ru-RU"/>
              </w:rPr>
            </w:pPr>
            <w:r>
              <w:rPr>
                <w:rFonts w:cs="Times New Roman"/>
                <w:szCs w:val="28"/>
                <w:lang w:eastAsia="ru-RU"/>
              </w:rPr>
              <w:t>2 апреля – посещение КП-13</w:t>
            </w:r>
          </w:p>
          <w:p w:rsidR="00B31B73" w:rsidRDefault="00B31B73" w:rsidP="00CB201E">
            <w:pPr>
              <w:widowControl w:val="0"/>
              <w:rPr>
                <w:rFonts w:cs="Times New Roman"/>
                <w:szCs w:val="28"/>
                <w:lang w:eastAsia="ru-RU"/>
              </w:rPr>
            </w:pPr>
            <w:r>
              <w:rPr>
                <w:rFonts w:cs="Times New Roman"/>
                <w:szCs w:val="28"/>
                <w:lang w:eastAsia="ru-RU"/>
              </w:rPr>
              <w:t>6 апреля – посещение СИЗО-3</w:t>
            </w:r>
          </w:p>
          <w:p w:rsidR="00B31B73" w:rsidRDefault="00B31B73" w:rsidP="00CB201E">
            <w:pPr>
              <w:widowControl w:val="0"/>
              <w:rPr>
                <w:rFonts w:cs="Times New Roman"/>
                <w:szCs w:val="28"/>
                <w:lang w:eastAsia="ru-RU"/>
              </w:rPr>
            </w:pPr>
            <w:r>
              <w:rPr>
                <w:rFonts w:cs="Times New Roman"/>
                <w:szCs w:val="28"/>
                <w:lang w:eastAsia="ru-RU"/>
              </w:rPr>
              <w:t>7 апреля – посещение СИЗО-1</w:t>
            </w:r>
          </w:p>
          <w:p w:rsidR="00B31B73" w:rsidRDefault="00B31B73" w:rsidP="00CB201E">
            <w:pPr>
              <w:widowControl w:val="0"/>
              <w:rPr>
                <w:rFonts w:cs="Times New Roman"/>
                <w:szCs w:val="28"/>
                <w:lang w:eastAsia="ru-RU"/>
              </w:rPr>
            </w:pPr>
            <w:r>
              <w:rPr>
                <w:rFonts w:cs="Times New Roman"/>
                <w:szCs w:val="28"/>
                <w:lang w:eastAsia="ru-RU"/>
              </w:rPr>
              <w:t xml:space="preserve">8 апреля – посещение ИВС </w:t>
            </w:r>
            <w:proofErr w:type="spellStart"/>
            <w:r>
              <w:rPr>
                <w:rFonts w:cs="Times New Roman"/>
                <w:szCs w:val="28"/>
                <w:lang w:eastAsia="ru-RU"/>
              </w:rPr>
              <w:t>г.Гай</w:t>
            </w:r>
            <w:proofErr w:type="spellEnd"/>
          </w:p>
          <w:p w:rsidR="00B31B73" w:rsidRDefault="00B31B73" w:rsidP="00CB201E">
            <w:pPr>
              <w:widowControl w:val="0"/>
              <w:rPr>
                <w:rFonts w:cs="Times New Roman"/>
                <w:szCs w:val="28"/>
                <w:lang w:eastAsia="ru-RU"/>
              </w:rPr>
            </w:pPr>
            <w:r>
              <w:rPr>
                <w:rFonts w:cs="Times New Roman"/>
                <w:szCs w:val="28"/>
                <w:lang w:eastAsia="ru-RU"/>
              </w:rPr>
              <w:t xml:space="preserve">9 апреля – посещение ИВС </w:t>
            </w:r>
            <w:proofErr w:type="spellStart"/>
            <w:r>
              <w:rPr>
                <w:rFonts w:cs="Times New Roman"/>
                <w:szCs w:val="28"/>
                <w:lang w:eastAsia="ru-RU"/>
              </w:rPr>
              <w:t>Новоорского</w:t>
            </w:r>
            <w:proofErr w:type="spellEnd"/>
            <w:r>
              <w:rPr>
                <w:rFonts w:cs="Times New Roman"/>
                <w:szCs w:val="28"/>
                <w:lang w:eastAsia="ru-RU"/>
              </w:rPr>
              <w:t xml:space="preserve"> района</w:t>
            </w:r>
          </w:p>
          <w:p w:rsidR="00B31B73" w:rsidRDefault="00B31B73" w:rsidP="00CB201E">
            <w:pPr>
              <w:widowControl w:val="0"/>
              <w:rPr>
                <w:rFonts w:cs="Times New Roman"/>
                <w:szCs w:val="28"/>
                <w:lang w:eastAsia="ru-RU"/>
              </w:rPr>
            </w:pPr>
            <w:r>
              <w:rPr>
                <w:rFonts w:cs="Times New Roman"/>
                <w:szCs w:val="28"/>
                <w:lang w:eastAsia="ru-RU"/>
              </w:rPr>
              <w:t>9 апреля – прием граждан в Новоорском районе</w:t>
            </w:r>
          </w:p>
          <w:p w:rsidR="00B31B73" w:rsidRDefault="00B31B73" w:rsidP="00CB201E">
            <w:pPr>
              <w:widowControl w:val="0"/>
              <w:rPr>
                <w:rFonts w:cs="Times New Roman"/>
                <w:szCs w:val="28"/>
                <w:lang w:eastAsia="ru-RU"/>
              </w:rPr>
            </w:pPr>
            <w:r>
              <w:rPr>
                <w:rFonts w:cs="Times New Roman"/>
                <w:szCs w:val="28"/>
                <w:lang w:eastAsia="ru-RU"/>
              </w:rPr>
              <w:t>28 мая – посещение ИК-4</w:t>
            </w:r>
          </w:p>
          <w:p w:rsidR="00B31B73" w:rsidRDefault="00B31B73" w:rsidP="00CB201E">
            <w:pPr>
              <w:widowControl w:val="0"/>
              <w:rPr>
                <w:rFonts w:cs="Times New Roman"/>
                <w:szCs w:val="28"/>
                <w:lang w:eastAsia="ru-RU"/>
              </w:rPr>
            </w:pPr>
            <w:r>
              <w:rPr>
                <w:rFonts w:cs="Times New Roman"/>
                <w:szCs w:val="28"/>
                <w:lang w:eastAsia="ru-RU"/>
              </w:rPr>
              <w:t xml:space="preserve">3 июня – посещение психоневрологического интерната в </w:t>
            </w:r>
            <w:proofErr w:type="spellStart"/>
            <w:r w:rsidR="00923381">
              <w:rPr>
                <w:rFonts w:cs="Times New Roman"/>
                <w:szCs w:val="28"/>
                <w:lang w:eastAsia="ru-RU"/>
              </w:rPr>
              <w:t>с.</w:t>
            </w:r>
            <w:r>
              <w:rPr>
                <w:rFonts w:cs="Times New Roman"/>
                <w:szCs w:val="28"/>
                <w:lang w:eastAsia="ru-RU"/>
              </w:rPr>
              <w:t>Имангулово</w:t>
            </w:r>
            <w:proofErr w:type="spellEnd"/>
          </w:p>
          <w:p w:rsidR="00B31B73" w:rsidRDefault="00B31B73" w:rsidP="00CB201E">
            <w:pPr>
              <w:widowControl w:val="0"/>
              <w:rPr>
                <w:rFonts w:cs="Times New Roman"/>
                <w:szCs w:val="28"/>
                <w:lang w:eastAsia="ru-RU"/>
              </w:rPr>
            </w:pPr>
            <w:r>
              <w:rPr>
                <w:rFonts w:cs="Times New Roman"/>
                <w:szCs w:val="28"/>
                <w:lang w:eastAsia="ru-RU"/>
              </w:rPr>
              <w:t>21 ноября – посещение ИК-8</w:t>
            </w:r>
          </w:p>
          <w:p w:rsidR="00B31B73" w:rsidRDefault="00B31B73" w:rsidP="00CB201E">
            <w:pPr>
              <w:widowControl w:val="0"/>
              <w:rPr>
                <w:rFonts w:cs="Times New Roman"/>
                <w:szCs w:val="28"/>
                <w:lang w:eastAsia="ru-RU"/>
              </w:rPr>
            </w:pPr>
            <w:r>
              <w:rPr>
                <w:rFonts w:cs="Times New Roman"/>
                <w:szCs w:val="28"/>
                <w:lang w:eastAsia="ru-RU"/>
              </w:rPr>
              <w:t xml:space="preserve">10 июня – прием граждан в </w:t>
            </w:r>
            <w:proofErr w:type="spellStart"/>
            <w:r>
              <w:rPr>
                <w:rFonts w:cs="Times New Roman"/>
                <w:szCs w:val="28"/>
                <w:lang w:eastAsia="ru-RU"/>
              </w:rPr>
              <w:t>п.Саракташ</w:t>
            </w:r>
            <w:proofErr w:type="spellEnd"/>
          </w:p>
          <w:p w:rsidR="00B31B73" w:rsidRDefault="00B31B73" w:rsidP="00CB201E">
            <w:pPr>
              <w:widowControl w:val="0"/>
              <w:rPr>
                <w:rFonts w:cs="Times New Roman"/>
                <w:szCs w:val="28"/>
                <w:lang w:eastAsia="ru-RU"/>
              </w:rPr>
            </w:pPr>
            <w:r>
              <w:rPr>
                <w:rFonts w:cs="Times New Roman"/>
                <w:szCs w:val="28"/>
                <w:lang w:eastAsia="ru-RU"/>
              </w:rPr>
              <w:t>17 июня – посещение КП-15, КП-11</w:t>
            </w:r>
          </w:p>
          <w:p w:rsidR="00B31B73" w:rsidRDefault="00B31B73" w:rsidP="00CB201E">
            <w:pPr>
              <w:widowControl w:val="0"/>
              <w:rPr>
                <w:rFonts w:cs="Times New Roman"/>
                <w:szCs w:val="28"/>
                <w:lang w:eastAsia="ru-RU"/>
              </w:rPr>
            </w:pPr>
            <w:r>
              <w:rPr>
                <w:rFonts w:cs="Times New Roman"/>
                <w:szCs w:val="28"/>
                <w:lang w:eastAsia="ru-RU"/>
              </w:rPr>
              <w:t>18 июня – посещение ИК-3, ИК-5, СИЗО-2</w:t>
            </w:r>
          </w:p>
          <w:p w:rsidR="00B31B73" w:rsidRDefault="00B31B73" w:rsidP="00CB201E">
            <w:pPr>
              <w:widowControl w:val="0"/>
              <w:rPr>
                <w:rFonts w:cs="Times New Roman"/>
                <w:szCs w:val="28"/>
                <w:lang w:eastAsia="ru-RU"/>
              </w:rPr>
            </w:pPr>
            <w:r>
              <w:rPr>
                <w:rFonts w:cs="Times New Roman"/>
                <w:szCs w:val="28"/>
                <w:lang w:eastAsia="ru-RU"/>
              </w:rPr>
              <w:t>22 июня – посещение ИК-6</w:t>
            </w:r>
          </w:p>
          <w:p w:rsidR="00B31B73" w:rsidRDefault="00B31B73" w:rsidP="00CB201E">
            <w:pPr>
              <w:widowControl w:val="0"/>
              <w:rPr>
                <w:rFonts w:cs="Times New Roman"/>
                <w:szCs w:val="28"/>
                <w:lang w:eastAsia="ru-RU"/>
              </w:rPr>
            </w:pPr>
            <w:r>
              <w:rPr>
                <w:rFonts w:cs="Times New Roman"/>
                <w:szCs w:val="28"/>
                <w:lang w:eastAsia="ru-RU"/>
              </w:rPr>
              <w:t xml:space="preserve">1 июля – посещение спецприемника в п. </w:t>
            </w:r>
            <w:proofErr w:type="spellStart"/>
            <w:r>
              <w:rPr>
                <w:rFonts w:cs="Times New Roman"/>
                <w:szCs w:val="28"/>
                <w:lang w:eastAsia="ru-RU"/>
              </w:rPr>
              <w:t>Алабайтал</w:t>
            </w:r>
            <w:proofErr w:type="spellEnd"/>
          </w:p>
          <w:p w:rsidR="00B31B73" w:rsidRDefault="00B31B73" w:rsidP="00CB201E">
            <w:pPr>
              <w:widowControl w:val="0"/>
              <w:rPr>
                <w:rFonts w:cs="Times New Roman"/>
                <w:szCs w:val="28"/>
                <w:lang w:eastAsia="ru-RU"/>
              </w:rPr>
            </w:pPr>
            <w:r>
              <w:rPr>
                <w:rFonts w:cs="Times New Roman"/>
                <w:szCs w:val="28"/>
                <w:lang w:eastAsia="ru-RU"/>
              </w:rPr>
              <w:t>02 сентября – посещение ИК-2</w:t>
            </w:r>
          </w:p>
          <w:p w:rsidR="00B31B73" w:rsidRDefault="00B31B73" w:rsidP="00CB201E">
            <w:pPr>
              <w:widowControl w:val="0"/>
              <w:rPr>
                <w:rFonts w:cs="Times New Roman"/>
                <w:szCs w:val="28"/>
                <w:lang w:eastAsia="ru-RU"/>
              </w:rPr>
            </w:pPr>
            <w:r>
              <w:rPr>
                <w:rFonts w:cs="Times New Roman"/>
                <w:szCs w:val="28"/>
                <w:lang w:eastAsia="ru-RU"/>
              </w:rPr>
              <w:t>29 сентября – посещение КП-15, КП-11, ИК-3, Ик-5, СИЗО-2</w:t>
            </w:r>
          </w:p>
          <w:p w:rsidR="00B31B73" w:rsidRDefault="00B31B73" w:rsidP="00CB201E">
            <w:pPr>
              <w:widowControl w:val="0"/>
              <w:rPr>
                <w:rFonts w:cs="Times New Roman"/>
                <w:szCs w:val="28"/>
                <w:lang w:eastAsia="ru-RU"/>
              </w:rPr>
            </w:pPr>
            <w:r>
              <w:rPr>
                <w:rFonts w:cs="Times New Roman"/>
                <w:szCs w:val="28"/>
                <w:lang w:eastAsia="ru-RU"/>
              </w:rPr>
              <w:t>24 сентября – прием граждан в Соль-Илецком районе</w:t>
            </w:r>
          </w:p>
          <w:p w:rsidR="00B31B73" w:rsidRDefault="00B31B73" w:rsidP="00CB201E">
            <w:pPr>
              <w:widowControl w:val="0"/>
              <w:rPr>
                <w:rFonts w:cs="Times New Roman"/>
                <w:szCs w:val="28"/>
                <w:lang w:eastAsia="ru-RU"/>
              </w:rPr>
            </w:pPr>
            <w:r>
              <w:rPr>
                <w:rFonts w:cs="Times New Roman"/>
                <w:szCs w:val="28"/>
                <w:lang w:eastAsia="ru-RU"/>
              </w:rPr>
              <w:t xml:space="preserve">01 октября – прием граждан в </w:t>
            </w:r>
            <w:proofErr w:type="spellStart"/>
            <w:r>
              <w:rPr>
                <w:rFonts w:cs="Times New Roman"/>
                <w:szCs w:val="28"/>
                <w:lang w:eastAsia="ru-RU"/>
              </w:rPr>
              <w:t>г.Орске</w:t>
            </w:r>
            <w:proofErr w:type="spellEnd"/>
          </w:p>
          <w:p w:rsidR="00B31B73" w:rsidRDefault="00B31B73" w:rsidP="00CB201E">
            <w:pPr>
              <w:widowControl w:val="0"/>
              <w:rPr>
                <w:rFonts w:cs="Times New Roman"/>
                <w:szCs w:val="28"/>
                <w:lang w:eastAsia="ru-RU"/>
              </w:rPr>
            </w:pPr>
            <w:r>
              <w:rPr>
                <w:rFonts w:cs="Times New Roman"/>
                <w:szCs w:val="28"/>
                <w:lang w:eastAsia="ru-RU"/>
              </w:rPr>
              <w:t xml:space="preserve">26 октября – прием граждан в </w:t>
            </w:r>
            <w:proofErr w:type="spellStart"/>
            <w:r>
              <w:rPr>
                <w:rFonts w:cs="Times New Roman"/>
                <w:szCs w:val="28"/>
                <w:lang w:eastAsia="ru-RU"/>
              </w:rPr>
              <w:t>г.Медногорск</w:t>
            </w:r>
            <w:proofErr w:type="spellEnd"/>
          </w:p>
          <w:p w:rsidR="00B31B73" w:rsidRDefault="00B31B73" w:rsidP="00CB201E">
            <w:pPr>
              <w:widowControl w:val="0"/>
              <w:rPr>
                <w:rFonts w:cs="Times New Roman"/>
                <w:szCs w:val="28"/>
                <w:lang w:eastAsia="ru-RU"/>
              </w:rPr>
            </w:pPr>
            <w:r>
              <w:rPr>
                <w:rFonts w:cs="Times New Roman"/>
                <w:szCs w:val="28"/>
                <w:lang w:eastAsia="ru-RU"/>
              </w:rPr>
              <w:t xml:space="preserve">27 октября – прием граждан в </w:t>
            </w:r>
            <w:proofErr w:type="spellStart"/>
            <w:r>
              <w:rPr>
                <w:rFonts w:cs="Times New Roman"/>
                <w:szCs w:val="28"/>
                <w:lang w:eastAsia="ru-RU"/>
              </w:rPr>
              <w:t>г.Ясный</w:t>
            </w:r>
            <w:proofErr w:type="spellEnd"/>
          </w:p>
          <w:p w:rsidR="00B31B73" w:rsidRDefault="00B31B73" w:rsidP="00CB201E">
            <w:pPr>
              <w:widowControl w:val="0"/>
              <w:rPr>
                <w:rFonts w:cs="Times New Roman"/>
                <w:szCs w:val="28"/>
                <w:lang w:eastAsia="ru-RU"/>
              </w:rPr>
            </w:pPr>
            <w:r>
              <w:rPr>
                <w:rFonts w:cs="Times New Roman"/>
                <w:szCs w:val="28"/>
                <w:lang w:eastAsia="ru-RU"/>
              </w:rPr>
              <w:t>24 ноября – прием граждан в Грачевском районе</w:t>
            </w:r>
          </w:p>
          <w:p w:rsidR="00B31B73" w:rsidRDefault="00B31B73" w:rsidP="00CB201E">
            <w:pPr>
              <w:widowControl w:val="0"/>
              <w:rPr>
                <w:rFonts w:cs="Times New Roman"/>
                <w:szCs w:val="28"/>
                <w:lang w:eastAsia="ru-RU"/>
              </w:rPr>
            </w:pPr>
            <w:r>
              <w:rPr>
                <w:rFonts w:cs="Times New Roman"/>
                <w:szCs w:val="28"/>
                <w:lang w:eastAsia="ru-RU"/>
              </w:rPr>
              <w:t xml:space="preserve">25 ноября – прием граждан в </w:t>
            </w:r>
            <w:proofErr w:type="spellStart"/>
            <w:r>
              <w:rPr>
                <w:rFonts w:cs="Times New Roman"/>
                <w:szCs w:val="28"/>
                <w:lang w:eastAsia="ru-RU"/>
              </w:rPr>
              <w:t>Асекеевском</w:t>
            </w:r>
            <w:proofErr w:type="spellEnd"/>
            <w:r>
              <w:rPr>
                <w:rFonts w:cs="Times New Roman"/>
                <w:szCs w:val="28"/>
                <w:lang w:eastAsia="ru-RU"/>
              </w:rPr>
              <w:t xml:space="preserve"> районе</w:t>
            </w:r>
          </w:p>
          <w:p w:rsidR="00B31B73" w:rsidRDefault="00B31B73" w:rsidP="00CB201E">
            <w:pPr>
              <w:widowControl w:val="0"/>
              <w:rPr>
                <w:rFonts w:cs="Times New Roman"/>
                <w:szCs w:val="28"/>
                <w:lang w:eastAsia="ru-RU"/>
              </w:rPr>
            </w:pPr>
            <w:r>
              <w:rPr>
                <w:rFonts w:cs="Times New Roman"/>
                <w:szCs w:val="28"/>
                <w:lang w:eastAsia="ru-RU"/>
              </w:rPr>
              <w:t xml:space="preserve">26 ноября – прием граждан в Пономаревском районе </w:t>
            </w:r>
          </w:p>
        </w:tc>
      </w:tr>
    </w:tbl>
    <w:p w:rsidR="00B31B73" w:rsidRDefault="00B31B73" w:rsidP="00CB201E">
      <w:pPr>
        <w:widowControl w:val="0"/>
        <w:rPr>
          <w:rFonts w:eastAsia="Times New Roman" w:cs="Times New Roman"/>
          <w:szCs w:val="28"/>
          <w:lang w:eastAsia="ru-RU"/>
        </w:rPr>
      </w:pPr>
    </w:p>
    <w:p w:rsidR="00B31B73" w:rsidRDefault="00B31B73" w:rsidP="00CB201E">
      <w:pPr>
        <w:widowControl w:val="0"/>
        <w:jc w:val="both"/>
        <w:rPr>
          <w:rFonts w:eastAsia="Times New Roman" w:cs="Times New Roman"/>
          <w:lang w:eastAsia="ru-RU"/>
        </w:rPr>
      </w:pPr>
      <w:r>
        <w:rPr>
          <w:rFonts w:eastAsia="Times New Roman" w:cs="Times New Roman"/>
          <w:lang w:eastAsia="ru-RU"/>
        </w:rPr>
        <w:t xml:space="preserve">       Анализ статистики поступивших и рассмотренных обращений показывает не только ситуацию с соблюдением прав человека на территории области, но и демонстрирует востребованность помощи Уполномоченного </w:t>
      </w:r>
      <w:proofErr w:type="spellStart"/>
      <w:r>
        <w:rPr>
          <w:rFonts w:eastAsia="Times New Roman" w:cs="Times New Roman"/>
          <w:lang w:eastAsia="ru-RU"/>
        </w:rPr>
        <w:t>оренбуржцами</w:t>
      </w:r>
      <w:proofErr w:type="spellEnd"/>
      <w:r>
        <w:rPr>
          <w:rFonts w:eastAsia="Times New Roman" w:cs="Times New Roman"/>
          <w:lang w:eastAsia="ru-RU"/>
        </w:rPr>
        <w:t>, их доверие к данному правозащитному институту.</w:t>
      </w:r>
    </w:p>
    <w:p w:rsidR="00CD1164" w:rsidRPr="00DB49A8" w:rsidRDefault="00CD1164" w:rsidP="00CB201E">
      <w:pPr>
        <w:widowControl w:val="0"/>
        <w:jc w:val="center"/>
        <w:rPr>
          <w:rFonts w:cs="Times New Roman"/>
          <w:b/>
          <w:szCs w:val="28"/>
        </w:rPr>
      </w:pPr>
      <w:r>
        <w:rPr>
          <w:rFonts w:cs="Times New Roman"/>
          <w:b/>
          <w:szCs w:val="28"/>
        </w:rPr>
        <w:t>О</w:t>
      </w:r>
      <w:r w:rsidRPr="00DB49A8">
        <w:rPr>
          <w:rFonts w:cs="Times New Roman"/>
          <w:b/>
          <w:szCs w:val="28"/>
        </w:rPr>
        <w:t>бщественны</w:t>
      </w:r>
      <w:r>
        <w:rPr>
          <w:rFonts w:cs="Times New Roman"/>
          <w:b/>
          <w:szCs w:val="28"/>
        </w:rPr>
        <w:t>е</w:t>
      </w:r>
      <w:r w:rsidRPr="00DB49A8">
        <w:rPr>
          <w:rFonts w:cs="Times New Roman"/>
          <w:b/>
          <w:szCs w:val="28"/>
        </w:rPr>
        <w:t xml:space="preserve"> приемны</w:t>
      </w:r>
      <w:r>
        <w:rPr>
          <w:rFonts w:cs="Times New Roman"/>
          <w:b/>
          <w:szCs w:val="28"/>
        </w:rPr>
        <w:t>е</w:t>
      </w:r>
      <w:r w:rsidRPr="00DB49A8">
        <w:rPr>
          <w:rFonts w:cs="Times New Roman"/>
          <w:b/>
          <w:szCs w:val="28"/>
        </w:rPr>
        <w:t xml:space="preserve"> Уполномоченного</w:t>
      </w:r>
    </w:p>
    <w:p w:rsidR="00CD1164" w:rsidRPr="00A67677" w:rsidRDefault="00CD1164" w:rsidP="00CB201E">
      <w:pPr>
        <w:widowControl w:val="0"/>
        <w:ind w:firstLine="567"/>
        <w:jc w:val="both"/>
        <w:rPr>
          <w:rFonts w:cs="Times New Roman"/>
          <w:szCs w:val="28"/>
        </w:rPr>
      </w:pPr>
      <w:r>
        <w:rPr>
          <w:rFonts w:cs="Times New Roman"/>
          <w:szCs w:val="28"/>
        </w:rPr>
        <w:t>С целью п</w:t>
      </w:r>
      <w:r w:rsidRPr="00A07F97">
        <w:rPr>
          <w:rFonts w:cs="Times New Roman"/>
          <w:szCs w:val="28"/>
        </w:rPr>
        <w:t>овышени</w:t>
      </w:r>
      <w:r>
        <w:rPr>
          <w:rFonts w:cs="Times New Roman"/>
          <w:szCs w:val="28"/>
        </w:rPr>
        <w:t>я</w:t>
      </w:r>
      <w:r w:rsidRPr="00A07F97">
        <w:rPr>
          <w:rFonts w:cs="Times New Roman"/>
          <w:szCs w:val="28"/>
        </w:rPr>
        <w:t xml:space="preserve"> доступности населения </w:t>
      </w:r>
      <w:r>
        <w:rPr>
          <w:rFonts w:cs="Times New Roman"/>
          <w:szCs w:val="28"/>
        </w:rPr>
        <w:t xml:space="preserve">к </w:t>
      </w:r>
      <w:r w:rsidRPr="00A07F97">
        <w:rPr>
          <w:rFonts w:cs="Times New Roman"/>
          <w:szCs w:val="28"/>
        </w:rPr>
        <w:t>Уполномоченно</w:t>
      </w:r>
      <w:r>
        <w:rPr>
          <w:rFonts w:cs="Times New Roman"/>
          <w:szCs w:val="28"/>
        </w:rPr>
        <w:t>му по правам человека</w:t>
      </w:r>
      <w:r w:rsidRPr="00A07F97">
        <w:rPr>
          <w:rFonts w:cs="Times New Roman"/>
          <w:szCs w:val="28"/>
        </w:rPr>
        <w:t xml:space="preserve"> на </w:t>
      </w:r>
      <w:r>
        <w:rPr>
          <w:rFonts w:cs="Times New Roman"/>
          <w:szCs w:val="28"/>
        </w:rPr>
        <w:t xml:space="preserve">отдельных </w:t>
      </w:r>
      <w:r w:rsidRPr="00A07F97">
        <w:rPr>
          <w:rFonts w:cs="Times New Roman"/>
          <w:szCs w:val="28"/>
        </w:rPr>
        <w:t>территори</w:t>
      </w:r>
      <w:r>
        <w:rPr>
          <w:rFonts w:cs="Times New Roman"/>
          <w:szCs w:val="28"/>
        </w:rPr>
        <w:t>ях</w:t>
      </w:r>
      <w:r w:rsidRPr="00A07F97">
        <w:rPr>
          <w:rFonts w:cs="Times New Roman"/>
          <w:szCs w:val="28"/>
        </w:rPr>
        <w:t xml:space="preserve"> области</w:t>
      </w:r>
      <w:r>
        <w:rPr>
          <w:rFonts w:cs="Times New Roman"/>
          <w:szCs w:val="28"/>
        </w:rPr>
        <w:t xml:space="preserve"> созданы его о</w:t>
      </w:r>
      <w:r w:rsidRPr="00A07F97">
        <w:rPr>
          <w:rFonts w:cs="Times New Roman"/>
          <w:szCs w:val="28"/>
        </w:rPr>
        <w:t>бщественны</w:t>
      </w:r>
      <w:r>
        <w:rPr>
          <w:rFonts w:cs="Times New Roman"/>
          <w:szCs w:val="28"/>
        </w:rPr>
        <w:t>е приемные, р</w:t>
      </w:r>
      <w:r w:rsidRPr="001C64E4">
        <w:rPr>
          <w:rFonts w:cs="Times New Roman"/>
          <w:szCs w:val="28"/>
        </w:rPr>
        <w:t xml:space="preserve">абота </w:t>
      </w:r>
      <w:r>
        <w:rPr>
          <w:rFonts w:cs="Times New Roman"/>
          <w:szCs w:val="28"/>
        </w:rPr>
        <w:t>которых</w:t>
      </w:r>
      <w:r w:rsidRPr="001C64E4">
        <w:rPr>
          <w:rFonts w:cs="Times New Roman"/>
          <w:szCs w:val="28"/>
        </w:rPr>
        <w:t xml:space="preserve"> является важной составляющей в диалоге населения с представителями органов власти всех уровней, помогающей качественно и </w:t>
      </w:r>
      <w:r w:rsidRPr="00A67677">
        <w:rPr>
          <w:rFonts w:cs="Times New Roman"/>
          <w:szCs w:val="28"/>
        </w:rPr>
        <w:t xml:space="preserve">оперативно решать проблемы и вопросы, возникающие у </w:t>
      </w:r>
      <w:r>
        <w:rPr>
          <w:rFonts w:cs="Times New Roman"/>
          <w:szCs w:val="28"/>
        </w:rPr>
        <w:t xml:space="preserve">местных </w:t>
      </w:r>
      <w:r w:rsidRPr="00A67677">
        <w:rPr>
          <w:rFonts w:cs="Times New Roman"/>
          <w:szCs w:val="28"/>
        </w:rPr>
        <w:t xml:space="preserve">жителей. </w:t>
      </w:r>
    </w:p>
    <w:p w:rsidR="00CD1164" w:rsidRPr="00DB49A8" w:rsidRDefault="00CD1164" w:rsidP="00CB201E">
      <w:pPr>
        <w:widowControl w:val="0"/>
        <w:ind w:firstLine="567"/>
        <w:jc w:val="both"/>
        <w:rPr>
          <w:rFonts w:cs="Times New Roman"/>
          <w:szCs w:val="28"/>
        </w:rPr>
      </w:pPr>
      <w:r>
        <w:rPr>
          <w:rFonts w:cs="Times New Roman"/>
          <w:szCs w:val="28"/>
        </w:rPr>
        <w:t xml:space="preserve">Общественные приемные Уполномоченного начали </w:t>
      </w:r>
      <w:r w:rsidRPr="00CE5B9C">
        <w:rPr>
          <w:rFonts w:cs="Times New Roman"/>
          <w:szCs w:val="28"/>
        </w:rPr>
        <w:t>функционир</w:t>
      </w:r>
      <w:r>
        <w:rPr>
          <w:rFonts w:cs="Times New Roman"/>
          <w:szCs w:val="28"/>
        </w:rPr>
        <w:t>овать</w:t>
      </w:r>
      <w:r w:rsidRPr="00CE5B9C">
        <w:rPr>
          <w:rFonts w:cs="Times New Roman"/>
          <w:szCs w:val="28"/>
        </w:rPr>
        <w:t xml:space="preserve"> в Оренбуржье </w:t>
      </w:r>
      <w:r>
        <w:rPr>
          <w:rFonts w:cs="Times New Roman"/>
          <w:szCs w:val="28"/>
        </w:rPr>
        <w:t xml:space="preserve">с начала 2012 </w:t>
      </w:r>
      <w:r w:rsidRPr="00CE5B9C">
        <w:rPr>
          <w:rFonts w:cs="Times New Roman"/>
          <w:szCs w:val="28"/>
        </w:rPr>
        <w:t>год</w:t>
      </w:r>
      <w:r>
        <w:rPr>
          <w:rFonts w:cs="Times New Roman"/>
          <w:szCs w:val="28"/>
        </w:rPr>
        <w:t>а</w:t>
      </w:r>
      <w:r w:rsidRPr="00CE5B9C">
        <w:rPr>
          <w:rFonts w:cs="Times New Roman"/>
          <w:szCs w:val="28"/>
        </w:rPr>
        <w:t xml:space="preserve">. </w:t>
      </w:r>
      <w:r>
        <w:rPr>
          <w:rFonts w:cs="Times New Roman"/>
          <w:szCs w:val="28"/>
        </w:rPr>
        <w:t>Ежегодно</w:t>
      </w:r>
      <w:r w:rsidRPr="00DB49A8">
        <w:rPr>
          <w:rFonts w:cs="Times New Roman"/>
          <w:szCs w:val="28"/>
        </w:rPr>
        <w:t xml:space="preserve"> при содействии глав </w:t>
      </w:r>
      <w:r>
        <w:rPr>
          <w:rFonts w:cs="Times New Roman"/>
          <w:szCs w:val="28"/>
        </w:rPr>
        <w:t xml:space="preserve">муниципальных образований </w:t>
      </w:r>
      <w:r w:rsidRPr="00DB49A8">
        <w:rPr>
          <w:rFonts w:cs="Times New Roman"/>
          <w:szCs w:val="28"/>
        </w:rPr>
        <w:t>продолж</w:t>
      </w:r>
      <w:r>
        <w:rPr>
          <w:rFonts w:cs="Times New Roman"/>
          <w:szCs w:val="28"/>
        </w:rPr>
        <w:t>ается</w:t>
      </w:r>
      <w:r w:rsidRPr="00DB49A8">
        <w:rPr>
          <w:rFonts w:cs="Times New Roman"/>
          <w:szCs w:val="28"/>
        </w:rPr>
        <w:t xml:space="preserve"> открытие приемных в крупных населенных пунктах и муниципальных район</w:t>
      </w:r>
      <w:r>
        <w:rPr>
          <w:rFonts w:cs="Times New Roman"/>
          <w:szCs w:val="28"/>
        </w:rPr>
        <w:t>ах</w:t>
      </w:r>
      <w:r w:rsidRPr="00DB49A8">
        <w:rPr>
          <w:rFonts w:cs="Times New Roman"/>
          <w:szCs w:val="28"/>
        </w:rPr>
        <w:t xml:space="preserve"> области. </w:t>
      </w:r>
    </w:p>
    <w:p w:rsidR="00CD1164" w:rsidRDefault="00CD1164" w:rsidP="00CB201E">
      <w:pPr>
        <w:widowControl w:val="0"/>
        <w:ind w:firstLine="567"/>
        <w:jc w:val="both"/>
        <w:rPr>
          <w:rFonts w:cs="Times New Roman"/>
          <w:szCs w:val="28"/>
        </w:rPr>
      </w:pPr>
      <w:r>
        <w:rPr>
          <w:rFonts w:cs="Times New Roman"/>
          <w:szCs w:val="28"/>
        </w:rPr>
        <w:t>На 01.01.2016 их насчитывается 13.  Приемные открыты в городах: Орск, Новотроицк, Ясный, Кувандык, Бузулук, Бугуруслан, Абдулино, Сорочинск, селах: Северное, Илек, Тоцкое, поселках: Новосергиевка и Первомайский.</w:t>
      </w:r>
    </w:p>
    <w:p w:rsidR="00CD1164" w:rsidRDefault="00CD1164" w:rsidP="00CB201E">
      <w:pPr>
        <w:widowControl w:val="0"/>
        <w:ind w:firstLine="567"/>
        <w:jc w:val="both"/>
        <w:rPr>
          <w:rFonts w:cs="Times New Roman"/>
          <w:szCs w:val="28"/>
        </w:rPr>
      </w:pPr>
      <w:r w:rsidRPr="008B5C58">
        <w:rPr>
          <w:rFonts w:cs="Times New Roman"/>
          <w:szCs w:val="28"/>
        </w:rPr>
        <w:t>Деятельность общественных п</w:t>
      </w:r>
      <w:r>
        <w:rPr>
          <w:rFonts w:cs="Times New Roman"/>
          <w:szCs w:val="28"/>
        </w:rPr>
        <w:t>риемных</w:t>
      </w:r>
      <w:r w:rsidRPr="008B5C58">
        <w:rPr>
          <w:rFonts w:cs="Times New Roman"/>
          <w:szCs w:val="28"/>
        </w:rPr>
        <w:t xml:space="preserve"> строится на основе принципов независимости, справедливости, инициативности, ответственности, гуманности, открытости, объективности и доступности</w:t>
      </w:r>
      <w:r>
        <w:rPr>
          <w:rFonts w:cs="Times New Roman"/>
          <w:szCs w:val="28"/>
        </w:rPr>
        <w:t>.</w:t>
      </w:r>
    </w:p>
    <w:p w:rsidR="00CD1164" w:rsidRDefault="00CD1164" w:rsidP="00CB201E">
      <w:pPr>
        <w:widowControl w:val="0"/>
        <w:ind w:firstLine="567"/>
        <w:jc w:val="both"/>
        <w:rPr>
          <w:rFonts w:cs="Times New Roman"/>
          <w:szCs w:val="28"/>
        </w:rPr>
      </w:pPr>
      <w:r>
        <w:rPr>
          <w:rFonts w:cs="Times New Roman"/>
          <w:szCs w:val="28"/>
        </w:rPr>
        <w:t xml:space="preserve">Одной из важнейших задач общественной приемной является </w:t>
      </w:r>
      <w:r w:rsidRPr="001C64E4">
        <w:rPr>
          <w:rFonts w:cs="Times New Roman"/>
          <w:szCs w:val="28"/>
        </w:rPr>
        <w:t xml:space="preserve">расширение взаимодействия с органами государственной власти и местного самоуправления, а также </w:t>
      </w:r>
      <w:r>
        <w:rPr>
          <w:rFonts w:cs="Times New Roman"/>
          <w:szCs w:val="28"/>
        </w:rPr>
        <w:t>с</w:t>
      </w:r>
      <w:r w:rsidRPr="001C64E4">
        <w:rPr>
          <w:rFonts w:cs="Times New Roman"/>
          <w:szCs w:val="28"/>
        </w:rPr>
        <w:t xml:space="preserve"> различными правозащитными и гражданскими организациями</w:t>
      </w:r>
      <w:r>
        <w:rPr>
          <w:rFonts w:cs="Times New Roman"/>
          <w:szCs w:val="28"/>
        </w:rPr>
        <w:t>. Ц</w:t>
      </w:r>
      <w:r w:rsidRPr="001C64E4">
        <w:rPr>
          <w:rFonts w:cs="Times New Roman"/>
          <w:szCs w:val="28"/>
        </w:rPr>
        <w:t>ель</w:t>
      </w:r>
      <w:r>
        <w:rPr>
          <w:rFonts w:cs="Times New Roman"/>
          <w:szCs w:val="28"/>
        </w:rPr>
        <w:t xml:space="preserve"> работы - достижение</w:t>
      </w:r>
      <w:r w:rsidRPr="001C64E4">
        <w:rPr>
          <w:rFonts w:cs="Times New Roman"/>
          <w:szCs w:val="28"/>
        </w:rPr>
        <w:t xml:space="preserve"> эффективно</w:t>
      </w:r>
      <w:r>
        <w:rPr>
          <w:rFonts w:cs="Times New Roman"/>
          <w:szCs w:val="28"/>
        </w:rPr>
        <w:t>сти в</w:t>
      </w:r>
      <w:r w:rsidRPr="001C64E4">
        <w:rPr>
          <w:rFonts w:cs="Times New Roman"/>
          <w:szCs w:val="28"/>
        </w:rPr>
        <w:t xml:space="preserve"> защите </w:t>
      </w:r>
      <w:r>
        <w:rPr>
          <w:rFonts w:cs="Times New Roman"/>
          <w:szCs w:val="28"/>
        </w:rPr>
        <w:t>п</w:t>
      </w:r>
      <w:r w:rsidRPr="001C64E4">
        <w:rPr>
          <w:rFonts w:cs="Times New Roman"/>
          <w:szCs w:val="28"/>
        </w:rPr>
        <w:t xml:space="preserve">рав </w:t>
      </w:r>
      <w:r>
        <w:rPr>
          <w:rFonts w:cs="Times New Roman"/>
          <w:szCs w:val="28"/>
        </w:rPr>
        <w:t>ч</w:t>
      </w:r>
      <w:r w:rsidRPr="001C64E4">
        <w:rPr>
          <w:rFonts w:cs="Times New Roman"/>
          <w:szCs w:val="28"/>
        </w:rPr>
        <w:t>еловека.</w:t>
      </w:r>
    </w:p>
    <w:p w:rsidR="005F13BD" w:rsidRDefault="00CD1164" w:rsidP="00CB201E">
      <w:pPr>
        <w:widowControl w:val="0"/>
        <w:ind w:firstLine="567"/>
        <w:jc w:val="both"/>
        <w:rPr>
          <w:rFonts w:cs="Times New Roman"/>
          <w:szCs w:val="28"/>
        </w:rPr>
      </w:pPr>
      <w:r>
        <w:rPr>
          <w:rFonts w:cs="Times New Roman"/>
          <w:szCs w:val="28"/>
        </w:rPr>
        <w:t>По</w:t>
      </w:r>
      <w:r w:rsidRPr="00DB49A8">
        <w:rPr>
          <w:rFonts w:cs="Times New Roman"/>
          <w:szCs w:val="28"/>
        </w:rPr>
        <w:t xml:space="preserve"> согласованию с соответствующими органами местного самоуправления назначены руководители общественных приемных Уполномоченного по правам человека в Оренбургской области. Это опытные и авторитетные люди из числа местных жителей. Среди них – судьи, прокуроры, сотрудники органов внутренних дел и военнослужащие, ушедшие в отс</w:t>
      </w:r>
      <w:r>
        <w:rPr>
          <w:rFonts w:cs="Times New Roman"/>
          <w:szCs w:val="28"/>
        </w:rPr>
        <w:t xml:space="preserve">тавку со службы по выслуге лет, а также опытные журналисты и работники в сфере культуры. </w:t>
      </w:r>
    </w:p>
    <w:p w:rsidR="00CD1164" w:rsidRPr="00DB49A8" w:rsidRDefault="00CD1164" w:rsidP="00CB201E">
      <w:pPr>
        <w:widowControl w:val="0"/>
        <w:ind w:firstLine="567"/>
        <w:jc w:val="both"/>
        <w:rPr>
          <w:rFonts w:cs="Times New Roman"/>
          <w:szCs w:val="28"/>
        </w:rPr>
      </w:pPr>
      <w:r>
        <w:rPr>
          <w:rFonts w:cs="Times New Roman"/>
          <w:szCs w:val="28"/>
        </w:rPr>
        <w:t>После назначения р</w:t>
      </w:r>
      <w:r w:rsidRPr="00DB49A8">
        <w:rPr>
          <w:rFonts w:cs="Times New Roman"/>
          <w:szCs w:val="28"/>
        </w:rPr>
        <w:t>уководители общественных приемных активно включились в работу.</w:t>
      </w:r>
      <w:r w:rsidR="005F13BD">
        <w:rPr>
          <w:rFonts w:cs="Times New Roman"/>
          <w:szCs w:val="28"/>
        </w:rPr>
        <w:t xml:space="preserve"> </w:t>
      </w:r>
      <w:r w:rsidRPr="00DB49A8">
        <w:rPr>
          <w:rFonts w:cs="Times New Roman"/>
          <w:szCs w:val="28"/>
        </w:rPr>
        <w:t xml:space="preserve">Как способ расширения доступности правозащитного института для граждан, </w:t>
      </w:r>
      <w:r>
        <w:rPr>
          <w:rFonts w:cs="Times New Roman"/>
          <w:szCs w:val="28"/>
        </w:rPr>
        <w:t xml:space="preserve">руководители </w:t>
      </w:r>
      <w:r w:rsidRPr="00DB49A8">
        <w:rPr>
          <w:rFonts w:cs="Times New Roman"/>
          <w:szCs w:val="28"/>
        </w:rPr>
        <w:t>приемны</w:t>
      </w:r>
      <w:r>
        <w:rPr>
          <w:rFonts w:cs="Times New Roman"/>
          <w:szCs w:val="28"/>
        </w:rPr>
        <w:t>х</w:t>
      </w:r>
      <w:r w:rsidRPr="00DB49A8">
        <w:rPr>
          <w:rFonts w:cs="Times New Roman"/>
          <w:szCs w:val="28"/>
        </w:rPr>
        <w:t xml:space="preserve"> позволяют опе</w:t>
      </w:r>
      <w:r>
        <w:rPr>
          <w:rFonts w:cs="Times New Roman"/>
          <w:szCs w:val="28"/>
        </w:rPr>
        <w:t>ративно реагировать на жалобы</w:t>
      </w:r>
      <w:r w:rsidRPr="00DB49A8">
        <w:rPr>
          <w:rFonts w:cs="Times New Roman"/>
          <w:szCs w:val="28"/>
        </w:rPr>
        <w:t xml:space="preserve"> граждан. Ни одно поступающее к ним обращение не осталось без </w:t>
      </w:r>
      <w:r>
        <w:rPr>
          <w:rFonts w:cs="Times New Roman"/>
          <w:szCs w:val="28"/>
        </w:rPr>
        <w:t xml:space="preserve">должного </w:t>
      </w:r>
      <w:r w:rsidRPr="00DB49A8">
        <w:rPr>
          <w:rFonts w:cs="Times New Roman"/>
          <w:szCs w:val="28"/>
        </w:rPr>
        <w:t>внимания</w:t>
      </w:r>
      <w:r>
        <w:rPr>
          <w:rFonts w:cs="Times New Roman"/>
          <w:szCs w:val="28"/>
        </w:rPr>
        <w:t>.</w:t>
      </w:r>
      <w:r w:rsidRPr="00DB49A8">
        <w:rPr>
          <w:rFonts w:cs="Times New Roman"/>
          <w:szCs w:val="28"/>
        </w:rPr>
        <w:t xml:space="preserve"> </w:t>
      </w:r>
    </w:p>
    <w:p w:rsidR="00CD1164" w:rsidRPr="00DB49A8" w:rsidRDefault="00CD1164" w:rsidP="00CB201E">
      <w:pPr>
        <w:widowControl w:val="0"/>
        <w:ind w:firstLine="567"/>
        <w:jc w:val="both"/>
        <w:rPr>
          <w:rFonts w:cs="Times New Roman"/>
          <w:szCs w:val="28"/>
        </w:rPr>
      </w:pPr>
      <w:r>
        <w:rPr>
          <w:rFonts w:cs="Times New Roman"/>
          <w:szCs w:val="28"/>
        </w:rPr>
        <w:t>Р</w:t>
      </w:r>
      <w:r w:rsidRPr="00CE5B9C">
        <w:rPr>
          <w:rFonts w:cs="Times New Roman"/>
          <w:szCs w:val="28"/>
        </w:rPr>
        <w:t>уководител</w:t>
      </w:r>
      <w:r>
        <w:rPr>
          <w:rFonts w:cs="Times New Roman"/>
          <w:szCs w:val="28"/>
        </w:rPr>
        <w:t>и общественных</w:t>
      </w:r>
      <w:r w:rsidRPr="00CE5B9C">
        <w:rPr>
          <w:rFonts w:cs="Times New Roman"/>
          <w:szCs w:val="28"/>
        </w:rPr>
        <w:t xml:space="preserve"> приемных </w:t>
      </w:r>
      <w:r>
        <w:rPr>
          <w:rFonts w:cs="Times New Roman"/>
          <w:szCs w:val="28"/>
        </w:rPr>
        <w:t>- это</w:t>
      </w:r>
      <w:r w:rsidRPr="00CE5B9C">
        <w:rPr>
          <w:rFonts w:cs="Times New Roman"/>
          <w:szCs w:val="28"/>
        </w:rPr>
        <w:t xml:space="preserve"> связующ</w:t>
      </w:r>
      <w:r>
        <w:rPr>
          <w:rFonts w:cs="Times New Roman"/>
          <w:szCs w:val="28"/>
        </w:rPr>
        <w:t>ее</w:t>
      </w:r>
      <w:r w:rsidRPr="00CE5B9C">
        <w:rPr>
          <w:rFonts w:cs="Times New Roman"/>
          <w:szCs w:val="28"/>
        </w:rPr>
        <w:t xml:space="preserve"> звено между органами власти</w:t>
      </w:r>
      <w:r>
        <w:rPr>
          <w:rFonts w:cs="Times New Roman"/>
          <w:szCs w:val="28"/>
        </w:rPr>
        <w:t xml:space="preserve"> и</w:t>
      </w:r>
      <w:r w:rsidRPr="00CE5B9C">
        <w:rPr>
          <w:rFonts w:cs="Times New Roman"/>
          <w:szCs w:val="28"/>
        </w:rPr>
        <w:t xml:space="preserve"> местного самоуправления, общественностью и самыми широкими слоями населения. </w:t>
      </w:r>
      <w:r>
        <w:rPr>
          <w:rFonts w:cs="Times New Roman"/>
          <w:szCs w:val="28"/>
        </w:rPr>
        <w:t xml:space="preserve">С </w:t>
      </w:r>
      <w:r w:rsidRPr="00CE5B9C">
        <w:rPr>
          <w:rFonts w:cs="Times New Roman"/>
          <w:szCs w:val="28"/>
        </w:rPr>
        <w:t>201</w:t>
      </w:r>
      <w:r>
        <w:rPr>
          <w:rFonts w:cs="Times New Roman"/>
          <w:szCs w:val="28"/>
        </w:rPr>
        <w:t>1 по 2015</w:t>
      </w:r>
      <w:r w:rsidRPr="00CE5B9C">
        <w:rPr>
          <w:rFonts w:cs="Times New Roman"/>
          <w:szCs w:val="28"/>
        </w:rPr>
        <w:t xml:space="preserve"> год</w:t>
      </w:r>
      <w:r>
        <w:rPr>
          <w:rFonts w:cs="Times New Roman"/>
          <w:szCs w:val="28"/>
        </w:rPr>
        <w:t>ы</w:t>
      </w:r>
      <w:r w:rsidRPr="00CE5B9C">
        <w:rPr>
          <w:rFonts w:cs="Times New Roman"/>
          <w:szCs w:val="28"/>
        </w:rPr>
        <w:t xml:space="preserve"> </w:t>
      </w:r>
      <w:r>
        <w:rPr>
          <w:rFonts w:cs="Times New Roman"/>
          <w:szCs w:val="28"/>
        </w:rPr>
        <w:t xml:space="preserve">включительно </w:t>
      </w:r>
      <w:r w:rsidRPr="00CE5B9C">
        <w:rPr>
          <w:rFonts w:cs="Times New Roman"/>
          <w:szCs w:val="28"/>
        </w:rPr>
        <w:t xml:space="preserve">в общественные приемные обратилось </w:t>
      </w:r>
      <w:r>
        <w:rPr>
          <w:rFonts w:cs="Times New Roman"/>
          <w:szCs w:val="28"/>
        </w:rPr>
        <w:t xml:space="preserve">более 2,5 тыс. </w:t>
      </w:r>
      <w:r w:rsidRPr="00CE5B9C">
        <w:rPr>
          <w:rFonts w:cs="Times New Roman"/>
          <w:szCs w:val="28"/>
        </w:rPr>
        <w:t xml:space="preserve">человек. </w:t>
      </w:r>
      <w:r>
        <w:rPr>
          <w:rFonts w:cs="Times New Roman"/>
          <w:szCs w:val="28"/>
        </w:rPr>
        <w:t>С</w:t>
      </w:r>
      <w:r w:rsidRPr="00DB49A8">
        <w:rPr>
          <w:rFonts w:cs="Times New Roman"/>
          <w:szCs w:val="28"/>
        </w:rPr>
        <w:t xml:space="preserve">татистика обращений </w:t>
      </w:r>
      <w:r>
        <w:rPr>
          <w:rFonts w:cs="Times New Roman"/>
          <w:szCs w:val="28"/>
        </w:rPr>
        <w:t xml:space="preserve">по тематике </w:t>
      </w:r>
      <w:r w:rsidRPr="00DB49A8">
        <w:rPr>
          <w:rFonts w:cs="Times New Roman"/>
          <w:szCs w:val="28"/>
        </w:rPr>
        <w:t xml:space="preserve">свидетельствует о том, что в Оренбургской области за время деятельности регионального Уполномоченного по правам человека </w:t>
      </w:r>
      <w:r w:rsidRPr="00DB49A8">
        <w:rPr>
          <w:rFonts w:cs="Times New Roman"/>
          <w:szCs w:val="28"/>
        </w:rPr>
        <w:lastRenderedPageBreak/>
        <w:t>основные проблемные вопросы, волнующие население, остаются прежними и не теряют своей актуальности.</w:t>
      </w:r>
    </w:p>
    <w:p w:rsidR="00CD1164" w:rsidRDefault="00CD1164" w:rsidP="00CB201E">
      <w:pPr>
        <w:widowControl w:val="0"/>
        <w:ind w:firstLine="567"/>
        <w:jc w:val="both"/>
        <w:rPr>
          <w:rFonts w:cs="Times New Roman"/>
          <w:szCs w:val="28"/>
        </w:rPr>
      </w:pPr>
      <w:r>
        <w:rPr>
          <w:rFonts w:cs="Times New Roman"/>
          <w:szCs w:val="28"/>
        </w:rPr>
        <w:t>Действуя от имени Уполномоченного</w:t>
      </w:r>
      <w:r w:rsidRPr="00CE5B9C">
        <w:rPr>
          <w:rFonts w:cs="Times New Roman"/>
          <w:szCs w:val="28"/>
        </w:rPr>
        <w:t xml:space="preserve">, </w:t>
      </w:r>
      <w:r>
        <w:rPr>
          <w:rFonts w:cs="Times New Roman"/>
          <w:szCs w:val="28"/>
        </w:rPr>
        <w:t>руководители общественных приемных</w:t>
      </w:r>
      <w:r w:rsidRPr="00CE5B9C">
        <w:rPr>
          <w:rFonts w:cs="Times New Roman"/>
          <w:szCs w:val="28"/>
        </w:rPr>
        <w:t xml:space="preserve"> реша</w:t>
      </w:r>
      <w:r>
        <w:rPr>
          <w:rFonts w:cs="Times New Roman"/>
          <w:szCs w:val="28"/>
        </w:rPr>
        <w:t>ют</w:t>
      </w:r>
      <w:r w:rsidRPr="00CE5B9C">
        <w:rPr>
          <w:rFonts w:cs="Times New Roman"/>
          <w:szCs w:val="28"/>
        </w:rPr>
        <w:t xml:space="preserve"> </w:t>
      </w:r>
      <w:r>
        <w:rPr>
          <w:rFonts w:cs="Times New Roman"/>
          <w:szCs w:val="28"/>
        </w:rPr>
        <w:t xml:space="preserve">не только </w:t>
      </w:r>
      <w:r w:rsidRPr="00CE5B9C">
        <w:rPr>
          <w:rFonts w:cs="Times New Roman"/>
          <w:szCs w:val="28"/>
        </w:rPr>
        <w:t>проблемы посетителей</w:t>
      </w:r>
      <w:r>
        <w:rPr>
          <w:rFonts w:cs="Times New Roman"/>
          <w:szCs w:val="28"/>
        </w:rPr>
        <w:t xml:space="preserve">, но и </w:t>
      </w:r>
      <w:r w:rsidRPr="00CE5B9C">
        <w:rPr>
          <w:rFonts w:cs="Times New Roman"/>
          <w:szCs w:val="28"/>
        </w:rPr>
        <w:t>дела</w:t>
      </w:r>
      <w:r>
        <w:rPr>
          <w:rFonts w:cs="Times New Roman"/>
          <w:szCs w:val="28"/>
        </w:rPr>
        <w:t>ют</w:t>
      </w:r>
      <w:r w:rsidRPr="00CE5B9C">
        <w:rPr>
          <w:rFonts w:cs="Times New Roman"/>
          <w:szCs w:val="28"/>
        </w:rPr>
        <w:t xml:space="preserve"> </w:t>
      </w:r>
      <w:r>
        <w:rPr>
          <w:rFonts w:cs="Times New Roman"/>
          <w:szCs w:val="28"/>
        </w:rPr>
        <w:t xml:space="preserve">большой </w:t>
      </w:r>
      <w:r w:rsidRPr="00CE5B9C">
        <w:rPr>
          <w:rFonts w:cs="Times New Roman"/>
          <w:szCs w:val="28"/>
        </w:rPr>
        <w:t xml:space="preserve">акцент на </w:t>
      </w:r>
      <w:r>
        <w:rPr>
          <w:rFonts w:cs="Times New Roman"/>
          <w:szCs w:val="28"/>
        </w:rPr>
        <w:t>просветительской работе, цель которой - повышение правовой культуры граждан.</w:t>
      </w:r>
    </w:p>
    <w:p w:rsidR="00CD1164" w:rsidRDefault="00CD1164" w:rsidP="00CB201E">
      <w:pPr>
        <w:widowControl w:val="0"/>
        <w:ind w:firstLine="567"/>
        <w:jc w:val="both"/>
        <w:rPr>
          <w:rFonts w:cs="Times New Roman"/>
          <w:szCs w:val="28"/>
        </w:rPr>
      </w:pPr>
      <w:r w:rsidRPr="00DB49A8">
        <w:rPr>
          <w:rFonts w:cs="Times New Roman"/>
          <w:szCs w:val="28"/>
        </w:rPr>
        <w:t xml:space="preserve">Уполномоченный отмечает эффективность и плодотворность работы </w:t>
      </w:r>
      <w:r>
        <w:rPr>
          <w:rFonts w:cs="Times New Roman"/>
          <w:szCs w:val="28"/>
        </w:rPr>
        <w:t xml:space="preserve">Евгения Васильевича </w:t>
      </w:r>
      <w:proofErr w:type="spellStart"/>
      <w:r>
        <w:rPr>
          <w:rFonts w:cs="Times New Roman"/>
          <w:szCs w:val="28"/>
        </w:rPr>
        <w:t>Яшникова</w:t>
      </w:r>
      <w:proofErr w:type="spellEnd"/>
      <w:r>
        <w:rPr>
          <w:rFonts w:cs="Times New Roman"/>
          <w:szCs w:val="28"/>
        </w:rPr>
        <w:t xml:space="preserve"> (</w:t>
      </w:r>
      <w:proofErr w:type="spellStart"/>
      <w:r>
        <w:rPr>
          <w:rFonts w:cs="Times New Roman"/>
          <w:szCs w:val="28"/>
        </w:rPr>
        <w:t>с.Тоцкое</w:t>
      </w:r>
      <w:proofErr w:type="spellEnd"/>
      <w:r>
        <w:rPr>
          <w:rFonts w:cs="Times New Roman"/>
          <w:szCs w:val="28"/>
        </w:rPr>
        <w:t xml:space="preserve">), </w:t>
      </w:r>
      <w:r w:rsidRPr="00DB49A8">
        <w:rPr>
          <w:rFonts w:cs="Times New Roman"/>
          <w:szCs w:val="28"/>
        </w:rPr>
        <w:t>В</w:t>
      </w:r>
      <w:r>
        <w:rPr>
          <w:rFonts w:cs="Times New Roman"/>
          <w:szCs w:val="28"/>
        </w:rPr>
        <w:t xml:space="preserve">алентины </w:t>
      </w:r>
      <w:r w:rsidRPr="00DB49A8">
        <w:rPr>
          <w:rFonts w:cs="Times New Roman"/>
          <w:szCs w:val="28"/>
        </w:rPr>
        <w:t>В</w:t>
      </w:r>
      <w:r>
        <w:rPr>
          <w:rFonts w:cs="Times New Roman"/>
          <w:szCs w:val="28"/>
        </w:rPr>
        <w:t xml:space="preserve">асильевны </w:t>
      </w:r>
      <w:r w:rsidRPr="00DB49A8">
        <w:rPr>
          <w:rFonts w:cs="Times New Roman"/>
          <w:szCs w:val="28"/>
        </w:rPr>
        <w:t>Гриневской (г. Новотроицк)</w:t>
      </w:r>
      <w:r>
        <w:rPr>
          <w:rFonts w:cs="Times New Roman"/>
          <w:szCs w:val="28"/>
        </w:rPr>
        <w:t>,</w:t>
      </w:r>
      <w:r w:rsidRPr="00F5017F">
        <w:rPr>
          <w:rFonts w:cs="Times New Roman"/>
          <w:szCs w:val="28"/>
        </w:rPr>
        <w:t xml:space="preserve"> </w:t>
      </w:r>
      <w:r w:rsidRPr="00DB49A8">
        <w:rPr>
          <w:rFonts w:cs="Times New Roman"/>
          <w:szCs w:val="28"/>
        </w:rPr>
        <w:t>Т</w:t>
      </w:r>
      <w:r>
        <w:rPr>
          <w:rFonts w:cs="Times New Roman"/>
          <w:szCs w:val="28"/>
        </w:rPr>
        <w:t xml:space="preserve">амары </w:t>
      </w:r>
      <w:r w:rsidRPr="00DB49A8">
        <w:rPr>
          <w:rFonts w:cs="Times New Roman"/>
          <w:szCs w:val="28"/>
        </w:rPr>
        <w:t>И</w:t>
      </w:r>
      <w:r>
        <w:rPr>
          <w:rFonts w:cs="Times New Roman"/>
          <w:szCs w:val="28"/>
        </w:rPr>
        <w:t xml:space="preserve">вановны </w:t>
      </w:r>
      <w:r w:rsidRPr="00DB49A8">
        <w:rPr>
          <w:rFonts w:cs="Times New Roman"/>
          <w:szCs w:val="28"/>
        </w:rPr>
        <w:t xml:space="preserve">Кисловой (г. Орск), </w:t>
      </w:r>
      <w:r>
        <w:rPr>
          <w:rFonts w:cs="Times New Roman"/>
          <w:szCs w:val="28"/>
        </w:rPr>
        <w:t>Николая Константиновича Толмачева (</w:t>
      </w:r>
      <w:proofErr w:type="spellStart"/>
      <w:r>
        <w:rPr>
          <w:rFonts w:cs="Times New Roman"/>
          <w:szCs w:val="28"/>
        </w:rPr>
        <w:t>г.Сорочинск</w:t>
      </w:r>
      <w:proofErr w:type="spellEnd"/>
      <w:r>
        <w:rPr>
          <w:rFonts w:cs="Times New Roman"/>
          <w:szCs w:val="28"/>
        </w:rPr>
        <w:t xml:space="preserve">) Виктора Ивановича </w:t>
      </w:r>
      <w:proofErr w:type="spellStart"/>
      <w:r>
        <w:rPr>
          <w:rFonts w:cs="Times New Roman"/>
          <w:szCs w:val="28"/>
        </w:rPr>
        <w:t>Алянина</w:t>
      </w:r>
      <w:proofErr w:type="spellEnd"/>
      <w:r>
        <w:rPr>
          <w:rFonts w:cs="Times New Roman"/>
          <w:szCs w:val="28"/>
        </w:rPr>
        <w:t xml:space="preserve"> (Бугурусланский район),</w:t>
      </w:r>
      <w:r w:rsidRPr="00DB49A8">
        <w:rPr>
          <w:rFonts w:cs="Times New Roman"/>
          <w:szCs w:val="28"/>
        </w:rPr>
        <w:t xml:space="preserve"> </w:t>
      </w:r>
      <w:r>
        <w:rPr>
          <w:rFonts w:cs="Times New Roman"/>
          <w:szCs w:val="28"/>
        </w:rPr>
        <w:t xml:space="preserve">Александра Николаевича </w:t>
      </w:r>
      <w:proofErr w:type="spellStart"/>
      <w:r>
        <w:rPr>
          <w:rFonts w:cs="Times New Roman"/>
          <w:szCs w:val="28"/>
        </w:rPr>
        <w:t>Пацука</w:t>
      </w:r>
      <w:proofErr w:type="spellEnd"/>
      <w:r>
        <w:rPr>
          <w:rFonts w:cs="Times New Roman"/>
          <w:szCs w:val="28"/>
        </w:rPr>
        <w:t xml:space="preserve"> (</w:t>
      </w:r>
      <w:proofErr w:type="spellStart"/>
      <w:r>
        <w:rPr>
          <w:rFonts w:cs="Times New Roman"/>
          <w:szCs w:val="28"/>
        </w:rPr>
        <w:t>г.Кувандык</w:t>
      </w:r>
      <w:proofErr w:type="spellEnd"/>
      <w:r>
        <w:rPr>
          <w:rFonts w:cs="Times New Roman"/>
          <w:szCs w:val="28"/>
        </w:rPr>
        <w:t xml:space="preserve">), </w:t>
      </w:r>
      <w:proofErr w:type="spellStart"/>
      <w:r>
        <w:rPr>
          <w:rFonts w:cs="Times New Roman"/>
          <w:szCs w:val="28"/>
        </w:rPr>
        <w:t>Айтбике</w:t>
      </w:r>
      <w:proofErr w:type="spellEnd"/>
      <w:r>
        <w:rPr>
          <w:rFonts w:cs="Times New Roman"/>
          <w:szCs w:val="28"/>
        </w:rPr>
        <w:t xml:space="preserve"> </w:t>
      </w:r>
      <w:proofErr w:type="spellStart"/>
      <w:r>
        <w:rPr>
          <w:rFonts w:cs="Times New Roman"/>
          <w:szCs w:val="28"/>
        </w:rPr>
        <w:t>Буренбаевны</w:t>
      </w:r>
      <w:proofErr w:type="spellEnd"/>
      <w:r>
        <w:rPr>
          <w:rFonts w:cs="Times New Roman"/>
          <w:szCs w:val="28"/>
        </w:rPr>
        <w:t xml:space="preserve"> </w:t>
      </w:r>
      <w:proofErr w:type="spellStart"/>
      <w:r>
        <w:rPr>
          <w:rFonts w:cs="Times New Roman"/>
          <w:szCs w:val="28"/>
        </w:rPr>
        <w:t>Альмурзеевой</w:t>
      </w:r>
      <w:proofErr w:type="spellEnd"/>
      <w:r>
        <w:rPr>
          <w:rFonts w:cs="Times New Roman"/>
          <w:szCs w:val="28"/>
        </w:rPr>
        <w:t xml:space="preserve"> (</w:t>
      </w:r>
      <w:proofErr w:type="spellStart"/>
      <w:r>
        <w:rPr>
          <w:rFonts w:cs="Times New Roman"/>
          <w:szCs w:val="28"/>
        </w:rPr>
        <w:t>г.Ясный</w:t>
      </w:r>
      <w:proofErr w:type="spellEnd"/>
      <w:r>
        <w:rPr>
          <w:rFonts w:cs="Times New Roman"/>
          <w:szCs w:val="28"/>
        </w:rPr>
        <w:t xml:space="preserve">), Александра Михайловича Лубенец </w:t>
      </w:r>
      <w:r w:rsidRPr="00DB49A8">
        <w:rPr>
          <w:rFonts w:cs="Times New Roman"/>
          <w:szCs w:val="28"/>
        </w:rPr>
        <w:t xml:space="preserve">(г. Бузулук), </w:t>
      </w:r>
      <w:r>
        <w:rPr>
          <w:rFonts w:cs="Times New Roman"/>
          <w:szCs w:val="28"/>
        </w:rPr>
        <w:t>Кузьмы Егоровича Беспалова (</w:t>
      </w:r>
      <w:proofErr w:type="spellStart"/>
      <w:r>
        <w:rPr>
          <w:rFonts w:cs="Times New Roman"/>
          <w:szCs w:val="28"/>
        </w:rPr>
        <w:t>с.Северное</w:t>
      </w:r>
      <w:proofErr w:type="spellEnd"/>
      <w:r>
        <w:rPr>
          <w:rFonts w:cs="Times New Roman"/>
          <w:szCs w:val="28"/>
        </w:rPr>
        <w:t xml:space="preserve">) </w:t>
      </w:r>
      <w:r w:rsidRPr="00DB49A8">
        <w:rPr>
          <w:rFonts w:cs="Times New Roman"/>
          <w:szCs w:val="28"/>
        </w:rPr>
        <w:t xml:space="preserve">востребованность которых у местных жителей растет с каждым днем. </w:t>
      </w:r>
    </w:p>
    <w:p w:rsidR="00CD1164" w:rsidRDefault="00CD1164" w:rsidP="00CB201E">
      <w:pPr>
        <w:widowControl w:val="0"/>
        <w:ind w:firstLine="567"/>
        <w:jc w:val="both"/>
        <w:rPr>
          <w:rFonts w:cs="Times New Roman"/>
          <w:szCs w:val="28"/>
        </w:rPr>
      </w:pPr>
      <w:r w:rsidRPr="00DB49A8">
        <w:rPr>
          <w:rFonts w:cs="Times New Roman"/>
          <w:szCs w:val="28"/>
        </w:rPr>
        <w:t>Слова искренней благодарности заслуживают и остальные руководители общественных приемных</w:t>
      </w:r>
      <w:r>
        <w:rPr>
          <w:rFonts w:cs="Times New Roman"/>
          <w:szCs w:val="28"/>
        </w:rPr>
        <w:t xml:space="preserve">, которые также включились в правозащитный процесс, это: Владимир Васильевич </w:t>
      </w:r>
      <w:proofErr w:type="spellStart"/>
      <w:r>
        <w:rPr>
          <w:rFonts w:cs="Times New Roman"/>
          <w:szCs w:val="28"/>
        </w:rPr>
        <w:t>Куртуков</w:t>
      </w:r>
      <w:proofErr w:type="spellEnd"/>
      <w:r>
        <w:rPr>
          <w:rFonts w:cs="Times New Roman"/>
          <w:szCs w:val="28"/>
        </w:rPr>
        <w:t xml:space="preserve"> (</w:t>
      </w:r>
      <w:proofErr w:type="spellStart"/>
      <w:r>
        <w:rPr>
          <w:rFonts w:cs="Times New Roman"/>
          <w:szCs w:val="28"/>
        </w:rPr>
        <w:t>с.Илек</w:t>
      </w:r>
      <w:proofErr w:type="spellEnd"/>
      <w:r>
        <w:rPr>
          <w:rFonts w:cs="Times New Roman"/>
          <w:szCs w:val="28"/>
        </w:rPr>
        <w:t xml:space="preserve">), Андрей Андреевич </w:t>
      </w:r>
      <w:proofErr w:type="spellStart"/>
      <w:r>
        <w:rPr>
          <w:rFonts w:cs="Times New Roman"/>
          <w:szCs w:val="28"/>
        </w:rPr>
        <w:t>Фасхутдинов</w:t>
      </w:r>
      <w:proofErr w:type="spellEnd"/>
      <w:r>
        <w:rPr>
          <w:rFonts w:cs="Times New Roman"/>
          <w:szCs w:val="28"/>
        </w:rPr>
        <w:t xml:space="preserve"> (</w:t>
      </w:r>
      <w:proofErr w:type="spellStart"/>
      <w:r>
        <w:rPr>
          <w:rFonts w:cs="Times New Roman"/>
          <w:szCs w:val="28"/>
        </w:rPr>
        <w:t>г.Абдулино</w:t>
      </w:r>
      <w:proofErr w:type="spellEnd"/>
      <w:r>
        <w:rPr>
          <w:rFonts w:cs="Times New Roman"/>
          <w:szCs w:val="28"/>
        </w:rPr>
        <w:t>), Анатолий Николаевич Рябцев (</w:t>
      </w:r>
      <w:proofErr w:type="spellStart"/>
      <w:r>
        <w:rPr>
          <w:rFonts w:cs="Times New Roman"/>
          <w:szCs w:val="28"/>
        </w:rPr>
        <w:t>п.Первомайский</w:t>
      </w:r>
      <w:proofErr w:type="spellEnd"/>
      <w:r>
        <w:rPr>
          <w:rFonts w:cs="Times New Roman"/>
          <w:szCs w:val="28"/>
        </w:rPr>
        <w:t>), Плотникова Светлана Викторовна (</w:t>
      </w:r>
      <w:proofErr w:type="spellStart"/>
      <w:r>
        <w:rPr>
          <w:rFonts w:cs="Times New Roman"/>
          <w:szCs w:val="28"/>
        </w:rPr>
        <w:t>п.Новосергиевка</w:t>
      </w:r>
      <w:proofErr w:type="spellEnd"/>
      <w:r>
        <w:rPr>
          <w:rFonts w:cs="Times New Roman"/>
          <w:szCs w:val="28"/>
        </w:rPr>
        <w:t>).</w:t>
      </w:r>
    </w:p>
    <w:p w:rsidR="00CD1164" w:rsidRPr="00F56CBC" w:rsidRDefault="00CD1164" w:rsidP="00CB201E">
      <w:pPr>
        <w:widowControl w:val="0"/>
        <w:ind w:firstLine="567"/>
        <w:jc w:val="both"/>
        <w:rPr>
          <w:rFonts w:cs="Times New Roman"/>
          <w:szCs w:val="28"/>
        </w:rPr>
      </w:pPr>
      <w:r>
        <w:rPr>
          <w:rFonts w:cs="Times New Roman"/>
          <w:szCs w:val="28"/>
        </w:rPr>
        <w:t xml:space="preserve">Уполномоченный выражает отдельные слова признательности Анатолию Федоровичу Жилину, который с 2012 по 2014гг. возглавлял общественную приемную в п. Новосергиевка и добросовестно исполнял возложенные на него обязанности по оказанию содействия в защите и восстановлении нарушенных прав граждан.  </w:t>
      </w:r>
    </w:p>
    <w:p w:rsidR="00CD1164" w:rsidRDefault="00CD1164" w:rsidP="00CB201E">
      <w:pPr>
        <w:widowControl w:val="0"/>
        <w:ind w:firstLine="567"/>
        <w:jc w:val="both"/>
        <w:rPr>
          <w:rFonts w:cs="Times New Roman"/>
          <w:szCs w:val="28"/>
        </w:rPr>
      </w:pPr>
      <w:r>
        <w:rPr>
          <w:rFonts w:cs="Times New Roman"/>
          <w:szCs w:val="28"/>
        </w:rPr>
        <w:t xml:space="preserve">В 2015 году, к большому сожалению, ушел из жизни </w:t>
      </w:r>
      <w:r w:rsidRPr="00DB49A8">
        <w:rPr>
          <w:rFonts w:cs="Times New Roman"/>
          <w:szCs w:val="28"/>
        </w:rPr>
        <w:t>В</w:t>
      </w:r>
      <w:r>
        <w:rPr>
          <w:rFonts w:cs="Times New Roman"/>
          <w:szCs w:val="28"/>
        </w:rPr>
        <w:t xml:space="preserve">ладимир </w:t>
      </w:r>
      <w:r w:rsidRPr="00DB49A8">
        <w:rPr>
          <w:rFonts w:cs="Times New Roman"/>
          <w:szCs w:val="28"/>
        </w:rPr>
        <w:t>В</w:t>
      </w:r>
      <w:r>
        <w:rPr>
          <w:rFonts w:cs="Times New Roman"/>
          <w:szCs w:val="28"/>
        </w:rPr>
        <w:t xml:space="preserve">ениаминович </w:t>
      </w:r>
      <w:r w:rsidRPr="00DB49A8">
        <w:rPr>
          <w:rFonts w:cs="Times New Roman"/>
          <w:szCs w:val="28"/>
        </w:rPr>
        <w:t>Никитин</w:t>
      </w:r>
      <w:r>
        <w:rPr>
          <w:rFonts w:cs="Times New Roman"/>
          <w:szCs w:val="28"/>
        </w:rPr>
        <w:t xml:space="preserve">, почетный гражданин </w:t>
      </w:r>
      <w:r w:rsidRPr="00DB49A8">
        <w:rPr>
          <w:rFonts w:cs="Times New Roman"/>
          <w:szCs w:val="28"/>
        </w:rPr>
        <w:t>г. Бузулук</w:t>
      </w:r>
      <w:r>
        <w:rPr>
          <w:rFonts w:cs="Times New Roman"/>
          <w:szCs w:val="28"/>
        </w:rPr>
        <w:t xml:space="preserve">а, возглавлявший четыре года общественную приемную Уполномоченного в данном муниципальном образовании. Неоценим вклад </w:t>
      </w:r>
      <w:proofErr w:type="spellStart"/>
      <w:r>
        <w:rPr>
          <w:rFonts w:cs="Times New Roman"/>
          <w:szCs w:val="28"/>
        </w:rPr>
        <w:t>В.В.Никитина</w:t>
      </w:r>
      <w:proofErr w:type="spellEnd"/>
      <w:r>
        <w:rPr>
          <w:rFonts w:cs="Times New Roman"/>
          <w:szCs w:val="28"/>
        </w:rPr>
        <w:t xml:space="preserve"> в дело правозащитной деятельности. Судья в отставке пользовался беспрекословным авторитетом у органов власти всех ветвей, силовых ведомств. Заслуженный авторитет сыграл большую роль, когда возникала необходимость встать на защиту того или иного гражданина. В память о Владимире Вениаминовиче в аппарате Уполномоченного остались написанные им книги о людях, истории родного края.</w:t>
      </w:r>
    </w:p>
    <w:p w:rsidR="00CD1164" w:rsidRPr="004542C4" w:rsidRDefault="00CD1164" w:rsidP="00CB201E">
      <w:pPr>
        <w:widowControl w:val="0"/>
        <w:ind w:firstLine="567"/>
        <w:jc w:val="both"/>
        <w:rPr>
          <w:rFonts w:cs="Times New Roman"/>
          <w:szCs w:val="28"/>
        </w:rPr>
      </w:pPr>
      <w:r w:rsidRPr="00DB49A8">
        <w:rPr>
          <w:rFonts w:cs="Times New Roman"/>
          <w:szCs w:val="28"/>
        </w:rPr>
        <w:t>Руководители общественны</w:t>
      </w:r>
      <w:r>
        <w:rPr>
          <w:rFonts w:cs="Times New Roman"/>
          <w:szCs w:val="28"/>
        </w:rPr>
        <w:t>х</w:t>
      </w:r>
      <w:r w:rsidRPr="00DB49A8">
        <w:rPr>
          <w:rFonts w:cs="Times New Roman"/>
          <w:szCs w:val="28"/>
        </w:rPr>
        <w:t xml:space="preserve"> приемных провели огромную работу по содействию</w:t>
      </w:r>
      <w:r w:rsidRPr="00031F69">
        <w:rPr>
          <w:rFonts w:cs="Times New Roman"/>
          <w:szCs w:val="28"/>
        </w:rPr>
        <w:t xml:space="preserve"> </w:t>
      </w:r>
      <w:r>
        <w:rPr>
          <w:rFonts w:cs="Times New Roman"/>
          <w:szCs w:val="28"/>
        </w:rPr>
        <w:t>в защите</w:t>
      </w:r>
      <w:r w:rsidRPr="00DB49A8">
        <w:rPr>
          <w:rFonts w:cs="Times New Roman"/>
          <w:szCs w:val="28"/>
        </w:rPr>
        <w:t xml:space="preserve"> нарушенных прав и свобод человека и гражданина</w:t>
      </w:r>
      <w:r>
        <w:rPr>
          <w:rFonts w:cs="Times New Roman"/>
          <w:szCs w:val="28"/>
        </w:rPr>
        <w:t>,</w:t>
      </w:r>
      <w:r w:rsidRPr="00DB49A8">
        <w:rPr>
          <w:rFonts w:cs="Times New Roman"/>
          <w:szCs w:val="28"/>
        </w:rPr>
        <w:t xml:space="preserve"> реализации мероприятий по правовому просвещению </w:t>
      </w:r>
      <w:r>
        <w:rPr>
          <w:rFonts w:cs="Times New Roman"/>
          <w:szCs w:val="28"/>
        </w:rPr>
        <w:t>населения</w:t>
      </w:r>
      <w:r w:rsidRPr="00DB49A8">
        <w:rPr>
          <w:rFonts w:cs="Times New Roman"/>
          <w:szCs w:val="28"/>
        </w:rPr>
        <w:t>.</w:t>
      </w:r>
      <w:r>
        <w:rPr>
          <w:rFonts w:cs="Times New Roman"/>
          <w:szCs w:val="28"/>
        </w:rPr>
        <w:t xml:space="preserve"> Их р</w:t>
      </w:r>
      <w:r w:rsidRPr="00DB49A8">
        <w:rPr>
          <w:rFonts w:cs="Times New Roman"/>
          <w:szCs w:val="28"/>
        </w:rPr>
        <w:t>оль постоянно возрастает</w:t>
      </w:r>
      <w:r>
        <w:rPr>
          <w:rFonts w:cs="Times New Roman"/>
          <w:szCs w:val="28"/>
        </w:rPr>
        <w:t>. Н</w:t>
      </w:r>
      <w:r w:rsidRPr="004542C4">
        <w:rPr>
          <w:rFonts w:cs="Times New Roman"/>
          <w:szCs w:val="28"/>
        </w:rPr>
        <w:t>екоторые возглавляют или являются активными членами Общественных Советов при районных (городских) отделах внутренних дел.</w:t>
      </w:r>
      <w:r>
        <w:rPr>
          <w:rFonts w:cs="Times New Roman"/>
          <w:szCs w:val="28"/>
        </w:rPr>
        <w:t xml:space="preserve"> </w:t>
      </w:r>
      <w:r w:rsidRPr="004542C4">
        <w:rPr>
          <w:rFonts w:cs="Times New Roman"/>
          <w:szCs w:val="28"/>
        </w:rPr>
        <w:t xml:space="preserve">Все они </w:t>
      </w:r>
      <w:r>
        <w:rPr>
          <w:rFonts w:cs="Times New Roman"/>
          <w:szCs w:val="28"/>
        </w:rPr>
        <w:t xml:space="preserve">вошли в состав </w:t>
      </w:r>
      <w:r w:rsidRPr="004542C4">
        <w:rPr>
          <w:rFonts w:cs="Times New Roman"/>
          <w:szCs w:val="28"/>
        </w:rPr>
        <w:t xml:space="preserve">призывных комиссий </w:t>
      </w:r>
      <w:proofErr w:type="spellStart"/>
      <w:r w:rsidRPr="004542C4">
        <w:rPr>
          <w:rFonts w:cs="Times New Roman"/>
          <w:szCs w:val="28"/>
        </w:rPr>
        <w:t>горрайвоенкоматов</w:t>
      </w:r>
      <w:proofErr w:type="spellEnd"/>
      <w:r w:rsidRPr="004542C4">
        <w:rPr>
          <w:rFonts w:cs="Times New Roman"/>
          <w:szCs w:val="28"/>
        </w:rPr>
        <w:t>.</w:t>
      </w:r>
    </w:p>
    <w:p w:rsidR="00CD1164" w:rsidRPr="0049208B" w:rsidRDefault="00CD1164" w:rsidP="00CB201E">
      <w:pPr>
        <w:widowControl w:val="0"/>
        <w:jc w:val="both"/>
        <w:rPr>
          <w:rFonts w:cs="Times New Roman"/>
          <w:szCs w:val="28"/>
        </w:rPr>
      </w:pPr>
      <w:r>
        <w:rPr>
          <w:rFonts w:eastAsia="Times New Roman" w:cs="Times New Roman"/>
          <w:szCs w:val="28"/>
        </w:rPr>
        <w:t xml:space="preserve">       </w:t>
      </w:r>
      <w:r>
        <w:rPr>
          <w:rFonts w:cs="Times New Roman"/>
          <w:szCs w:val="28"/>
        </w:rPr>
        <w:t xml:space="preserve"> </w:t>
      </w:r>
      <w:r w:rsidRPr="0049208B">
        <w:rPr>
          <w:rFonts w:cs="Times New Roman"/>
          <w:szCs w:val="28"/>
        </w:rPr>
        <w:t xml:space="preserve">Практически безвозмездно отдавая свои силы и личное время на благо других, руководители общественных приемных Уполномоченного по правам человека в Оренбургской области продолжают вносить </w:t>
      </w:r>
      <w:r>
        <w:rPr>
          <w:rFonts w:cs="Times New Roman"/>
          <w:szCs w:val="28"/>
        </w:rPr>
        <w:t xml:space="preserve">личный </w:t>
      </w:r>
      <w:r w:rsidRPr="0049208B">
        <w:rPr>
          <w:rFonts w:cs="Times New Roman"/>
          <w:szCs w:val="28"/>
        </w:rPr>
        <w:t>вклад в</w:t>
      </w:r>
      <w:r>
        <w:rPr>
          <w:rFonts w:cs="Times New Roman"/>
          <w:szCs w:val="28"/>
        </w:rPr>
        <w:t xml:space="preserve"> правозащитную деятельность.</w:t>
      </w:r>
      <w:r w:rsidRPr="0049208B">
        <w:rPr>
          <w:rFonts w:cs="Times New Roman"/>
          <w:szCs w:val="28"/>
        </w:rPr>
        <w:t xml:space="preserve"> </w:t>
      </w:r>
    </w:p>
    <w:p w:rsidR="00736C76" w:rsidRDefault="00736C76" w:rsidP="00CB201E">
      <w:pPr>
        <w:widowControl w:val="0"/>
        <w:autoSpaceDE w:val="0"/>
        <w:autoSpaceDN w:val="0"/>
        <w:adjustRightInd w:val="0"/>
        <w:jc w:val="center"/>
        <w:rPr>
          <w:rFonts w:cs="Times New Roman"/>
          <w:b/>
          <w:szCs w:val="28"/>
        </w:rPr>
      </w:pPr>
      <w:r>
        <w:rPr>
          <w:rFonts w:cs="Times New Roman"/>
          <w:b/>
          <w:szCs w:val="28"/>
        </w:rPr>
        <w:lastRenderedPageBreak/>
        <w:t>Право на социальное обеспечение</w:t>
      </w:r>
    </w:p>
    <w:p w:rsidR="00736C76" w:rsidRDefault="00736C76" w:rsidP="00CB201E">
      <w:pPr>
        <w:widowControl w:val="0"/>
        <w:autoSpaceDE w:val="0"/>
        <w:autoSpaceDN w:val="0"/>
        <w:adjustRightInd w:val="0"/>
        <w:ind w:firstLine="567"/>
        <w:jc w:val="both"/>
        <w:rPr>
          <w:rFonts w:cs="Times New Roman"/>
          <w:szCs w:val="28"/>
        </w:rPr>
      </w:pPr>
      <w:r>
        <w:rPr>
          <w:rFonts w:cs="Times New Roman"/>
          <w:szCs w:val="28"/>
        </w:rPr>
        <w:t xml:space="preserve">Обеспечение необходимой </w:t>
      </w:r>
      <w:r w:rsidRPr="001E2FE1">
        <w:rPr>
          <w:rFonts w:cs="Times New Roman"/>
          <w:szCs w:val="28"/>
        </w:rPr>
        <w:t>социальной поддержки нуждающихся в помощи граждан является не только важнейшей конституционной гарантией, но и признаком, по которому можно судить о благополучии государства в целом. Это направление государственной политики, значимость которого трудно переоценить, должно обеспечивать каждому уверенность в сохран</w:t>
      </w:r>
      <w:r>
        <w:rPr>
          <w:rFonts w:cs="Times New Roman"/>
          <w:szCs w:val="28"/>
        </w:rPr>
        <w:t>ении</w:t>
      </w:r>
      <w:r w:rsidRPr="001E2FE1">
        <w:rPr>
          <w:rFonts w:cs="Times New Roman"/>
          <w:szCs w:val="28"/>
        </w:rPr>
        <w:t xml:space="preserve"> достойн</w:t>
      </w:r>
      <w:r>
        <w:rPr>
          <w:rFonts w:cs="Times New Roman"/>
          <w:szCs w:val="28"/>
        </w:rPr>
        <w:t>ого</w:t>
      </w:r>
      <w:r w:rsidRPr="001E2FE1">
        <w:rPr>
          <w:rFonts w:cs="Times New Roman"/>
          <w:szCs w:val="28"/>
        </w:rPr>
        <w:t xml:space="preserve"> жизненн</w:t>
      </w:r>
      <w:r>
        <w:rPr>
          <w:rFonts w:cs="Times New Roman"/>
          <w:szCs w:val="28"/>
        </w:rPr>
        <w:t>ого уров</w:t>
      </w:r>
      <w:r w:rsidRPr="001E2FE1">
        <w:rPr>
          <w:rFonts w:cs="Times New Roman"/>
          <w:szCs w:val="28"/>
        </w:rPr>
        <w:t>н</w:t>
      </w:r>
      <w:r>
        <w:rPr>
          <w:rFonts w:cs="Times New Roman"/>
          <w:szCs w:val="28"/>
        </w:rPr>
        <w:t>я</w:t>
      </w:r>
      <w:r w:rsidRPr="001E2FE1">
        <w:rPr>
          <w:rFonts w:cs="Times New Roman"/>
          <w:szCs w:val="28"/>
        </w:rPr>
        <w:t xml:space="preserve"> в случае возникновения трудной ситуации.</w:t>
      </w:r>
    </w:p>
    <w:p w:rsidR="00B82C36" w:rsidRDefault="005F13BD" w:rsidP="00CB201E">
      <w:pPr>
        <w:widowControl w:val="0"/>
        <w:autoSpaceDE w:val="0"/>
        <w:autoSpaceDN w:val="0"/>
        <w:adjustRightInd w:val="0"/>
        <w:ind w:firstLine="567"/>
        <w:jc w:val="both"/>
        <w:rPr>
          <w:rFonts w:cs="Times New Roman"/>
          <w:szCs w:val="28"/>
        </w:rPr>
      </w:pPr>
      <w:r>
        <w:rPr>
          <w:rFonts w:cs="Times New Roman"/>
          <w:szCs w:val="28"/>
        </w:rPr>
        <w:t>Как отмечает руководитель центра социально-политических исследований «Индикатор» Э.М. Виноградова, в результате проведенного опроса жителей г.</w:t>
      </w:r>
      <w:r w:rsidR="00E45F95">
        <w:rPr>
          <w:rFonts w:cs="Times New Roman"/>
          <w:szCs w:val="28"/>
        </w:rPr>
        <w:t xml:space="preserve"> </w:t>
      </w:r>
      <w:r>
        <w:rPr>
          <w:rFonts w:cs="Times New Roman"/>
          <w:szCs w:val="28"/>
        </w:rPr>
        <w:t>Оренбурга выявлены проблемы, тревожащие г</w:t>
      </w:r>
      <w:r w:rsidR="00CE63DD">
        <w:rPr>
          <w:rFonts w:cs="Times New Roman"/>
          <w:szCs w:val="28"/>
        </w:rPr>
        <w:t>раждан более всего и осложняющие</w:t>
      </w:r>
      <w:r>
        <w:rPr>
          <w:rFonts w:cs="Times New Roman"/>
          <w:szCs w:val="28"/>
        </w:rPr>
        <w:t xml:space="preserve"> их жизнь. </w:t>
      </w:r>
    </w:p>
    <w:p w:rsidR="005F13BD" w:rsidRPr="001E2FE1" w:rsidRDefault="005F13BD" w:rsidP="00CB201E">
      <w:pPr>
        <w:widowControl w:val="0"/>
        <w:autoSpaceDE w:val="0"/>
        <w:autoSpaceDN w:val="0"/>
        <w:adjustRightInd w:val="0"/>
        <w:ind w:firstLine="567"/>
        <w:jc w:val="both"/>
        <w:rPr>
          <w:rFonts w:cs="Times New Roman"/>
          <w:szCs w:val="28"/>
        </w:rPr>
      </w:pPr>
      <w:r>
        <w:rPr>
          <w:rFonts w:cs="Times New Roman"/>
          <w:szCs w:val="28"/>
        </w:rPr>
        <w:t>Так, 82% респондентов волновали ра</w:t>
      </w:r>
      <w:r w:rsidR="007A72DE">
        <w:rPr>
          <w:rFonts w:cs="Times New Roman"/>
          <w:szCs w:val="28"/>
        </w:rPr>
        <w:t>стущие цены и дороговизна жизни,</w:t>
      </w:r>
      <w:r>
        <w:rPr>
          <w:rFonts w:cs="Times New Roman"/>
          <w:szCs w:val="28"/>
        </w:rPr>
        <w:t xml:space="preserve"> 71% - проблемы ЖКХ (размер квартплаты, качество коммунальных услуг),</w:t>
      </w:r>
      <w:r w:rsidR="007A72DE">
        <w:rPr>
          <w:rFonts w:cs="Times New Roman"/>
          <w:szCs w:val="28"/>
        </w:rPr>
        <w:t xml:space="preserve"> 59% - состояние здоровья, неудовлетворительное медицинское обслуживание, 52% - коррупция и взяточничество, 44% - преступность, 43% - обострение угрозы терроризма, 42% - неопределенность будущего. Каждый четвертый опрошенный отметил проблемы молодежи, безработицу, миграцию, отсутствие жилья и другое.</w:t>
      </w:r>
    </w:p>
    <w:p w:rsidR="00A5229C" w:rsidRPr="001E2FE1" w:rsidRDefault="00736C76" w:rsidP="00CB201E">
      <w:pPr>
        <w:widowControl w:val="0"/>
        <w:jc w:val="both"/>
        <w:rPr>
          <w:rFonts w:cs="Times New Roman"/>
          <w:szCs w:val="28"/>
        </w:rPr>
      </w:pPr>
      <w:r>
        <w:rPr>
          <w:rFonts w:cs="Times New Roman"/>
          <w:szCs w:val="28"/>
        </w:rPr>
        <w:t xml:space="preserve">        </w:t>
      </w:r>
      <w:r w:rsidR="00861A43">
        <w:rPr>
          <w:rFonts w:cs="Times New Roman"/>
          <w:szCs w:val="28"/>
        </w:rPr>
        <w:t>Вопросы с</w:t>
      </w:r>
      <w:r w:rsidRPr="001E2FE1">
        <w:rPr>
          <w:rFonts w:cs="Times New Roman"/>
          <w:szCs w:val="28"/>
        </w:rPr>
        <w:t>оциальн</w:t>
      </w:r>
      <w:r w:rsidR="000C4BD8">
        <w:rPr>
          <w:rFonts w:cs="Times New Roman"/>
          <w:szCs w:val="28"/>
        </w:rPr>
        <w:t>о</w:t>
      </w:r>
      <w:r w:rsidR="00861A43">
        <w:rPr>
          <w:rFonts w:cs="Times New Roman"/>
          <w:szCs w:val="28"/>
        </w:rPr>
        <w:t>го</w:t>
      </w:r>
      <w:r w:rsidRPr="001E2FE1">
        <w:rPr>
          <w:rFonts w:cs="Times New Roman"/>
          <w:szCs w:val="28"/>
        </w:rPr>
        <w:t xml:space="preserve"> </w:t>
      </w:r>
      <w:r w:rsidR="000C4BD8">
        <w:rPr>
          <w:rFonts w:cs="Times New Roman"/>
          <w:szCs w:val="28"/>
        </w:rPr>
        <w:t>обеспечени</w:t>
      </w:r>
      <w:r w:rsidR="00861A43">
        <w:rPr>
          <w:rFonts w:cs="Times New Roman"/>
          <w:szCs w:val="28"/>
        </w:rPr>
        <w:t>я</w:t>
      </w:r>
      <w:r w:rsidRPr="001E2FE1">
        <w:rPr>
          <w:rFonts w:cs="Times New Roman"/>
          <w:szCs w:val="28"/>
        </w:rPr>
        <w:t xml:space="preserve"> за время деятельности Уполномоченного занимал</w:t>
      </w:r>
      <w:r w:rsidR="00861A43">
        <w:rPr>
          <w:rFonts w:cs="Times New Roman"/>
          <w:szCs w:val="28"/>
        </w:rPr>
        <w:t>и</w:t>
      </w:r>
      <w:r w:rsidRPr="001E2FE1">
        <w:rPr>
          <w:rFonts w:cs="Times New Roman"/>
          <w:szCs w:val="28"/>
        </w:rPr>
        <w:t xml:space="preserve"> в структуре поступающих обращений 2-3 место. В 2015 году поступило 182 жалобы, что составило 8,8% от всех обращений. В 2011 году соотношение </w:t>
      </w:r>
      <w:r w:rsidR="00401779">
        <w:rPr>
          <w:rFonts w:cs="Times New Roman"/>
          <w:szCs w:val="28"/>
        </w:rPr>
        <w:t>б</w:t>
      </w:r>
      <w:r w:rsidRPr="001E2FE1">
        <w:rPr>
          <w:rFonts w:cs="Times New Roman"/>
          <w:szCs w:val="28"/>
        </w:rPr>
        <w:t>ыло близким по значению 7,5, затем несколько снижалось:</w:t>
      </w:r>
      <w:r w:rsidR="00A5229C">
        <w:rPr>
          <w:rFonts w:cs="Times New Roman"/>
          <w:noProof/>
          <w:szCs w:val="28"/>
          <w:lang w:eastAsia="ru-RU"/>
        </w:rPr>
        <w:drawing>
          <wp:inline distT="0" distB="0" distL="0" distR="0" wp14:anchorId="67882C7E" wp14:editId="6E1FC1A6">
            <wp:extent cx="5499100" cy="1918655"/>
            <wp:effectExtent l="0" t="0" r="635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3325" cy="1920129"/>
                    </a:xfrm>
                    <a:prstGeom prst="rect">
                      <a:avLst/>
                    </a:prstGeom>
                    <a:noFill/>
                  </pic:spPr>
                </pic:pic>
              </a:graphicData>
            </a:graphic>
          </wp:inline>
        </w:drawing>
      </w:r>
    </w:p>
    <w:p w:rsidR="00547F48" w:rsidRPr="007F1B18" w:rsidRDefault="00547F48" w:rsidP="00CB201E">
      <w:pPr>
        <w:widowControl w:val="0"/>
        <w:autoSpaceDE w:val="0"/>
        <w:autoSpaceDN w:val="0"/>
        <w:adjustRightInd w:val="0"/>
        <w:jc w:val="center"/>
        <w:rPr>
          <w:rFonts w:cs="Times New Roman"/>
          <w:b/>
          <w:i/>
          <w:szCs w:val="28"/>
        </w:rPr>
      </w:pPr>
      <w:r w:rsidRPr="007F1B18">
        <w:rPr>
          <w:rFonts w:cs="Times New Roman"/>
          <w:b/>
          <w:i/>
          <w:szCs w:val="28"/>
        </w:rPr>
        <w:t>Вопросы пенсионного обеспечения</w:t>
      </w:r>
    </w:p>
    <w:p w:rsidR="00547F48" w:rsidRDefault="00547F48" w:rsidP="00CB201E">
      <w:pPr>
        <w:widowControl w:val="0"/>
        <w:autoSpaceDE w:val="0"/>
        <w:autoSpaceDN w:val="0"/>
        <w:adjustRightInd w:val="0"/>
        <w:ind w:firstLine="567"/>
        <w:jc w:val="both"/>
        <w:rPr>
          <w:rFonts w:cs="Times New Roman"/>
          <w:szCs w:val="28"/>
        </w:rPr>
      </w:pPr>
      <w:r>
        <w:rPr>
          <w:rFonts w:cs="Times New Roman"/>
          <w:szCs w:val="28"/>
        </w:rPr>
        <w:t>В Оренбургской области практически каждый третий житель – пенсионер. На начало 2015 года пенсионеров насчитывалось более 605 тысяч. За год прибавилось еще 8 тысяч граждан данной категории.</w:t>
      </w:r>
    </w:p>
    <w:p w:rsidR="00547F48" w:rsidRDefault="00547F48" w:rsidP="00CB201E">
      <w:pPr>
        <w:widowControl w:val="0"/>
        <w:autoSpaceDE w:val="0"/>
        <w:autoSpaceDN w:val="0"/>
        <w:adjustRightInd w:val="0"/>
        <w:ind w:firstLine="567"/>
        <w:jc w:val="both"/>
        <w:rPr>
          <w:rFonts w:cs="Times New Roman"/>
          <w:szCs w:val="28"/>
        </w:rPr>
      </w:pPr>
      <w:r>
        <w:rPr>
          <w:rFonts w:cs="Times New Roman"/>
          <w:szCs w:val="28"/>
        </w:rPr>
        <w:t xml:space="preserve">По информации Отделения Пенсионного фонда России по Оренбургской области, средний размер пенсии по старости и страховой пенсии по инвалидности увеличился в 2015 году на 10,7%. Чуть меньше увеличилась пенсия по случаю потери кормильца – 9,6%. Увеличение среднего размера социальных пенсий составило 10,4%. </w:t>
      </w:r>
    </w:p>
    <w:p w:rsidR="00547F48" w:rsidRDefault="00547F48" w:rsidP="00CB201E">
      <w:pPr>
        <w:widowControl w:val="0"/>
        <w:autoSpaceDE w:val="0"/>
        <w:autoSpaceDN w:val="0"/>
        <w:adjustRightInd w:val="0"/>
        <w:ind w:firstLine="567"/>
        <w:jc w:val="both"/>
        <w:rPr>
          <w:rFonts w:cs="Times New Roman"/>
          <w:szCs w:val="28"/>
        </w:rPr>
      </w:pPr>
      <w:r>
        <w:rPr>
          <w:rFonts w:cs="Times New Roman"/>
          <w:szCs w:val="28"/>
        </w:rPr>
        <w:t xml:space="preserve">Конечно, такой показатель, как «средний размер» недостаточно точно отражает ситуацию с размерами пенсий. Он лишь играет роль маркера для обозначения результатов по выполнению государственной задачи – создания </w:t>
      </w:r>
      <w:r>
        <w:rPr>
          <w:rFonts w:cs="Times New Roman"/>
          <w:szCs w:val="28"/>
        </w:rPr>
        <w:lastRenderedPageBreak/>
        <w:t>достойного уровня жизни пенсионеров.</w:t>
      </w:r>
    </w:p>
    <w:p w:rsidR="00547F48" w:rsidRDefault="00547F48" w:rsidP="00CB201E">
      <w:pPr>
        <w:widowControl w:val="0"/>
        <w:autoSpaceDE w:val="0"/>
        <w:autoSpaceDN w:val="0"/>
        <w:adjustRightInd w:val="0"/>
        <w:ind w:firstLine="567"/>
        <w:jc w:val="both"/>
        <w:rPr>
          <w:rFonts w:cs="Times New Roman"/>
          <w:szCs w:val="28"/>
        </w:rPr>
      </w:pPr>
      <w:r>
        <w:rPr>
          <w:rFonts w:cs="Times New Roman"/>
          <w:szCs w:val="28"/>
        </w:rPr>
        <w:t xml:space="preserve">Для более объективной картины учитывается количество пенсионеров, получающих пенсию ниже величины прожиточного минимума пенсионера, который в </w:t>
      </w:r>
      <w:r>
        <w:rPr>
          <w:rFonts w:cs="Times New Roman"/>
          <w:szCs w:val="28"/>
          <w:lang w:val="en-US"/>
        </w:rPr>
        <w:t>III</w:t>
      </w:r>
      <w:r>
        <w:rPr>
          <w:rFonts w:cs="Times New Roman"/>
          <w:szCs w:val="28"/>
        </w:rPr>
        <w:t xml:space="preserve"> квартале 2015 года установлен в размере 6832 рубля. По состоянию на 1 октября 2015 года число таких пенсионеров составило 89492 человека. По сравнению с ситуацией на конец 2014 года число пенсионеров, получающих пенсию ниже прожиточного минимума (без учета федеральной целевой доплаты), увеличилось почти на 23 тысячи человек. В конце 2014 года прожиточный минимум пенсионера составлял 5758 рублей.</w:t>
      </w:r>
    </w:p>
    <w:p w:rsidR="00547F48" w:rsidRDefault="00547F48" w:rsidP="00CB201E">
      <w:pPr>
        <w:widowControl w:val="0"/>
        <w:autoSpaceDE w:val="0"/>
        <w:autoSpaceDN w:val="0"/>
        <w:adjustRightInd w:val="0"/>
        <w:ind w:firstLine="567"/>
        <w:jc w:val="both"/>
        <w:rPr>
          <w:rFonts w:cs="Times New Roman"/>
          <w:szCs w:val="28"/>
        </w:rPr>
      </w:pPr>
      <w:r>
        <w:rPr>
          <w:rFonts w:cs="Times New Roman"/>
          <w:szCs w:val="28"/>
        </w:rPr>
        <w:t>Органы Пенсионного фонда Российской Федерации неработающим пенсионерам устанавливают и осуществляют выплату федеральной социальной доплаты до величины прожиточного минимума. Численность получателей данной доплаты к пенсии на 1 января 2016 года составила 62081 человек. Таким образом, в Оренбургской области около 10% пенсионеров живут на сумму 6832 рубля.</w:t>
      </w:r>
    </w:p>
    <w:p w:rsidR="00547F48" w:rsidRPr="00737AEE" w:rsidRDefault="00547F48" w:rsidP="00CB201E">
      <w:pPr>
        <w:widowControl w:val="0"/>
        <w:autoSpaceDE w:val="0"/>
        <w:autoSpaceDN w:val="0"/>
        <w:adjustRightInd w:val="0"/>
        <w:ind w:firstLine="567"/>
        <w:jc w:val="both"/>
        <w:rPr>
          <w:rFonts w:cs="Times New Roman"/>
          <w:szCs w:val="28"/>
        </w:rPr>
      </w:pPr>
      <w:r>
        <w:rPr>
          <w:rFonts w:cs="Times New Roman"/>
          <w:szCs w:val="28"/>
        </w:rPr>
        <w:t xml:space="preserve">Анализ обращений по пенсионным вопросам, поступивших за время </w:t>
      </w:r>
      <w:r w:rsidRPr="00737AEE">
        <w:rPr>
          <w:rFonts w:cs="Times New Roman"/>
          <w:szCs w:val="28"/>
        </w:rPr>
        <w:t xml:space="preserve">деятельности Уполномоченного, показывает, что в основном пенсионеров волнует правильность расчета пенсии, отказ в учете страхового и специального стажа, невозможность подтверждения среднего заработка, утраченные архивы. </w:t>
      </w:r>
    </w:p>
    <w:p w:rsidR="00547F48" w:rsidRPr="00737AEE" w:rsidRDefault="00547F48" w:rsidP="00CB201E">
      <w:pPr>
        <w:widowControl w:val="0"/>
        <w:autoSpaceDE w:val="0"/>
        <w:autoSpaceDN w:val="0"/>
        <w:adjustRightInd w:val="0"/>
        <w:ind w:firstLine="567"/>
        <w:jc w:val="both"/>
        <w:rPr>
          <w:rFonts w:cs="Times New Roman"/>
          <w:szCs w:val="28"/>
        </w:rPr>
      </w:pPr>
      <w:r w:rsidRPr="00737AEE">
        <w:rPr>
          <w:rFonts w:cs="Times New Roman"/>
          <w:szCs w:val="28"/>
        </w:rPr>
        <w:t>Большинство проблем, содержащихся в обращениях, возможно решить только в судебном порядке.</w:t>
      </w:r>
      <w:r>
        <w:rPr>
          <w:rFonts w:cs="Times New Roman"/>
          <w:szCs w:val="28"/>
        </w:rPr>
        <w:t xml:space="preserve"> </w:t>
      </w:r>
      <w:r w:rsidRPr="00737AEE">
        <w:rPr>
          <w:rFonts w:cs="Times New Roman"/>
          <w:szCs w:val="28"/>
        </w:rPr>
        <w:t>По информации Оренбургского областного суда, в 2015 году по искам граждан к Пенсионному фонду РФ об оспаривании решений о назначении пенсии районными и городскими судами рассмотрено 1 628 дел, что на 1,4 % больше</w:t>
      </w:r>
      <w:r>
        <w:rPr>
          <w:rFonts w:cs="Times New Roman"/>
          <w:szCs w:val="28"/>
        </w:rPr>
        <w:t xml:space="preserve"> предыдущего года</w:t>
      </w:r>
      <w:r w:rsidRPr="00737AEE">
        <w:rPr>
          <w:rFonts w:cs="Times New Roman"/>
          <w:szCs w:val="28"/>
        </w:rPr>
        <w:t xml:space="preserve">. Процент удовлетворенных исков традиционно высокий </w:t>
      </w:r>
      <w:r>
        <w:rPr>
          <w:rFonts w:cs="Times New Roman"/>
          <w:szCs w:val="28"/>
        </w:rPr>
        <w:t xml:space="preserve">– до </w:t>
      </w:r>
      <w:r w:rsidRPr="00737AEE">
        <w:rPr>
          <w:rFonts w:cs="Times New Roman"/>
          <w:szCs w:val="28"/>
        </w:rPr>
        <w:t>9</w:t>
      </w:r>
      <w:r>
        <w:rPr>
          <w:rFonts w:cs="Times New Roman"/>
          <w:szCs w:val="28"/>
        </w:rPr>
        <w:t>0</w:t>
      </w:r>
      <w:r w:rsidRPr="00737AEE">
        <w:rPr>
          <w:rFonts w:cs="Times New Roman"/>
          <w:szCs w:val="28"/>
        </w:rPr>
        <w:t>%.</w:t>
      </w:r>
    </w:p>
    <w:p w:rsidR="00547F48" w:rsidRPr="0020136F" w:rsidRDefault="00547F48" w:rsidP="00CB201E">
      <w:pPr>
        <w:widowControl w:val="0"/>
        <w:autoSpaceDE w:val="0"/>
        <w:autoSpaceDN w:val="0"/>
        <w:adjustRightInd w:val="0"/>
        <w:jc w:val="center"/>
        <w:rPr>
          <w:rFonts w:cs="Times New Roman"/>
          <w:b/>
          <w:i/>
          <w:szCs w:val="28"/>
        </w:rPr>
      </w:pPr>
      <w:r w:rsidRPr="0020136F">
        <w:rPr>
          <w:rFonts w:cs="Times New Roman"/>
          <w:b/>
          <w:i/>
          <w:szCs w:val="28"/>
        </w:rPr>
        <w:t>Меры социальной поддержки и социальное обслуживание населения</w:t>
      </w:r>
    </w:p>
    <w:p w:rsidR="00547F48" w:rsidRDefault="00547F48" w:rsidP="00CB201E">
      <w:pPr>
        <w:widowControl w:val="0"/>
        <w:autoSpaceDE w:val="0"/>
        <w:autoSpaceDN w:val="0"/>
        <w:adjustRightInd w:val="0"/>
        <w:ind w:firstLine="567"/>
        <w:jc w:val="both"/>
        <w:rPr>
          <w:szCs w:val="28"/>
        </w:rPr>
      </w:pPr>
      <w:r>
        <w:rPr>
          <w:rFonts w:cs="Times New Roman"/>
          <w:szCs w:val="28"/>
        </w:rPr>
        <w:t>На создание условий для роста благосостояния граждан – получателей мер социальной поддержки, а также повышение доступности социального обслуживания населения направлена государственная программа «</w:t>
      </w:r>
      <w:r w:rsidRPr="002F789C">
        <w:rPr>
          <w:rFonts w:cs="Times New Roman"/>
          <w:szCs w:val="28"/>
        </w:rPr>
        <w:t>Социальная поддержка граждан Оренбургск</w:t>
      </w:r>
      <w:r>
        <w:rPr>
          <w:rFonts w:cs="Times New Roman"/>
          <w:szCs w:val="28"/>
        </w:rPr>
        <w:t xml:space="preserve">ой области» на 2014 - 2020 годы» </w:t>
      </w:r>
      <w:r>
        <w:rPr>
          <w:szCs w:val="28"/>
        </w:rPr>
        <w:t>с объемом финансирования 13 млрд. рублей. Эта существенная сумма, учитывая непростое экономическое положение в стране, которая позволяет надеяться на сохранение социального уровня,</w:t>
      </w:r>
      <w:r w:rsidRPr="005650E1">
        <w:rPr>
          <w:szCs w:val="28"/>
        </w:rPr>
        <w:t xml:space="preserve"> </w:t>
      </w:r>
      <w:r>
        <w:rPr>
          <w:szCs w:val="28"/>
        </w:rPr>
        <w:t>достигнутого в предыдущие годы.</w:t>
      </w:r>
    </w:p>
    <w:p w:rsidR="00547F48" w:rsidRPr="00483CDC" w:rsidRDefault="00547F48" w:rsidP="00CB201E">
      <w:pPr>
        <w:widowControl w:val="0"/>
        <w:autoSpaceDE w:val="0"/>
        <w:autoSpaceDN w:val="0"/>
        <w:adjustRightInd w:val="0"/>
        <w:ind w:firstLine="567"/>
        <w:jc w:val="both"/>
        <w:rPr>
          <w:szCs w:val="28"/>
        </w:rPr>
      </w:pPr>
      <w:r>
        <w:rPr>
          <w:szCs w:val="28"/>
        </w:rPr>
        <w:t>Кроме этого, в</w:t>
      </w:r>
      <w:r w:rsidRPr="00483CDC">
        <w:rPr>
          <w:szCs w:val="28"/>
        </w:rPr>
        <w:t xml:space="preserve"> Оренбургской области в 23 муниципальных образованиях приняты муниципальные программы, направленные на улучшение качества жизни граж</w:t>
      </w:r>
      <w:r>
        <w:rPr>
          <w:szCs w:val="28"/>
        </w:rPr>
        <w:t>дан пожилого возраста.</w:t>
      </w:r>
    </w:p>
    <w:p w:rsidR="0047123A" w:rsidRPr="0047123A" w:rsidRDefault="0047123A" w:rsidP="00CB201E">
      <w:pPr>
        <w:widowControl w:val="0"/>
        <w:autoSpaceDE w:val="0"/>
        <w:autoSpaceDN w:val="0"/>
        <w:adjustRightInd w:val="0"/>
        <w:ind w:firstLine="567"/>
        <w:jc w:val="both"/>
        <w:rPr>
          <w:szCs w:val="28"/>
        </w:rPr>
      </w:pPr>
      <w:r w:rsidRPr="0047123A">
        <w:rPr>
          <w:szCs w:val="28"/>
        </w:rPr>
        <w:t>По сведениям министерства социального развития Оренбургской области в рамках реализации государственной программы за счет средств областного бюджета в 2015 году произведены выплаты:</w:t>
      </w:r>
    </w:p>
    <w:p w:rsidR="0047123A" w:rsidRPr="0047123A" w:rsidRDefault="0047123A" w:rsidP="00CB201E">
      <w:pPr>
        <w:widowControl w:val="0"/>
        <w:autoSpaceDE w:val="0"/>
        <w:autoSpaceDN w:val="0"/>
        <w:adjustRightInd w:val="0"/>
        <w:ind w:firstLine="567"/>
        <w:jc w:val="both"/>
        <w:rPr>
          <w:szCs w:val="28"/>
        </w:rPr>
      </w:pPr>
      <w:r w:rsidRPr="0047123A">
        <w:rPr>
          <w:szCs w:val="28"/>
        </w:rPr>
        <w:t>- ежегодной материальной помощи ветеранам Великой Отечественной войны, вдовам участников ВОВ, бывшим несовершеннолетним узникам концлагерей (34 791 человек на 20,9 млн. рублей), приуроченной к празднованию Дня Победы;</w:t>
      </w:r>
    </w:p>
    <w:p w:rsidR="0047123A" w:rsidRPr="0047123A" w:rsidRDefault="0047123A" w:rsidP="00CB201E">
      <w:pPr>
        <w:widowControl w:val="0"/>
        <w:autoSpaceDE w:val="0"/>
        <w:autoSpaceDN w:val="0"/>
        <w:adjustRightInd w:val="0"/>
        <w:ind w:firstLine="567"/>
        <w:jc w:val="both"/>
        <w:rPr>
          <w:szCs w:val="28"/>
        </w:rPr>
      </w:pPr>
      <w:r w:rsidRPr="0047123A">
        <w:rPr>
          <w:szCs w:val="28"/>
        </w:rPr>
        <w:lastRenderedPageBreak/>
        <w:t>- ежемесячной материальной помощи родителям и вдовам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погибших при исполнении служебных обязанностей (832 человека на 10,1 млн. рублей);</w:t>
      </w:r>
    </w:p>
    <w:p w:rsidR="00547F48" w:rsidRDefault="0047123A" w:rsidP="00CB201E">
      <w:pPr>
        <w:widowControl w:val="0"/>
        <w:autoSpaceDE w:val="0"/>
        <w:autoSpaceDN w:val="0"/>
        <w:adjustRightInd w:val="0"/>
        <w:ind w:firstLine="567"/>
        <w:jc w:val="both"/>
        <w:rPr>
          <w:szCs w:val="28"/>
        </w:rPr>
      </w:pPr>
      <w:r w:rsidRPr="0047123A">
        <w:rPr>
          <w:szCs w:val="28"/>
        </w:rPr>
        <w:t>- ежегодной материальной помощи для членов семей погибших при исполнении служебных обязанностей военнослужащих, сотрудников Федеральной службы безопасности, Государственной противопожарной службы и уголовно-исполнительной системы Российской Федерации к Дню защитника Отечества; сотрудников органов внутренних дел к Дню сотрудника органов внутренних дел Российской Федерации (866 чел. на 4,4 млн. рублей).</w:t>
      </w:r>
      <w:r w:rsidR="00547F48">
        <w:rPr>
          <w:szCs w:val="28"/>
        </w:rPr>
        <w:t xml:space="preserve"> </w:t>
      </w:r>
    </w:p>
    <w:p w:rsidR="00C23EC7" w:rsidRPr="004F6272" w:rsidRDefault="00547F48" w:rsidP="00CB201E">
      <w:pPr>
        <w:widowControl w:val="0"/>
        <w:autoSpaceDE w:val="0"/>
        <w:autoSpaceDN w:val="0"/>
        <w:adjustRightInd w:val="0"/>
        <w:ind w:firstLine="567"/>
        <w:jc w:val="both"/>
        <w:rPr>
          <w:szCs w:val="28"/>
        </w:rPr>
      </w:pPr>
      <w:r>
        <w:rPr>
          <w:szCs w:val="28"/>
        </w:rPr>
        <w:t xml:space="preserve">Одним из значимых направлений развития социальной сферы последних трех лет стало совершенствование законодательства о </w:t>
      </w:r>
      <w:r w:rsidRPr="00BD0B55">
        <w:rPr>
          <w:szCs w:val="28"/>
        </w:rPr>
        <w:t>социальном обслуживании населения.</w:t>
      </w:r>
      <w:r>
        <w:rPr>
          <w:szCs w:val="28"/>
        </w:rPr>
        <w:t xml:space="preserve"> </w:t>
      </w:r>
      <w:r w:rsidRPr="004F6272">
        <w:rPr>
          <w:szCs w:val="28"/>
        </w:rPr>
        <w:t xml:space="preserve">В 2015 </w:t>
      </w:r>
      <w:r>
        <w:rPr>
          <w:szCs w:val="28"/>
        </w:rPr>
        <w:t>году вступил в силу Федеральный закон от 28.12.2013 № 442-ФЗ «Об основах социального обслуживания граждан в</w:t>
      </w:r>
      <w:r w:rsidR="00C23EC7">
        <w:rPr>
          <w:szCs w:val="28"/>
        </w:rPr>
        <w:t xml:space="preserve"> Российской Федерации». Сформированная на сегодняшний день социальная система в основном справляется с задачей по обслуживанию нуждающихся граждан.</w:t>
      </w:r>
    </w:p>
    <w:p w:rsidR="00C23EC7" w:rsidRPr="00483CDC" w:rsidRDefault="00C23EC7" w:rsidP="00CB201E">
      <w:pPr>
        <w:widowControl w:val="0"/>
        <w:autoSpaceDE w:val="0"/>
        <w:autoSpaceDN w:val="0"/>
        <w:adjustRightInd w:val="0"/>
        <w:ind w:firstLine="567"/>
        <w:jc w:val="both"/>
        <w:rPr>
          <w:szCs w:val="28"/>
        </w:rPr>
      </w:pPr>
      <w:r>
        <w:rPr>
          <w:szCs w:val="28"/>
        </w:rPr>
        <w:t>В</w:t>
      </w:r>
      <w:r w:rsidRPr="00483CDC">
        <w:rPr>
          <w:szCs w:val="28"/>
        </w:rPr>
        <w:t xml:space="preserve"> Оренбургской области функционируют 31 государственное стационарное учреждение социального обслуживания граждан пожилого возраста и инвалидов, </w:t>
      </w:r>
      <w:r>
        <w:rPr>
          <w:szCs w:val="28"/>
        </w:rPr>
        <w:t xml:space="preserve">а также </w:t>
      </w:r>
      <w:r w:rsidRPr="00483CDC">
        <w:rPr>
          <w:szCs w:val="28"/>
        </w:rPr>
        <w:t>детей</w:t>
      </w:r>
      <w:r>
        <w:rPr>
          <w:szCs w:val="28"/>
        </w:rPr>
        <w:t>, рассчитанные</w:t>
      </w:r>
      <w:r w:rsidRPr="00483CDC">
        <w:rPr>
          <w:szCs w:val="28"/>
        </w:rPr>
        <w:t xml:space="preserve"> на 3861 место, в том числе: геронтологический центр </w:t>
      </w:r>
      <w:r>
        <w:rPr>
          <w:szCs w:val="28"/>
        </w:rPr>
        <w:t>«</w:t>
      </w:r>
      <w:r w:rsidRPr="00483CDC">
        <w:rPr>
          <w:szCs w:val="28"/>
        </w:rPr>
        <w:t>Долголетие</w:t>
      </w:r>
      <w:r>
        <w:rPr>
          <w:szCs w:val="28"/>
        </w:rPr>
        <w:t>»</w:t>
      </w:r>
      <w:r w:rsidRPr="00483CDC">
        <w:rPr>
          <w:szCs w:val="28"/>
        </w:rPr>
        <w:t xml:space="preserve"> на 450 мест;</w:t>
      </w:r>
      <w:r>
        <w:rPr>
          <w:szCs w:val="28"/>
        </w:rPr>
        <w:t xml:space="preserve"> два</w:t>
      </w:r>
      <w:r w:rsidRPr="00483CDC">
        <w:rPr>
          <w:szCs w:val="28"/>
        </w:rPr>
        <w:t xml:space="preserve"> дома-интерната общего типа на 610 мест; специальный дом-интернат на 205 мест; детский дом-интернат на 450 мест;</w:t>
      </w:r>
      <w:r>
        <w:rPr>
          <w:szCs w:val="28"/>
        </w:rPr>
        <w:t xml:space="preserve"> четыре</w:t>
      </w:r>
      <w:r w:rsidRPr="00483CDC">
        <w:rPr>
          <w:szCs w:val="28"/>
        </w:rPr>
        <w:t xml:space="preserve"> психоневрологических интерната на 1350 мест;</w:t>
      </w:r>
      <w:r>
        <w:rPr>
          <w:szCs w:val="28"/>
        </w:rPr>
        <w:t xml:space="preserve"> три</w:t>
      </w:r>
      <w:r w:rsidRPr="00483CDC">
        <w:rPr>
          <w:szCs w:val="28"/>
        </w:rPr>
        <w:t xml:space="preserve"> реабилитационных центра для инвалидов на 257 мест;</w:t>
      </w:r>
      <w:r>
        <w:rPr>
          <w:szCs w:val="28"/>
        </w:rPr>
        <w:t xml:space="preserve"> одиннадцать</w:t>
      </w:r>
      <w:r w:rsidRPr="00483CDC">
        <w:rPr>
          <w:szCs w:val="28"/>
        </w:rPr>
        <w:t xml:space="preserve"> межрайонных детских государственных учреждений на 343 места;</w:t>
      </w:r>
      <w:r>
        <w:rPr>
          <w:szCs w:val="28"/>
        </w:rPr>
        <w:t xml:space="preserve"> восемь</w:t>
      </w:r>
      <w:r w:rsidRPr="00483CDC">
        <w:rPr>
          <w:szCs w:val="28"/>
        </w:rPr>
        <w:t xml:space="preserve"> отделений стационарного социального обслуживания для граждан пожилого возраста и инвалидов комплексных центров социального обслуживания населения на 196 мест</w:t>
      </w:r>
      <w:r>
        <w:rPr>
          <w:szCs w:val="28"/>
        </w:rPr>
        <w:t>.</w:t>
      </w:r>
    </w:p>
    <w:p w:rsidR="00C23EC7" w:rsidRPr="00B21C1F" w:rsidRDefault="00C23EC7" w:rsidP="00CB201E">
      <w:pPr>
        <w:widowControl w:val="0"/>
        <w:ind w:firstLine="567"/>
        <w:jc w:val="both"/>
        <w:rPr>
          <w:szCs w:val="28"/>
        </w:rPr>
      </w:pPr>
      <w:r w:rsidRPr="00483CDC">
        <w:rPr>
          <w:szCs w:val="28"/>
        </w:rPr>
        <w:t>Очередность в дома-интернаты общего типа, стационарные отделения комплексных центров социального обслуживания населения отсутствует.</w:t>
      </w:r>
      <w:r>
        <w:rPr>
          <w:szCs w:val="28"/>
        </w:rPr>
        <w:t xml:space="preserve"> </w:t>
      </w:r>
      <w:r w:rsidRPr="00B21C1F">
        <w:rPr>
          <w:szCs w:val="28"/>
        </w:rPr>
        <w:t xml:space="preserve">Вследствие </w:t>
      </w:r>
      <w:r>
        <w:rPr>
          <w:szCs w:val="28"/>
        </w:rPr>
        <w:t>полной</w:t>
      </w:r>
      <w:r w:rsidRPr="00B21C1F">
        <w:rPr>
          <w:szCs w:val="28"/>
        </w:rPr>
        <w:t xml:space="preserve"> наполняемости психоневрологических интернатов области сохраняется очередность граждан, нуждающихся в направлении в данные учреждения. На 30.12.2015 очередность составила 203 человека (61 женщина, 142 мужчины). Время ожидания путевки для размещения в женские психоневрологические интернаты составляет в среднем 17 месяцев, в мужские –более 2-х лет.</w:t>
      </w:r>
    </w:p>
    <w:p w:rsidR="00C23EC7" w:rsidRPr="008D0D7B" w:rsidRDefault="00C23EC7" w:rsidP="00CB201E">
      <w:pPr>
        <w:widowControl w:val="0"/>
        <w:ind w:firstLine="567"/>
        <w:jc w:val="both"/>
        <w:rPr>
          <w:rFonts w:eastAsia="Calibri"/>
          <w:color w:val="FF0000"/>
          <w:szCs w:val="28"/>
        </w:rPr>
      </w:pPr>
      <w:r w:rsidRPr="00483CDC">
        <w:rPr>
          <w:szCs w:val="28"/>
        </w:rPr>
        <w:t xml:space="preserve">В целях решения указанной проблемы в рамках государственной программы </w:t>
      </w:r>
      <w:r>
        <w:rPr>
          <w:szCs w:val="28"/>
        </w:rPr>
        <w:t>«</w:t>
      </w:r>
      <w:r w:rsidRPr="00483CDC">
        <w:rPr>
          <w:szCs w:val="28"/>
        </w:rPr>
        <w:t>Социальная поддержка граждан Оренбургской области</w:t>
      </w:r>
      <w:r>
        <w:rPr>
          <w:szCs w:val="28"/>
        </w:rPr>
        <w:t>»</w:t>
      </w:r>
      <w:r w:rsidRPr="00483CDC">
        <w:rPr>
          <w:szCs w:val="28"/>
        </w:rPr>
        <w:t xml:space="preserve"> на 2014 – 2020 годы</w:t>
      </w:r>
      <w:r>
        <w:rPr>
          <w:szCs w:val="28"/>
        </w:rPr>
        <w:t>»</w:t>
      </w:r>
      <w:r w:rsidRPr="00483CDC">
        <w:rPr>
          <w:szCs w:val="28"/>
        </w:rPr>
        <w:t xml:space="preserve"> в первом квартале 2016 года вводится новый спальный корпус государственного бюджетного учреждения социального обслуживания </w:t>
      </w:r>
      <w:r>
        <w:rPr>
          <w:szCs w:val="28"/>
        </w:rPr>
        <w:t>«</w:t>
      </w:r>
      <w:r w:rsidRPr="00483CDC">
        <w:rPr>
          <w:szCs w:val="28"/>
        </w:rPr>
        <w:t>Сакмарский психоневрологический интернат</w:t>
      </w:r>
      <w:r>
        <w:rPr>
          <w:szCs w:val="28"/>
        </w:rPr>
        <w:t>»</w:t>
      </w:r>
      <w:r w:rsidRPr="00483CDC">
        <w:rPr>
          <w:szCs w:val="28"/>
        </w:rPr>
        <w:t xml:space="preserve"> в с</w:t>
      </w:r>
      <w:r>
        <w:rPr>
          <w:szCs w:val="28"/>
        </w:rPr>
        <w:t>. Никольском Сакмарского района, рассчитанный на 7</w:t>
      </w:r>
      <w:r w:rsidRPr="00483CDC">
        <w:rPr>
          <w:szCs w:val="28"/>
        </w:rPr>
        <w:t>0 мест</w:t>
      </w:r>
      <w:r>
        <w:rPr>
          <w:szCs w:val="28"/>
        </w:rPr>
        <w:t>.</w:t>
      </w:r>
    </w:p>
    <w:p w:rsidR="00C23EC7" w:rsidRDefault="00C23EC7" w:rsidP="00CB201E">
      <w:pPr>
        <w:widowControl w:val="0"/>
        <w:autoSpaceDE w:val="0"/>
        <w:autoSpaceDN w:val="0"/>
        <w:adjustRightInd w:val="0"/>
        <w:ind w:firstLine="567"/>
        <w:jc w:val="both"/>
        <w:rPr>
          <w:szCs w:val="28"/>
        </w:rPr>
      </w:pPr>
      <w:r w:rsidRPr="00483CDC">
        <w:rPr>
          <w:szCs w:val="28"/>
        </w:rPr>
        <w:t>В Оренбургской области в системе</w:t>
      </w:r>
      <w:r>
        <w:rPr>
          <w:szCs w:val="28"/>
        </w:rPr>
        <w:t xml:space="preserve"> </w:t>
      </w:r>
      <w:r w:rsidRPr="00483CDC">
        <w:rPr>
          <w:szCs w:val="28"/>
        </w:rPr>
        <w:t xml:space="preserve">социального обслуживания населения действует одно интернатное учреждение для детей-инвалидов </w:t>
      </w:r>
      <w:r>
        <w:rPr>
          <w:szCs w:val="28"/>
        </w:rPr>
        <w:t>–</w:t>
      </w:r>
      <w:r w:rsidRPr="00483CDC">
        <w:rPr>
          <w:szCs w:val="28"/>
        </w:rPr>
        <w:t xml:space="preserve"> </w:t>
      </w:r>
      <w:r w:rsidRPr="00483CDC">
        <w:rPr>
          <w:szCs w:val="28"/>
        </w:rPr>
        <w:lastRenderedPageBreak/>
        <w:t xml:space="preserve">государственное бюджетное учреждение социального обслуживания Оренбургской области </w:t>
      </w:r>
      <w:r>
        <w:rPr>
          <w:szCs w:val="28"/>
        </w:rPr>
        <w:t>«</w:t>
      </w:r>
      <w:r w:rsidRPr="00483CDC">
        <w:rPr>
          <w:szCs w:val="28"/>
        </w:rPr>
        <w:t>Гайский детский дом-интернат для умственно отсталых детей</w:t>
      </w:r>
      <w:r>
        <w:rPr>
          <w:szCs w:val="28"/>
        </w:rPr>
        <w:t>»</w:t>
      </w:r>
      <w:r w:rsidRPr="00483CDC">
        <w:rPr>
          <w:szCs w:val="28"/>
        </w:rPr>
        <w:t>.</w:t>
      </w:r>
      <w:r w:rsidRPr="00E01D87">
        <w:rPr>
          <w:szCs w:val="28"/>
        </w:rPr>
        <w:t xml:space="preserve"> </w:t>
      </w:r>
    </w:p>
    <w:p w:rsidR="00C23EC7" w:rsidRDefault="00C23EC7" w:rsidP="00CB201E">
      <w:pPr>
        <w:widowControl w:val="0"/>
        <w:autoSpaceDE w:val="0"/>
        <w:autoSpaceDN w:val="0"/>
        <w:adjustRightInd w:val="0"/>
        <w:ind w:firstLine="567"/>
        <w:jc w:val="both"/>
        <w:rPr>
          <w:szCs w:val="28"/>
        </w:rPr>
      </w:pPr>
      <w:r w:rsidRPr="00483CDC">
        <w:rPr>
          <w:szCs w:val="28"/>
        </w:rPr>
        <w:t>По состоянию на 01.01.2016 в</w:t>
      </w:r>
      <w:r>
        <w:rPr>
          <w:szCs w:val="28"/>
        </w:rPr>
        <w:t xml:space="preserve"> учреждении</w:t>
      </w:r>
      <w:r w:rsidRPr="00483CDC">
        <w:rPr>
          <w:szCs w:val="28"/>
        </w:rPr>
        <w:t xml:space="preserve"> проживает 427 воспитанник</w:t>
      </w:r>
      <w:r>
        <w:rPr>
          <w:szCs w:val="28"/>
        </w:rPr>
        <w:t xml:space="preserve">ов, которым </w:t>
      </w:r>
      <w:r w:rsidRPr="00483CDC">
        <w:rPr>
          <w:szCs w:val="28"/>
        </w:rPr>
        <w:t>предоставляются социальные услуги в стационарной форме, в том числе</w:t>
      </w:r>
      <w:r>
        <w:rPr>
          <w:szCs w:val="28"/>
        </w:rPr>
        <w:t>:</w:t>
      </w:r>
      <w:r w:rsidRPr="00483CDC">
        <w:rPr>
          <w:szCs w:val="28"/>
        </w:rPr>
        <w:t xml:space="preserve"> мероприятия по социально-средовой адаптации; социально-психологической, социально-педагогической, социально-медицинской и социокультурной реабилитации в соответствии с разработанными индивидуальными программами. Очеред</w:t>
      </w:r>
      <w:r>
        <w:rPr>
          <w:szCs w:val="28"/>
        </w:rPr>
        <w:t>ность при</w:t>
      </w:r>
      <w:r w:rsidRPr="00483CDC">
        <w:rPr>
          <w:szCs w:val="28"/>
        </w:rPr>
        <w:t xml:space="preserve"> получени</w:t>
      </w:r>
      <w:r>
        <w:rPr>
          <w:szCs w:val="28"/>
        </w:rPr>
        <w:t>и</w:t>
      </w:r>
      <w:r w:rsidRPr="00483CDC">
        <w:rPr>
          <w:szCs w:val="28"/>
        </w:rPr>
        <w:t xml:space="preserve"> направления в детский дом-интернат </w:t>
      </w:r>
      <w:r>
        <w:rPr>
          <w:szCs w:val="28"/>
        </w:rPr>
        <w:t>отсутствует</w:t>
      </w:r>
      <w:r w:rsidRPr="00483CDC">
        <w:rPr>
          <w:szCs w:val="28"/>
        </w:rPr>
        <w:t>.</w:t>
      </w:r>
    </w:p>
    <w:p w:rsidR="00C23EC7" w:rsidRDefault="00C23EC7" w:rsidP="00CB201E">
      <w:pPr>
        <w:widowControl w:val="0"/>
        <w:autoSpaceDE w:val="0"/>
        <w:autoSpaceDN w:val="0"/>
        <w:adjustRightInd w:val="0"/>
        <w:ind w:firstLine="567"/>
        <w:jc w:val="both"/>
        <w:rPr>
          <w:szCs w:val="28"/>
        </w:rPr>
      </w:pPr>
      <w:r w:rsidRPr="00FC527E">
        <w:rPr>
          <w:szCs w:val="28"/>
        </w:rPr>
        <w:t>Деятельности учреждений социального обслуживания уделялось пристальное внимание.</w:t>
      </w:r>
      <w:r w:rsidRPr="005F1AB3">
        <w:rPr>
          <w:b/>
          <w:szCs w:val="28"/>
        </w:rPr>
        <w:t xml:space="preserve"> </w:t>
      </w:r>
      <w:r>
        <w:rPr>
          <w:szCs w:val="28"/>
        </w:rPr>
        <w:t>Уполномоченным и специалистами его аппарата осуществлялись регулярные посещения данных учреждений с целью проверки организации работы. За 2011-2012 годы проверены практически все учреждения, выявлены и устранены многочисленные нарушения прав граждан.</w:t>
      </w:r>
    </w:p>
    <w:p w:rsidR="00C23EC7" w:rsidRPr="00C86367" w:rsidRDefault="00C23EC7" w:rsidP="00CB201E">
      <w:pPr>
        <w:widowControl w:val="0"/>
        <w:autoSpaceDE w:val="0"/>
        <w:autoSpaceDN w:val="0"/>
        <w:adjustRightInd w:val="0"/>
        <w:ind w:firstLine="567"/>
        <w:jc w:val="both"/>
        <w:rPr>
          <w:szCs w:val="28"/>
        </w:rPr>
      </w:pPr>
      <w:r>
        <w:rPr>
          <w:szCs w:val="28"/>
        </w:rPr>
        <w:t xml:space="preserve">Так, при проверке соблюдения социальных стандартов в </w:t>
      </w:r>
      <w:r w:rsidRPr="00C86367">
        <w:rPr>
          <w:szCs w:val="28"/>
        </w:rPr>
        <w:t>пяти психоневрологических интернат</w:t>
      </w:r>
      <w:r>
        <w:rPr>
          <w:szCs w:val="28"/>
        </w:rPr>
        <w:t>ах</w:t>
      </w:r>
      <w:r w:rsidRPr="00C86367">
        <w:rPr>
          <w:szCs w:val="28"/>
        </w:rPr>
        <w:t>: Новотроицко</w:t>
      </w:r>
      <w:r>
        <w:rPr>
          <w:szCs w:val="28"/>
        </w:rPr>
        <w:t>м</w:t>
      </w:r>
      <w:r w:rsidRPr="00C86367">
        <w:rPr>
          <w:szCs w:val="28"/>
        </w:rPr>
        <w:t>, Соль-Илецко</w:t>
      </w:r>
      <w:r>
        <w:rPr>
          <w:szCs w:val="28"/>
        </w:rPr>
        <w:t>м</w:t>
      </w:r>
      <w:r w:rsidRPr="00C86367">
        <w:rPr>
          <w:szCs w:val="28"/>
        </w:rPr>
        <w:t xml:space="preserve">, </w:t>
      </w:r>
      <w:proofErr w:type="spellStart"/>
      <w:r w:rsidRPr="00C86367">
        <w:rPr>
          <w:szCs w:val="28"/>
        </w:rPr>
        <w:t>Сакмарско</w:t>
      </w:r>
      <w:r>
        <w:rPr>
          <w:szCs w:val="28"/>
        </w:rPr>
        <w:t>м</w:t>
      </w:r>
      <w:proofErr w:type="spellEnd"/>
      <w:r w:rsidRPr="00C86367">
        <w:rPr>
          <w:szCs w:val="28"/>
        </w:rPr>
        <w:t xml:space="preserve">, </w:t>
      </w:r>
      <w:proofErr w:type="spellStart"/>
      <w:r w:rsidRPr="00C86367">
        <w:rPr>
          <w:szCs w:val="28"/>
        </w:rPr>
        <w:t>Мустаевско</w:t>
      </w:r>
      <w:r>
        <w:rPr>
          <w:szCs w:val="28"/>
        </w:rPr>
        <w:t>м</w:t>
      </w:r>
      <w:proofErr w:type="spellEnd"/>
      <w:r>
        <w:rPr>
          <w:szCs w:val="28"/>
        </w:rPr>
        <w:t xml:space="preserve"> и в</w:t>
      </w:r>
      <w:r w:rsidRPr="00C86367">
        <w:rPr>
          <w:szCs w:val="28"/>
        </w:rPr>
        <w:t xml:space="preserve"> Гайско</w:t>
      </w:r>
      <w:r>
        <w:rPr>
          <w:szCs w:val="28"/>
        </w:rPr>
        <w:t>м</w:t>
      </w:r>
      <w:r w:rsidRPr="00C86367">
        <w:rPr>
          <w:szCs w:val="28"/>
        </w:rPr>
        <w:t xml:space="preserve"> детско</w:t>
      </w:r>
      <w:r>
        <w:rPr>
          <w:szCs w:val="28"/>
        </w:rPr>
        <w:t>м</w:t>
      </w:r>
      <w:r w:rsidRPr="00C86367">
        <w:rPr>
          <w:szCs w:val="28"/>
        </w:rPr>
        <w:t xml:space="preserve"> дом</w:t>
      </w:r>
      <w:r>
        <w:rPr>
          <w:szCs w:val="28"/>
        </w:rPr>
        <w:t>е</w:t>
      </w:r>
      <w:r w:rsidRPr="00C86367">
        <w:rPr>
          <w:szCs w:val="28"/>
        </w:rPr>
        <w:t>-интернат</w:t>
      </w:r>
      <w:r>
        <w:rPr>
          <w:szCs w:val="28"/>
        </w:rPr>
        <w:t>е установлены с</w:t>
      </w:r>
      <w:r w:rsidRPr="00C86367">
        <w:rPr>
          <w:szCs w:val="28"/>
        </w:rPr>
        <w:t xml:space="preserve">ущественные недостатки системы управления </w:t>
      </w:r>
      <w:proofErr w:type="spellStart"/>
      <w:r w:rsidRPr="00C86367">
        <w:rPr>
          <w:szCs w:val="28"/>
        </w:rPr>
        <w:t>интернатными</w:t>
      </w:r>
      <w:proofErr w:type="spellEnd"/>
      <w:r w:rsidRPr="00C86367">
        <w:rPr>
          <w:szCs w:val="28"/>
        </w:rPr>
        <w:t xml:space="preserve"> учреждениями</w:t>
      </w:r>
      <w:r>
        <w:rPr>
          <w:szCs w:val="28"/>
        </w:rPr>
        <w:t xml:space="preserve">, приведшие к: </w:t>
      </w:r>
      <w:r w:rsidRPr="00C86367">
        <w:rPr>
          <w:szCs w:val="28"/>
        </w:rPr>
        <w:t>отсутствию должного методического и правового сопровождения</w:t>
      </w:r>
      <w:r>
        <w:rPr>
          <w:szCs w:val="28"/>
        </w:rPr>
        <w:t>;</w:t>
      </w:r>
      <w:r w:rsidRPr="00C86367">
        <w:rPr>
          <w:szCs w:val="28"/>
        </w:rPr>
        <w:t xml:space="preserve"> недоработкам в организации процесса социальной, психолого-педагогической, медицинской и трудовой реабилитации граждан</w:t>
      </w:r>
      <w:r>
        <w:rPr>
          <w:szCs w:val="28"/>
        </w:rPr>
        <w:t>;</w:t>
      </w:r>
      <w:r w:rsidRPr="00C86367">
        <w:rPr>
          <w:szCs w:val="28"/>
        </w:rPr>
        <w:t xml:space="preserve"> устаревшему пониманию неотчуждаемых прав человека, страдающего психическими расстройствами</w:t>
      </w:r>
      <w:r>
        <w:rPr>
          <w:szCs w:val="28"/>
        </w:rPr>
        <w:t>;</w:t>
      </w:r>
      <w:r w:rsidRPr="00C86367">
        <w:rPr>
          <w:szCs w:val="28"/>
        </w:rPr>
        <w:t xml:space="preserve"> повышению закрытости учреждений данного типа.</w:t>
      </w:r>
    </w:p>
    <w:p w:rsidR="00C23EC7" w:rsidRDefault="00C23EC7" w:rsidP="00CB201E">
      <w:pPr>
        <w:widowControl w:val="0"/>
        <w:autoSpaceDE w:val="0"/>
        <w:autoSpaceDN w:val="0"/>
        <w:adjustRightInd w:val="0"/>
        <w:ind w:firstLine="567"/>
        <w:jc w:val="both"/>
        <w:rPr>
          <w:szCs w:val="28"/>
        </w:rPr>
      </w:pPr>
      <w:r w:rsidRPr="00C86367">
        <w:rPr>
          <w:szCs w:val="28"/>
        </w:rPr>
        <w:t>Вопрос</w:t>
      </w:r>
      <w:r>
        <w:rPr>
          <w:szCs w:val="28"/>
        </w:rPr>
        <w:t>ам</w:t>
      </w:r>
      <w:r w:rsidRPr="00C86367">
        <w:rPr>
          <w:szCs w:val="28"/>
        </w:rPr>
        <w:t xml:space="preserve"> нарушения прав недееспособных граждан на использование личных денежных средств, улучшение качества жизни, удовлетворения физиологических и эстетических потребностей </w:t>
      </w:r>
      <w:r>
        <w:rPr>
          <w:szCs w:val="28"/>
        </w:rPr>
        <w:t>посвящены</w:t>
      </w:r>
      <w:r w:rsidRPr="00C86367">
        <w:rPr>
          <w:szCs w:val="28"/>
        </w:rPr>
        <w:t xml:space="preserve"> заседани</w:t>
      </w:r>
      <w:r>
        <w:rPr>
          <w:szCs w:val="28"/>
        </w:rPr>
        <w:t>я</w:t>
      </w:r>
      <w:r w:rsidRPr="00C86367">
        <w:rPr>
          <w:szCs w:val="28"/>
        </w:rPr>
        <w:t xml:space="preserve"> </w:t>
      </w:r>
      <w:r>
        <w:rPr>
          <w:szCs w:val="28"/>
        </w:rPr>
        <w:t>«</w:t>
      </w:r>
      <w:r w:rsidRPr="00C86367">
        <w:rPr>
          <w:szCs w:val="28"/>
        </w:rPr>
        <w:t>круглого стола</w:t>
      </w:r>
      <w:r>
        <w:rPr>
          <w:szCs w:val="28"/>
        </w:rPr>
        <w:t xml:space="preserve">» </w:t>
      </w:r>
      <w:r w:rsidRPr="00C86367">
        <w:rPr>
          <w:szCs w:val="28"/>
        </w:rPr>
        <w:t>в мае 2012 года</w:t>
      </w:r>
      <w:r>
        <w:rPr>
          <w:szCs w:val="28"/>
        </w:rPr>
        <w:t xml:space="preserve"> и </w:t>
      </w:r>
      <w:r w:rsidRPr="00C86367">
        <w:rPr>
          <w:szCs w:val="28"/>
        </w:rPr>
        <w:t>Экспертного совета при Уполномоченном</w:t>
      </w:r>
      <w:r>
        <w:rPr>
          <w:szCs w:val="28"/>
        </w:rPr>
        <w:t xml:space="preserve"> – в сентябре того же года. </w:t>
      </w:r>
      <w:r w:rsidRPr="00C86367">
        <w:rPr>
          <w:szCs w:val="28"/>
        </w:rPr>
        <w:t>Пр</w:t>
      </w:r>
      <w:r>
        <w:rPr>
          <w:szCs w:val="28"/>
        </w:rPr>
        <w:t>инимавшие участие пр</w:t>
      </w:r>
      <w:r w:rsidRPr="00C86367">
        <w:rPr>
          <w:szCs w:val="28"/>
        </w:rPr>
        <w:t xml:space="preserve">едставители министерства социального развития доложили, что часть нарушений </w:t>
      </w:r>
      <w:r>
        <w:rPr>
          <w:szCs w:val="28"/>
        </w:rPr>
        <w:t xml:space="preserve">была </w:t>
      </w:r>
      <w:r w:rsidRPr="00C86367">
        <w:rPr>
          <w:szCs w:val="28"/>
        </w:rPr>
        <w:t>устранена. Приняты управленческие решения</w:t>
      </w:r>
      <w:r>
        <w:rPr>
          <w:szCs w:val="28"/>
        </w:rPr>
        <w:t>, в том числе и кадрового характера</w:t>
      </w:r>
      <w:r w:rsidRPr="00C86367">
        <w:rPr>
          <w:szCs w:val="28"/>
        </w:rPr>
        <w:t>.</w:t>
      </w:r>
    </w:p>
    <w:p w:rsidR="00C23EC7" w:rsidRPr="004E3B51" w:rsidRDefault="00C23EC7" w:rsidP="00CB201E">
      <w:pPr>
        <w:widowControl w:val="0"/>
        <w:autoSpaceDE w:val="0"/>
        <w:autoSpaceDN w:val="0"/>
        <w:adjustRightInd w:val="0"/>
        <w:ind w:firstLine="567"/>
        <w:jc w:val="both"/>
        <w:rPr>
          <w:szCs w:val="28"/>
        </w:rPr>
      </w:pPr>
      <w:r w:rsidRPr="004E3B51">
        <w:rPr>
          <w:szCs w:val="28"/>
        </w:rPr>
        <w:t xml:space="preserve">В ежегодном докладе Уполномоченного за 2013 год освещались многочисленные серьезные нарушения, выявленные в ходе проверок учреждений социального обслуживания - ГБУ СО </w:t>
      </w:r>
      <w:r>
        <w:rPr>
          <w:szCs w:val="28"/>
        </w:rPr>
        <w:t>«</w:t>
      </w:r>
      <w:r w:rsidRPr="004E3B51">
        <w:rPr>
          <w:szCs w:val="28"/>
        </w:rPr>
        <w:t>Бузулукский дом-интернат для престарелых и инвалидов</w:t>
      </w:r>
      <w:r>
        <w:rPr>
          <w:szCs w:val="28"/>
        </w:rPr>
        <w:t>»</w:t>
      </w:r>
      <w:r w:rsidRPr="004E3B51">
        <w:rPr>
          <w:szCs w:val="28"/>
        </w:rPr>
        <w:t xml:space="preserve"> (г. Бузулук) и ГБУ СО </w:t>
      </w:r>
      <w:r>
        <w:rPr>
          <w:szCs w:val="28"/>
        </w:rPr>
        <w:t>«</w:t>
      </w:r>
      <w:r w:rsidRPr="004E3B51">
        <w:rPr>
          <w:szCs w:val="28"/>
        </w:rPr>
        <w:t>Геронтологический центр Долголетие</w:t>
      </w:r>
      <w:r>
        <w:rPr>
          <w:szCs w:val="28"/>
        </w:rPr>
        <w:t>»</w:t>
      </w:r>
      <w:r w:rsidRPr="004E3B51">
        <w:rPr>
          <w:szCs w:val="28"/>
        </w:rPr>
        <w:t xml:space="preserve"> (г. Оренбург).</w:t>
      </w:r>
    </w:p>
    <w:p w:rsidR="00C23EC7" w:rsidRDefault="00C23EC7" w:rsidP="00CB201E">
      <w:pPr>
        <w:widowControl w:val="0"/>
        <w:autoSpaceDE w:val="0"/>
        <w:autoSpaceDN w:val="0"/>
        <w:adjustRightInd w:val="0"/>
        <w:ind w:firstLine="567"/>
        <w:jc w:val="both"/>
        <w:rPr>
          <w:szCs w:val="28"/>
        </w:rPr>
      </w:pPr>
      <w:r>
        <w:rPr>
          <w:szCs w:val="28"/>
        </w:rPr>
        <w:t>Уже в 2014 году</w:t>
      </w:r>
      <w:r w:rsidRPr="004E3B51">
        <w:rPr>
          <w:szCs w:val="28"/>
        </w:rPr>
        <w:t xml:space="preserve"> проделана </w:t>
      </w:r>
      <w:r>
        <w:rPr>
          <w:szCs w:val="28"/>
        </w:rPr>
        <w:t>существенная</w:t>
      </w:r>
      <w:r w:rsidRPr="004E3B51">
        <w:rPr>
          <w:szCs w:val="28"/>
        </w:rPr>
        <w:t xml:space="preserve"> работа по устранению нарушений соблюдения прав находящихся в указанных</w:t>
      </w:r>
      <w:r>
        <w:rPr>
          <w:szCs w:val="28"/>
        </w:rPr>
        <w:t xml:space="preserve"> учреждениях граждан, о чем Уполномоченного проинформировало </w:t>
      </w:r>
      <w:r w:rsidRPr="004E3B51">
        <w:rPr>
          <w:szCs w:val="28"/>
        </w:rPr>
        <w:t>министерств</w:t>
      </w:r>
      <w:r>
        <w:rPr>
          <w:szCs w:val="28"/>
        </w:rPr>
        <w:t>о</w:t>
      </w:r>
      <w:r w:rsidRPr="004E3B51">
        <w:rPr>
          <w:szCs w:val="28"/>
        </w:rPr>
        <w:t xml:space="preserve"> социального развития</w:t>
      </w:r>
      <w:r>
        <w:rPr>
          <w:szCs w:val="28"/>
        </w:rPr>
        <w:t xml:space="preserve"> области.</w:t>
      </w:r>
    </w:p>
    <w:p w:rsidR="00C23EC7" w:rsidRDefault="00C23EC7" w:rsidP="00CB201E">
      <w:pPr>
        <w:widowControl w:val="0"/>
        <w:autoSpaceDE w:val="0"/>
        <w:autoSpaceDN w:val="0"/>
        <w:adjustRightInd w:val="0"/>
        <w:ind w:firstLine="567"/>
        <w:jc w:val="both"/>
        <w:rPr>
          <w:szCs w:val="28"/>
        </w:rPr>
      </w:pPr>
      <w:r w:rsidRPr="0038669F">
        <w:rPr>
          <w:szCs w:val="28"/>
        </w:rPr>
        <w:t>В июне 2015 года с целью проверки соблюдения прав граждан</w:t>
      </w:r>
      <w:r>
        <w:rPr>
          <w:szCs w:val="28"/>
        </w:rPr>
        <w:t xml:space="preserve"> проведена проверка </w:t>
      </w:r>
      <w:r w:rsidRPr="0038669F">
        <w:rPr>
          <w:szCs w:val="28"/>
        </w:rPr>
        <w:t>ГБУСО «Имангуловский специальный дом-интернат для престарелых и инвалидов»</w:t>
      </w:r>
      <w:r>
        <w:rPr>
          <w:szCs w:val="28"/>
        </w:rPr>
        <w:t>. У</w:t>
      </w:r>
      <w:r w:rsidRPr="0038669F">
        <w:rPr>
          <w:szCs w:val="28"/>
        </w:rPr>
        <w:t>становлен ряд нарушений, в числе которых:</w:t>
      </w:r>
      <w:r>
        <w:rPr>
          <w:szCs w:val="28"/>
        </w:rPr>
        <w:t xml:space="preserve"> </w:t>
      </w:r>
    </w:p>
    <w:p w:rsidR="00C23EC7" w:rsidRDefault="00C23EC7" w:rsidP="00CB201E">
      <w:pPr>
        <w:widowControl w:val="0"/>
        <w:autoSpaceDE w:val="0"/>
        <w:autoSpaceDN w:val="0"/>
        <w:adjustRightInd w:val="0"/>
        <w:jc w:val="both"/>
        <w:rPr>
          <w:szCs w:val="28"/>
        </w:rPr>
      </w:pPr>
      <w:r>
        <w:rPr>
          <w:szCs w:val="28"/>
        </w:rPr>
        <w:lastRenderedPageBreak/>
        <w:t xml:space="preserve">- </w:t>
      </w:r>
      <w:r w:rsidRPr="0038669F">
        <w:rPr>
          <w:szCs w:val="28"/>
        </w:rPr>
        <w:t>не</w:t>
      </w:r>
      <w:r>
        <w:rPr>
          <w:szCs w:val="28"/>
        </w:rPr>
        <w:t xml:space="preserve"> </w:t>
      </w:r>
      <w:r w:rsidRPr="0038669F">
        <w:rPr>
          <w:szCs w:val="28"/>
        </w:rPr>
        <w:t>соблюден</w:t>
      </w:r>
      <w:r>
        <w:rPr>
          <w:szCs w:val="28"/>
        </w:rPr>
        <w:t>ы</w:t>
      </w:r>
      <w:r w:rsidRPr="0038669F">
        <w:rPr>
          <w:szCs w:val="28"/>
        </w:rPr>
        <w:t xml:space="preserve"> норм</w:t>
      </w:r>
      <w:r>
        <w:rPr>
          <w:szCs w:val="28"/>
        </w:rPr>
        <w:t>ы</w:t>
      </w:r>
      <w:r w:rsidRPr="0038669F">
        <w:rPr>
          <w:szCs w:val="28"/>
        </w:rPr>
        <w:t xml:space="preserve"> размещения проживающих </w:t>
      </w:r>
      <w:r>
        <w:rPr>
          <w:szCs w:val="28"/>
        </w:rPr>
        <w:t>(</w:t>
      </w:r>
      <w:r w:rsidRPr="0038669F">
        <w:rPr>
          <w:szCs w:val="28"/>
        </w:rPr>
        <w:t>в жилых комнатах находятся до 8 человек, на одного приходится менее 5 кв. м.</w:t>
      </w:r>
      <w:r>
        <w:rPr>
          <w:szCs w:val="28"/>
        </w:rPr>
        <w:t xml:space="preserve"> </w:t>
      </w:r>
      <w:r w:rsidRPr="0038669F">
        <w:rPr>
          <w:szCs w:val="28"/>
        </w:rPr>
        <w:t>при нормативе 6-7 кв. м.</w:t>
      </w:r>
      <w:r>
        <w:rPr>
          <w:szCs w:val="28"/>
        </w:rPr>
        <w:t xml:space="preserve">); </w:t>
      </w:r>
    </w:p>
    <w:p w:rsidR="00C23EC7" w:rsidRDefault="00C23EC7" w:rsidP="00CB201E">
      <w:pPr>
        <w:widowControl w:val="0"/>
        <w:autoSpaceDE w:val="0"/>
        <w:autoSpaceDN w:val="0"/>
        <w:adjustRightInd w:val="0"/>
        <w:jc w:val="both"/>
        <w:rPr>
          <w:szCs w:val="28"/>
        </w:rPr>
      </w:pPr>
      <w:r>
        <w:rPr>
          <w:szCs w:val="28"/>
        </w:rPr>
        <w:t xml:space="preserve">- </w:t>
      </w:r>
      <w:r w:rsidRPr="0038669F">
        <w:rPr>
          <w:szCs w:val="28"/>
        </w:rPr>
        <w:t>жилые и туалетные комнаты нужда</w:t>
      </w:r>
      <w:r>
        <w:rPr>
          <w:szCs w:val="28"/>
        </w:rPr>
        <w:t>лись</w:t>
      </w:r>
      <w:r w:rsidRPr="0038669F">
        <w:rPr>
          <w:szCs w:val="28"/>
        </w:rPr>
        <w:t xml:space="preserve"> в капитальном и косметическом ремонт</w:t>
      </w:r>
      <w:r>
        <w:rPr>
          <w:szCs w:val="28"/>
        </w:rPr>
        <w:t>ах</w:t>
      </w:r>
      <w:r w:rsidRPr="0038669F">
        <w:rPr>
          <w:szCs w:val="28"/>
        </w:rPr>
        <w:t>;</w:t>
      </w:r>
      <w:r>
        <w:rPr>
          <w:szCs w:val="28"/>
        </w:rPr>
        <w:t xml:space="preserve"> </w:t>
      </w:r>
    </w:p>
    <w:p w:rsidR="00C23EC7" w:rsidRDefault="00C23EC7" w:rsidP="00CB201E">
      <w:pPr>
        <w:widowControl w:val="0"/>
        <w:autoSpaceDE w:val="0"/>
        <w:autoSpaceDN w:val="0"/>
        <w:adjustRightInd w:val="0"/>
        <w:jc w:val="both"/>
        <w:rPr>
          <w:szCs w:val="28"/>
        </w:rPr>
      </w:pPr>
      <w:r>
        <w:rPr>
          <w:szCs w:val="28"/>
        </w:rPr>
        <w:t xml:space="preserve">- </w:t>
      </w:r>
      <w:r w:rsidRPr="0038669F">
        <w:rPr>
          <w:szCs w:val="28"/>
        </w:rPr>
        <w:t>недостаточное обеспечение мебелью;</w:t>
      </w:r>
      <w:r>
        <w:rPr>
          <w:szCs w:val="28"/>
        </w:rPr>
        <w:t xml:space="preserve"> </w:t>
      </w:r>
    </w:p>
    <w:p w:rsidR="00C23EC7" w:rsidRDefault="00C23EC7" w:rsidP="00CB201E">
      <w:pPr>
        <w:widowControl w:val="0"/>
        <w:autoSpaceDE w:val="0"/>
        <w:autoSpaceDN w:val="0"/>
        <w:adjustRightInd w:val="0"/>
        <w:jc w:val="both"/>
        <w:rPr>
          <w:szCs w:val="28"/>
        </w:rPr>
      </w:pPr>
      <w:r>
        <w:rPr>
          <w:szCs w:val="28"/>
        </w:rPr>
        <w:t xml:space="preserve">- </w:t>
      </w:r>
      <w:r w:rsidRPr="0038669F">
        <w:rPr>
          <w:szCs w:val="28"/>
        </w:rPr>
        <w:t>отсутств</w:t>
      </w:r>
      <w:r>
        <w:rPr>
          <w:szCs w:val="28"/>
        </w:rPr>
        <w:t>ие</w:t>
      </w:r>
      <w:r w:rsidRPr="0038669F">
        <w:rPr>
          <w:szCs w:val="28"/>
        </w:rPr>
        <w:t xml:space="preserve"> пандус</w:t>
      </w:r>
      <w:r>
        <w:rPr>
          <w:szCs w:val="28"/>
        </w:rPr>
        <w:t>а</w:t>
      </w:r>
      <w:r w:rsidRPr="0038669F">
        <w:rPr>
          <w:szCs w:val="28"/>
        </w:rPr>
        <w:t xml:space="preserve"> на запасном выходе из клуба</w:t>
      </w:r>
      <w:r>
        <w:rPr>
          <w:szCs w:val="28"/>
        </w:rPr>
        <w:t>, а имеющиеся -</w:t>
      </w:r>
      <w:r w:rsidRPr="0038669F">
        <w:rPr>
          <w:szCs w:val="28"/>
        </w:rPr>
        <w:t xml:space="preserve"> в неудовлетворительном состоянии, что препятств</w:t>
      </w:r>
      <w:r>
        <w:rPr>
          <w:szCs w:val="28"/>
        </w:rPr>
        <w:t>овало</w:t>
      </w:r>
      <w:r w:rsidRPr="0038669F">
        <w:rPr>
          <w:szCs w:val="28"/>
        </w:rPr>
        <w:t xml:space="preserve"> самостоятельному передвижению немобильных категорий граждан;</w:t>
      </w:r>
      <w:r>
        <w:rPr>
          <w:szCs w:val="28"/>
        </w:rPr>
        <w:t xml:space="preserve"> </w:t>
      </w:r>
    </w:p>
    <w:p w:rsidR="00C23EC7" w:rsidRDefault="00C23EC7" w:rsidP="00CB201E">
      <w:pPr>
        <w:widowControl w:val="0"/>
        <w:autoSpaceDE w:val="0"/>
        <w:autoSpaceDN w:val="0"/>
        <w:adjustRightInd w:val="0"/>
        <w:jc w:val="both"/>
        <w:rPr>
          <w:szCs w:val="28"/>
        </w:rPr>
      </w:pPr>
      <w:r>
        <w:rPr>
          <w:szCs w:val="28"/>
        </w:rPr>
        <w:t xml:space="preserve">- </w:t>
      </w:r>
      <w:r w:rsidRPr="0038669F">
        <w:rPr>
          <w:szCs w:val="28"/>
        </w:rPr>
        <w:t>холодильно</w:t>
      </w:r>
      <w:r>
        <w:rPr>
          <w:szCs w:val="28"/>
        </w:rPr>
        <w:t>е</w:t>
      </w:r>
      <w:r w:rsidRPr="0038669F">
        <w:rPr>
          <w:szCs w:val="28"/>
        </w:rPr>
        <w:t xml:space="preserve"> оборудовани</w:t>
      </w:r>
      <w:r>
        <w:rPr>
          <w:szCs w:val="28"/>
        </w:rPr>
        <w:t>е</w:t>
      </w:r>
      <w:r w:rsidRPr="0038669F">
        <w:rPr>
          <w:szCs w:val="28"/>
        </w:rPr>
        <w:t xml:space="preserve"> на продовольственном складе</w:t>
      </w:r>
      <w:r>
        <w:rPr>
          <w:szCs w:val="28"/>
        </w:rPr>
        <w:t xml:space="preserve"> и</w:t>
      </w:r>
      <w:r w:rsidRPr="0038669F">
        <w:rPr>
          <w:szCs w:val="28"/>
        </w:rPr>
        <w:t xml:space="preserve"> вытяжная вентиляци</w:t>
      </w:r>
      <w:r>
        <w:rPr>
          <w:szCs w:val="28"/>
        </w:rPr>
        <w:t>я</w:t>
      </w:r>
      <w:r w:rsidRPr="0038669F">
        <w:rPr>
          <w:szCs w:val="28"/>
        </w:rPr>
        <w:t xml:space="preserve"> в пищеблоке</w:t>
      </w:r>
      <w:r>
        <w:rPr>
          <w:szCs w:val="28"/>
        </w:rPr>
        <w:t xml:space="preserve"> нуждались в замене</w:t>
      </w:r>
      <w:r w:rsidRPr="0038669F">
        <w:rPr>
          <w:szCs w:val="28"/>
        </w:rPr>
        <w:t>;</w:t>
      </w:r>
      <w:r>
        <w:rPr>
          <w:szCs w:val="28"/>
        </w:rPr>
        <w:t xml:space="preserve"> </w:t>
      </w:r>
    </w:p>
    <w:p w:rsidR="00BC6FE3" w:rsidRDefault="00C23EC7" w:rsidP="00CB201E">
      <w:pPr>
        <w:widowControl w:val="0"/>
        <w:jc w:val="both"/>
        <w:rPr>
          <w:szCs w:val="28"/>
        </w:rPr>
      </w:pPr>
      <w:r>
        <w:rPr>
          <w:szCs w:val="28"/>
        </w:rPr>
        <w:t xml:space="preserve">- </w:t>
      </w:r>
      <w:r w:rsidRPr="0038669F">
        <w:rPr>
          <w:szCs w:val="28"/>
        </w:rPr>
        <w:t>низкая обеспеченность лекарственными препаратами</w:t>
      </w:r>
      <w:r>
        <w:rPr>
          <w:szCs w:val="28"/>
        </w:rPr>
        <w:t xml:space="preserve"> </w:t>
      </w:r>
      <w:r w:rsidRPr="0038669F">
        <w:rPr>
          <w:szCs w:val="28"/>
        </w:rPr>
        <w:t>(в 2014 году сумма, необходимая для организации медицинского обслуживания</w:t>
      </w:r>
      <w:r>
        <w:rPr>
          <w:szCs w:val="28"/>
        </w:rPr>
        <w:t>,</w:t>
      </w:r>
      <w:r w:rsidRPr="0038669F">
        <w:rPr>
          <w:szCs w:val="28"/>
        </w:rPr>
        <w:t xml:space="preserve"> составляла 536235,00 руб</w:t>
      </w:r>
      <w:r>
        <w:rPr>
          <w:szCs w:val="28"/>
        </w:rPr>
        <w:t>.</w:t>
      </w:r>
      <w:r w:rsidRPr="0038669F">
        <w:rPr>
          <w:szCs w:val="28"/>
        </w:rPr>
        <w:t xml:space="preserve">, а сумма утвержденных бюджетных ассигнований </w:t>
      </w:r>
      <w:r>
        <w:rPr>
          <w:szCs w:val="28"/>
        </w:rPr>
        <w:t xml:space="preserve">- </w:t>
      </w:r>
      <w:r w:rsidRPr="0038669F">
        <w:rPr>
          <w:szCs w:val="28"/>
        </w:rPr>
        <w:t>лишь 263271,00 руб</w:t>
      </w:r>
      <w:r>
        <w:rPr>
          <w:szCs w:val="28"/>
        </w:rPr>
        <w:t>.,</w:t>
      </w:r>
      <w:r w:rsidRPr="0038669F">
        <w:rPr>
          <w:szCs w:val="28"/>
        </w:rPr>
        <w:t xml:space="preserve"> на 2015 год для организации медицинского обслуживания в</w:t>
      </w:r>
    </w:p>
    <w:p w:rsidR="00384D2E" w:rsidRPr="0038669F" w:rsidRDefault="00384D2E" w:rsidP="00CB201E">
      <w:pPr>
        <w:widowControl w:val="0"/>
        <w:autoSpaceDE w:val="0"/>
        <w:autoSpaceDN w:val="0"/>
        <w:adjustRightInd w:val="0"/>
        <w:jc w:val="both"/>
        <w:rPr>
          <w:szCs w:val="28"/>
        </w:rPr>
      </w:pPr>
      <w:r w:rsidRPr="0038669F">
        <w:rPr>
          <w:szCs w:val="28"/>
        </w:rPr>
        <w:t>интернате выделено всего 160000,00 руб</w:t>
      </w:r>
      <w:r>
        <w:rPr>
          <w:szCs w:val="28"/>
        </w:rPr>
        <w:t>.</w:t>
      </w:r>
      <w:r w:rsidRPr="0038669F">
        <w:rPr>
          <w:szCs w:val="28"/>
        </w:rPr>
        <w:t>);</w:t>
      </w:r>
    </w:p>
    <w:p w:rsidR="00384D2E" w:rsidRPr="0038669F" w:rsidRDefault="00384D2E" w:rsidP="00CB201E">
      <w:pPr>
        <w:widowControl w:val="0"/>
        <w:autoSpaceDE w:val="0"/>
        <w:autoSpaceDN w:val="0"/>
        <w:adjustRightInd w:val="0"/>
        <w:jc w:val="both"/>
        <w:rPr>
          <w:szCs w:val="28"/>
        </w:rPr>
      </w:pPr>
      <w:r>
        <w:rPr>
          <w:szCs w:val="28"/>
        </w:rPr>
        <w:t>- отсутствие</w:t>
      </w:r>
      <w:r w:rsidRPr="0038669F">
        <w:rPr>
          <w:szCs w:val="28"/>
        </w:rPr>
        <w:t xml:space="preserve"> специализированного транспорта для перевозки инвалидов-колясочников и немобильных категорий граждан</w:t>
      </w:r>
      <w:r>
        <w:rPr>
          <w:szCs w:val="28"/>
        </w:rPr>
        <w:t>;</w:t>
      </w:r>
    </w:p>
    <w:p w:rsidR="00384D2E" w:rsidRPr="0038669F" w:rsidRDefault="00384D2E" w:rsidP="00CB201E">
      <w:pPr>
        <w:widowControl w:val="0"/>
        <w:autoSpaceDE w:val="0"/>
        <w:autoSpaceDN w:val="0"/>
        <w:adjustRightInd w:val="0"/>
        <w:jc w:val="both"/>
        <w:rPr>
          <w:szCs w:val="28"/>
        </w:rPr>
      </w:pPr>
      <w:r>
        <w:rPr>
          <w:szCs w:val="28"/>
        </w:rPr>
        <w:t xml:space="preserve">- </w:t>
      </w:r>
      <w:r w:rsidRPr="0038669F">
        <w:rPr>
          <w:szCs w:val="28"/>
        </w:rPr>
        <w:t>отсутствие лечебно-трудовых мастерских, что негативно отража</w:t>
      </w:r>
      <w:r>
        <w:rPr>
          <w:szCs w:val="28"/>
        </w:rPr>
        <w:t>лось</w:t>
      </w:r>
      <w:r w:rsidRPr="0038669F">
        <w:rPr>
          <w:szCs w:val="28"/>
        </w:rPr>
        <w:t xml:space="preserve"> как на клинических, так и на социально-психологических показателях;</w:t>
      </w:r>
    </w:p>
    <w:p w:rsidR="00384D2E" w:rsidRPr="0038669F" w:rsidRDefault="00384D2E" w:rsidP="00CB201E">
      <w:pPr>
        <w:widowControl w:val="0"/>
        <w:autoSpaceDE w:val="0"/>
        <w:autoSpaceDN w:val="0"/>
        <w:adjustRightInd w:val="0"/>
        <w:jc w:val="both"/>
        <w:rPr>
          <w:szCs w:val="28"/>
        </w:rPr>
      </w:pPr>
      <w:r>
        <w:rPr>
          <w:szCs w:val="28"/>
        </w:rPr>
        <w:t xml:space="preserve">- </w:t>
      </w:r>
      <w:r w:rsidRPr="0038669F">
        <w:rPr>
          <w:szCs w:val="28"/>
        </w:rPr>
        <w:t xml:space="preserve">расходование личных денежных средств недееспособных проживающих осуществляется на основании заседания комиссии 2 раза в квартал, что недостаточно для </w:t>
      </w:r>
      <w:r>
        <w:rPr>
          <w:szCs w:val="28"/>
        </w:rPr>
        <w:t xml:space="preserve">их </w:t>
      </w:r>
      <w:r w:rsidRPr="0038669F">
        <w:rPr>
          <w:szCs w:val="28"/>
        </w:rPr>
        <w:t>полного обеспечения необходимыми товарами и услугами</w:t>
      </w:r>
      <w:r>
        <w:rPr>
          <w:szCs w:val="28"/>
        </w:rPr>
        <w:t>;</w:t>
      </w:r>
      <w:r w:rsidRPr="0038669F">
        <w:rPr>
          <w:szCs w:val="28"/>
        </w:rPr>
        <w:t xml:space="preserve"> </w:t>
      </w:r>
    </w:p>
    <w:p w:rsidR="00384D2E" w:rsidRPr="0038669F" w:rsidRDefault="00384D2E" w:rsidP="00CB201E">
      <w:pPr>
        <w:widowControl w:val="0"/>
        <w:autoSpaceDE w:val="0"/>
        <w:autoSpaceDN w:val="0"/>
        <w:adjustRightInd w:val="0"/>
        <w:jc w:val="both"/>
        <w:rPr>
          <w:szCs w:val="28"/>
        </w:rPr>
      </w:pPr>
      <w:r>
        <w:rPr>
          <w:szCs w:val="28"/>
        </w:rPr>
        <w:t xml:space="preserve">- </w:t>
      </w:r>
      <w:r w:rsidRPr="0038669F">
        <w:rPr>
          <w:szCs w:val="28"/>
        </w:rPr>
        <w:t xml:space="preserve">низкая укомплектованность медицинскими кадрами (врачами </w:t>
      </w:r>
      <w:r>
        <w:rPr>
          <w:szCs w:val="28"/>
        </w:rPr>
        <w:t xml:space="preserve">- </w:t>
      </w:r>
      <w:r w:rsidRPr="0038669F">
        <w:rPr>
          <w:szCs w:val="28"/>
        </w:rPr>
        <w:t xml:space="preserve">на 64%, средним медперсоналом </w:t>
      </w:r>
      <w:r>
        <w:rPr>
          <w:szCs w:val="28"/>
        </w:rPr>
        <w:t xml:space="preserve">- </w:t>
      </w:r>
      <w:r w:rsidRPr="0038669F">
        <w:rPr>
          <w:szCs w:val="28"/>
        </w:rPr>
        <w:t>на 87%).</w:t>
      </w:r>
    </w:p>
    <w:p w:rsidR="00384D2E" w:rsidRDefault="00384D2E" w:rsidP="00CB201E">
      <w:pPr>
        <w:widowControl w:val="0"/>
        <w:autoSpaceDE w:val="0"/>
        <w:autoSpaceDN w:val="0"/>
        <w:adjustRightInd w:val="0"/>
        <w:ind w:firstLine="567"/>
        <w:jc w:val="both"/>
        <w:rPr>
          <w:szCs w:val="28"/>
        </w:rPr>
      </w:pPr>
      <w:r>
        <w:rPr>
          <w:szCs w:val="28"/>
        </w:rPr>
        <w:t>П</w:t>
      </w:r>
      <w:r w:rsidRPr="00A26326">
        <w:rPr>
          <w:szCs w:val="28"/>
        </w:rPr>
        <w:t>риняты</w:t>
      </w:r>
      <w:r>
        <w:rPr>
          <w:szCs w:val="28"/>
        </w:rPr>
        <w:t>ми</w:t>
      </w:r>
      <w:r w:rsidRPr="00A26326">
        <w:rPr>
          <w:szCs w:val="28"/>
        </w:rPr>
        <w:t xml:space="preserve"> мера</w:t>
      </w:r>
      <w:r>
        <w:rPr>
          <w:szCs w:val="28"/>
        </w:rPr>
        <w:t>ми часть</w:t>
      </w:r>
      <w:r w:rsidRPr="00A26326">
        <w:rPr>
          <w:szCs w:val="28"/>
        </w:rPr>
        <w:t xml:space="preserve"> выявленных нарушений</w:t>
      </w:r>
      <w:r>
        <w:rPr>
          <w:szCs w:val="28"/>
        </w:rPr>
        <w:t xml:space="preserve"> была </w:t>
      </w:r>
      <w:r w:rsidRPr="00A26326">
        <w:rPr>
          <w:szCs w:val="28"/>
        </w:rPr>
        <w:t>устранен</w:t>
      </w:r>
      <w:r>
        <w:rPr>
          <w:szCs w:val="28"/>
        </w:rPr>
        <w:t xml:space="preserve">а – выделены средства на капремонт системы отопления и вентиляции в жилом корпусе, приобретен специальный транспорт для перевозки людей, изменен порядок расходования личных денежных средств. Работы по укреплению материально-технической базы </w:t>
      </w:r>
      <w:r w:rsidRPr="00AF614F">
        <w:rPr>
          <w:szCs w:val="28"/>
        </w:rPr>
        <w:t>ГБУСО «Имангуловский специальный дом-интернат для престарелых и инвалидов»</w:t>
      </w:r>
      <w:r>
        <w:rPr>
          <w:szCs w:val="28"/>
        </w:rPr>
        <w:t xml:space="preserve"> продолжаются и находятся на контроле в министерстве социального развития и в аппарате Уполномоченного по правам человека в Оренбургской области.</w:t>
      </w:r>
    </w:p>
    <w:p w:rsidR="00384D2E" w:rsidRDefault="00384D2E" w:rsidP="00CB201E">
      <w:pPr>
        <w:widowControl w:val="0"/>
        <w:autoSpaceDE w:val="0"/>
        <w:autoSpaceDN w:val="0"/>
        <w:adjustRightInd w:val="0"/>
        <w:ind w:firstLine="567"/>
        <w:jc w:val="both"/>
        <w:rPr>
          <w:szCs w:val="28"/>
        </w:rPr>
      </w:pPr>
      <w:r>
        <w:rPr>
          <w:szCs w:val="28"/>
        </w:rPr>
        <w:t>В 2014 году уделялось внимание ситуации с обеспечением прав лиц без определенного места жительства. Отмечена одна из проблем, когда лицо, нуждающееся после излечения в стационарных медицинских учреждениях в мероприятиях по социальной адаптации, после выписки не направляется в соответствующие Центры.</w:t>
      </w:r>
    </w:p>
    <w:p w:rsidR="00384D2E" w:rsidRPr="00A26326" w:rsidRDefault="00384D2E" w:rsidP="00CB201E">
      <w:pPr>
        <w:widowControl w:val="0"/>
        <w:autoSpaceDE w:val="0"/>
        <w:autoSpaceDN w:val="0"/>
        <w:adjustRightInd w:val="0"/>
        <w:ind w:firstLine="567"/>
        <w:jc w:val="both"/>
        <w:rPr>
          <w:szCs w:val="28"/>
        </w:rPr>
      </w:pPr>
      <w:r w:rsidRPr="00A26326">
        <w:rPr>
          <w:szCs w:val="28"/>
        </w:rPr>
        <w:t>Изучив ситуацию, Уполномоченный с участием представителей заинтересованных ведомств провел заседание Экспертного совета на тему обеспечения прав нуждающихся в социальной адаптации граждан без определенного места жительства, в том числе находящихся в медицинских учреждениях области.</w:t>
      </w:r>
    </w:p>
    <w:p w:rsidR="00384D2E" w:rsidRDefault="00384D2E" w:rsidP="00CB201E">
      <w:pPr>
        <w:widowControl w:val="0"/>
        <w:autoSpaceDE w:val="0"/>
        <w:autoSpaceDN w:val="0"/>
        <w:adjustRightInd w:val="0"/>
        <w:ind w:firstLine="567"/>
        <w:jc w:val="both"/>
        <w:rPr>
          <w:szCs w:val="28"/>
        </w:rPr>
      </w:pPr>
      <w:r>
        <w:rPr>
          <w:szCs w:val="28"/>
        </w:rPr>
        <w:t xml:space="preserve">Выявленная проблема </w:t>
      </w:r>
      <w:r w:rsidRPr="00A26326">
        <w:rPr>
          <w:szCs w:val="28"/>
        </w:rPr>
        <w:t xml:space="preserve">требовала принятия межведомственных, </w:t>
      </w:r>
      <w:r w:rsidRPr="00A26326">
        <w:rPr>
          <w:szCs w:val="28"/>
        </w:rPr>
        <w:lastRenderedPageBreak/>
        <w:t>согласованных мер. По итогам заседания выработано решение</w:t>
      </w:r>
      <w:r>
        <w:rPr>
          <w:szCs w:val="28"/>
        </w:rPr>
        <w:t>, которое</w:t>
      </w:r>
      <w:r w:rsidRPr="00A26326">
        <w:rPr>
          <w:szCs w:val="28"/>
        </w:rPr>
        <w:t xml:space="preserve"> направлено областным министрам социального развития, здравоохранения, культуры и внешних связей. </w:t>
      </w:r>
      <w:r>
        <w:rPr>
          <w:szCs w:val="28"/>
        </w:rPr>
        <w:t>Р</w:t>
      </w:r>
      <w:r w:rsidRPr="00A26326">
        <w:rPr>
          <w:szCs w:val="28"/>
        </w:rPr>
        <w:t>екомендовано принять меры</w:t>
      </w:r>
      <w:r>
        <w:rPr>
          <w:szCs w:val="28"/>
        </w:rPr>
        <w:t xml:space="preserve"> по организации</w:t>
      </w:r>
      <w:r w:rsidRPr="00A26326">
        <w:rPr>
          <w:szCs w:val="28"/>
        </w:rPr>
        <w:t xml:space="preserve"> совместной работы</w:t>
      </w:r>
      <w:r>
        <w:rPr>
          <w:szCs w:val="28"/>
        </w:rPr>
        <w:t xml:space="preserve"> </w:t>
      </w:r>
      <w:r w:rsidRPr="00A26326">
        <w:rPr>
          <w:szCs w:val="28"/>
        </w:rPr>
        <w:t>по своевременному предоставлению информации о лицах</w:t>
      </w:r>
      <w:r>
        <w:rPr>
          <w:szCs w:val="28"/>
        </w:rPr>
        <w:t xml:space="preserve"> данной категории</w:t>
      </w:r>
      <w:r w:rsidRPr="00A26326">
        <w:rPr>
          <w:szCs w:val="28"/>
        </w:rPr>
        <w:t>, поступивших в медицинские учреждения,</w:t>
      </w:r>
      <w:r>
        <w:rPr>
          <w:szCs w:val="28"/>
        </w:rPr>
        <w:t xml:space="preserve"> проведению</w:t>
      </w:r>
      <w:r w:rsidRPr="00A26326">
        <w:rPr>
          <w:szCs w:val="28"/>
        </w:rPr>
        <w:t xml:space="preserve"> </w:t>
      </w:r>
      <w:r>
        <w:rPr>
          <w:szCs w:val="28"/>
        </w:rPr>
        <w:t>их обследования</w:t>
      </w:r>
      <w:r w:rsidRPr="00A26326">
        <w:rPr>
          <w:szCs w:val="28"/>
        </w:rPr>
        <w:t xml:space="preserve"> на наличие заболеваний</w:t>
      </w:r>
      <w:r>
        <w:rPr>
          <w:szCs w:val="28"/>
        </w:rPr>
        <w:t>, решению вопросов</w:t>
      </w:r>
      <w:r w:rsidRPr="00A26326">
        <w:rPr>
          <w:szCs w:val="28"/>
        </w:rPr>
        <w:t xml:space="preserve"> дальнейше</w:t>
      </w:r>
      <w:r>
        <w:rPr>
          <w:szCs w:val="28"/>
        </w:rPr>
        <w:t>го</w:t>
      </w:r>
      <w:r w:rsidRPr="00A26326">
        <w:rPr>
          <w:szCs w:val="28"/>
        </w:rPr>
        <w:t xml:space="preserve"> их устройств</w:t>
      </w:r>
      <w:r>
        <w:rPr>
          <w:szCs w:val="28"/>
        </w:rPr>
        <w:t>а</w:t>
      </w:r>
      <w:r w:rsidRPr="00A26326">
        <w:rPr>
          <w:szCs w:val="28"/>
        </w:rPr>
        <w:t xml:space="preserve"> в </w:t>
      </w:r>
      <w:proofErr w:type="spellStart"/>
      <w:r w:rsidRPr="00A26326">
        <w:rPr>
          <w:szCs w:val="28"/>
        </w:rPr>
        <w:t>соцучреждения</w:t>
      </w:r>
      <w:proofErr w:type="spellEnd"/>
      <w:r>
        <w:rPr>
          <w:szCs w:val="28"/>
        </w:rPr>
        <w:t>.</w:t>
      </w:r>
      <w:r w:rsidRPr="00A26326">
        <w:rPr>
          <w:szCs w:val="28"/>
        </w:rPr>
        <w:t xml:space="preserve"> </w:t>
      </w:r>
    </w:p>
    <w:p w:rsidR="00384D2E" w:rsidRDefault="00384D2E" w:rsidP="00CB201E">
      <w:pPr>
        <w:widowControl w:val="0"/>
        <w:autoSpaceDE w:val="0"/>
        <w:autoSpaceDN w:val="0"/>
        <w:adjustRightInd w:val="0"/>
        <w:ind w:firstLine="567"/>
        <w:jc w:val="both"/>
        <w:rPr>
          <w:szCs w:val="28"/>
        </w:rPr>
      </w:pPr>
      <w:r>
        <w:rPr>
          <w:szCs w:val="28"/>
        </w:rPr>
        <w:t xml:space="preserve">Во исполнение рекомендаций </w:t>
      </w:r>
      <w:r w:rsidR="00A9047A">
        <w:rPr>
          <w:szCs w:val="28"/>
        </w:rPr>
        <w:t xml:space="preserve">заинтересованными </w:t>
      </w:r>
      <w:r>
        <w:rPr>
          <w:szCs w:val="28"/>
        </w:rPr>
        <w:t>министерств</w:t>
      </w:r>
      <w:r w:rsidR="00A9047A">
        <w:rPr>
          <w:szCs w:val="28"/>
        </w:rPr>
        <w:t>ами</w:t>
      </w:r>
      <w:r>
        <w:rPr>
          <w:szCs w:val="28"/>
        </w:rPr>
        <w:t xml:space="preserve"> издано</w:t>
      </w:r>
      <w:r w:rsidR="00A9047A">
        <w:rPr>
          <w:szCs w:val="28"/>
        </w:rPr>
        <w:t xml:space="preserve"> совместное</w:t>
      </w:r>
      <w:r>
        <w:rPr>
          <w:szCs w:val="28"/>
        </w:rPr>
        <w:t xml:space="preserve"> распоряжение № 559 от 11.03.2015г. «О порядке взаимодействия учреждений здравоохранения и социального обслуживания населения области по вопросу жизнеобеспечения лиц без определенного места </w:t>
      </w:r>
      <w:r w:rsidRPr="00C84888">
        <w:rPr>
          <w:szCs w:val="28"/>
        </w:rPr>
        <w:t>жительств</w:t>
      </w:r>
      <w:r>
        <w:rPr>
          <w:szCs w:val="28"/>
        </w:rPr>
        <w:t>а и занятий», направленное на урегулирование отмеченных вопросов.</w:t>
      </w:r>
    </w:p>
    <w:p w:rsidR="00384D2E" w:rsidRPr="00D46818" w:rsidRDefault="00384D2E" w:rsidP="00CB201E">
      <w:pPr>
        <w:widowControl w:val="0"/>
        <w:autoSpaceDE w:val="0"/>
        <w:autoSpaceDN w:val="0"/>
        <w:adjustRightInd w:val="0"/>
        <w:jc w:val="center"/>
        <w:rPr>
          <w:rFonts w:cs="Times New Roman"/>
          <w:b/>
          <w:i/>
          <w:szCs w:val="28"/>
        </w:rPr>
      </w:pPr>
      <w:r w:rsidRPr="00D46818">
        <w:rPr>
          <w:rFonts w:cs="Times New Roman"/>
          <w:b/>
          <w:i/>
          <w:szCs w:val="28"/>
        </w:rPr>
        <w:t>Государственная поддержка инвалидов</w:t>
      </w:r>
    </w:p>
    <w:p w:rsidR="00384D2E" w:rsidRPr="001E2FE1" w:rsidRDefault="00384D2E" w:rsidP="00CB201E">
      <w:pPr>
        <w:widowControl w:val="0"/>
        <w:autoSpaceDE w:val="0"/>
        <w:autoSpaceDN w:val="0"/>
        <w:adjustRightInd w:val="0"/>
        <w:ind w:firstLine="567"/>
        <w:jc w:val="both"/>
        <w:rPr>
          <w:rFonts w:cs="Times New Roman"/>
          <w:szCs w:val="28"/>
        </w:rPr>
      </w:pPr>
      <w:r w:rsidRPr="001E2FE1">
        <w:rPr>
          <w:rFonts w:cs="Times New Roman"/>
          <w:szCs w:val="28"/>
        </w:rPr>
        <w:t>Социальная защита инвалидов – одно из важных направлений государственной политики. В законодательстве она представлена как система гарантированных государством экономических, правовых мер и мер социальной поддержки,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w:t>
      </w:r>
    </w:p>
    <w:p w:rsidR="00384D2E" w:rsidRPr="001E2FE1" w:rsidRDefault="00384D2E" w:rsidP="00CB201E">
      <w:pPr>
        <w:widowControl w:val="0"/>
        <w:autoSpaceDE w:val="0"/>
        <w:autoSpaceDN w:val="0"/>
        <w:adjustRightInd w:val="0"/>
        <w:ind w:firstLine="567"/>
        <w:jc w:val="both"/>
        <w:rPr>
          <w:rFonts w:cs="Times New Roman"/>
          <w:szCs w:val="28"/>
        </w:rPr>
      </w:pPr>
      <w:r w:rsidRPr="001E2FE1">
        <w:rPr>
          <w:rFonts w:cs="Times New Roman"/>
          <w:szCs w:val="28"/>
        </w:rPr>
        <w:t>На проблемы, связанные с реализацией прав инвалидов, неоднократно указывал в своих ежегодных докладах Упо</w:t>
      </w:r>
      <w:r>
        <w:rPr>
          <w:rFonts w:cs="Times New Roman"/>
          <w:szCs w:val="28"/>
        </w:rPr>
        <w:t>лномоченный по правам человека</w:t>
      </w:r>
      <w:r w:rsidRPr="001E2FE1">
        <w:rPr>
          <w:rFonts w:cs="Times New Roman"/>
          <w:szCs w:val="28"/>
        </w:rPr>
        <w:t>.</w:t>
      </w:r>
      <w:r>
        <w:rPr>
          <w:rFonts w:cs="Times New Roman"/>
          <w:szCs w:val="28"/>
        </w:rPr>
        <w:t xml:space="preserve"> </w:t>
      </w:r>
      <w:r w:rsidRPr="001E2FE1">
        <w:rPr>
          <w:rFonts w:cs="Times New Roman"/>
          <w:szCs w:val="28"/>
        </w:rPr>
        <w:t xml:space="preserve">Анализ </w:t>
      </w:r>
      <w:r>
        <w:rPr>
          <w:rFonts w:cs="Times New Roman"/>
          <w:szCs w:val="28"/>
        </w:rPr>
        <w:t xml:space="preserve">обращений от лиц данной уязвимой категории показывает, что </w:t>
      </w:r>
      <w:r w:rsidRPr="001E2FE1">
        <w:rPr>
          <w:rFonts w:cs="Times New Roman"/>
          <w:szCs w:val="28"/>
        </w:rPr>
        <w:t>наиболее часто инвалиды имеют претензии к медико-социальной экспертизе,</w:t>
      </w:r>
      <w:r>
        <w:rPr>
          <w:rFonts w:cs="Times New Roman"/>
          <w:szCs w:val="28"/>
        </w:rPr>
        <w:t xml:space="preserve"> вопросам</w:t>
      </w:r>
      <w:r w:rsidRPr="001E2FE1">
        <w:rPr>
          <w:rFonts w:cs="Times New Roman"/>
          <w:szCs w:val="28"/>
        </w:rPr>
        <w:t xml:space="preserve"> обеспечени</w:t>
      </w:r>
      <w:r>
        <w:rPr>
          <w:rFonts w:cs="Times New Roman"/>
          <w:szCs w:val="28"/>
        </w:rPr>
        <w:t>я</w:t>
      </w:r>
      <w:r w:rsidRPr="001E2FE1">
        <w:rPr>
          <w:rFonts w:cs="Times New Roman"/>
          <w:szCs w:val="28"/>
        </w:rPr>
        <w:t xml:space="preserve"> техническими средствами, оказанию квалифицированной медицинской помощи, предоставлению путевок на санаторно-курортное лечение, жилплощади и земельных участков.</w:t>
      </w:r>
    </w:p>
    <w:p w:rsidR="00384D2E" w:rsidRDefault="00384D2E" w:rsidP="00CB201E">
      <w:pPr>
        <w:widowControl w:val="0"/>
        <w:autoSpaceDE w:val="0"/>
        <w:autoSpaceDN w:val="0"/>
        <w:adjustRightInd w:val="0"/>
        <w:ind w:firstLine="567"/>
        <w:jc w:val="both"/>
        <w:rPr>
          <w:rFonts w:cs="Times New Roman"/>
          <w:szCs w:val="28"/>
        </w:rPr>
      </w:pPr>
      <w:r>
        <w:rPr>
          <w:rFonts w:cs="Times New Roman"/>
          <w:szCs w:val="28"/>
        </w:rPr>
        <w:t>В</w:t>
      </w:r>
      <w:r w:rsidRPr="00C95C04">
        <w:rPr>
          <w:rFonts w:cs="Times New Roman"/>
          <w:szCs w:val="28"/>
        </w:rPr>
        <w:t xml:space="preserve"> связи с ратификацией Конвенции</w:t>
      </w:r>
      <w:r>
        <w:rPr>
          <w:rFonts w:cs="Times New Roman"/>
          <w:szCs w:val="28"/>
        </w:rPr>
        <w:t xml:space="preserve"> ООН</w:t>
      </w:r>
      <w:r w:rsidRPr="00C95C04">
        <w:rPr>
          <w:rFonts w:cs="Times New Roman"/>
          <w:szCs w:val="28"/>
        </w:rPr>
        <w:t xml:space="preserve"> о правах инвалидов</w:t>
      </w:r>
      <w:r>
        <w:rPr>
          <w:rFonts w:cs="Times New Roman"/>
          <w:szCs w:val="28"/>
        </w:rPr>
        <w:t xml:space="preserve"> Федеральным</w:t>
      </w:r>
      <w:r w:rsidRPr="00C95C04">
        <w:rPr>
          <w:rFonts w:cs="Times New Roman"/>
          <w:szCs w:val="28"/>
        </w:rPr>
        <w:t xml:space="preserve"> закон</w:t>
      </w:r>
      <w:r>
        <w:rPr>
          <w:rFonts w:cs="Times New Roman"/>
          <w:szCs w:val="28"/>
        </w:rPr>
        <w:t>ом</w:t>
      </w:r>
      <w:r w:rsidRPr="00C95C04">
        <w:rPr>
          <w:rFonts w:cs="Times New Roman"/>
          <w:szCs w:val="28"/>
        </w:rPr>
        <w:t xml:space="preserve"> от 01.12.2014 </w:t>
      </w:r>
      <w:r>
        <w:rPr>
          <w:rFonts w:cs="Times New Roman"/>
          <w:szCs w:val="28"/>
        </w:rPr>
        <w:t>№</w:t>
      </w:r>
      <w:r w:rsidRPr="00C95C04">
        <w:rPr>
          <w:rFonts w:cs="Times New Roman"/>
          <w:szCs w:val="28"/>
        </w:rPr>
        <w:t xml:space="preserve"> 419-ФЗ внес</w:t>
      </w:r>
      <w:r>
        <w:rPr>
          <w:rFonts w:cs="Times New Roman"/>
          <w:szCs w:val="28"/>
        </w:rPr>
        <w:t>ены</w:t>
      </w:r>
      <w:r w:rsidRPr="00C95C04">
        <w:rPr>
          <w:rFonts w:cs="Times New Roman"/>
          <w:szCs w:val="28"/>
        </w:rPr>
        <w:t xml:space="preserve"> изменени</w:t>
      </w:r>
      <w:r>
        <w:rPr>
          <w:rFonts w:cs="Times New Roman"/>
          <w:szCs w:val="28"/>
        </w:rPr>
        <w:t>я</w:t>
      </w:r>
      <w:r w:rsidRPr="00C95C04">
        <w:rPr>
          <w:rFonts w:cs="Times New Roman"/>
          <w:szCs w:val="28"/>
        </w:rPr>
        <w:t xml:space="preserve"> в отдельные законодательные акты Российской Федерации по вопросам социальной защиты инвалидов</w:t>
      </w:r>
      <w:r>
        <w:rPr>
          <w:rFonts w:cs="Times New Roman"/>
          <w:szCs w:val="28"/>
        </w:rPr>
        <w:t>. Отдельные</w:t>
      </w:r>
      <w:r w:rsidRPr="00C95C04">
        <w:rPr>
          <w:rFonts w:cs="Times New Roman"/>
          <w:szCs w:val="28"/>
        </w:rPr>
        <w:t xml:space="preserve"> норм</w:t>
      </w:r>
      <w:r>
        <w:rPr>
          <w:rFonts w:cs="Times New Roman"/>
          <w:szCs w:val="28"/>
        </w:rPr>
        <w:t>ы закона</w:t>
      </w:r>
      <w:r w:rsidRPr="00C95C04">
        <w:rPr>
          <w:rFonts w:cs="Times New Roman"/>
          <w:szCs w:val="28"/>
        </w:rPr>
        <w:t xml:space="preserve"> вступ</w:t>
      </w:r>
      <w:r>
        <w:rPr>
          <w:rFonts w:cs="Times New Roman"/>
          <w:szCs w:val="28"/>
        </w:rPr>
        <w:t>или</w:t>
      </w:r>
      <w:r w:rsidRPr="00C95C04">
        <w:rPr>
          <w:rFonts w:cs="Times New Roman"/>
          <w:szCs w:val="28"/>
        </w:rPr>
        <w:t xml:space="preserve"> в силу с 1 января 2016 года. </w:t>
      </w:r>
    </w:p>
    <w:p w:rsidR="00384D2E" w:rsidRPr="00C95C04" w:rsidRDefault="00384D2E" w:rsidP="00CB201E">
      <w:pPr>
        <w:widowControl w:val="0"/>
        <w:autoSpaceDE w:val="0"/>
        <w:autoSpaceDN w:val="0"/>
        <w:adjustRightInd w:val="0"/>
        <w:ind w:firstLine="567"/>
        <w:jc w:val="both"/>
        <w:rPr>
          <w:rFonts w:cs="Times New Roman"/>
          <w:szCs w:val="28"/>
        </w:rPr>
      </w:pPr>
      <w:r w:rsidRPr="00C95C04">
        <w:rPr>
          <w:rFonts w:cs="Times New Roman"/>
          <w:szCs w:val="28"/>
        </w:rPr>
        <w:t xml:space="preserve">В частности, впервые в России законодательно определено </w:t>
      </w:r>
      <w:r>
        <w:rPr>
          <w:rFonts w:cs="Times New Roman"/>
          <w:szCs w:val="28"/>
        </w:rPr>
        <w:t>понятие «</w:t>
      </w:r>
      <w:proofErr w:type="spellStart"/>
      <w:r>
        <w:rPr>
          <w:rFonts w:cs="Times New Roman"/>
          <w:szCs w:val="28"/>
        </w:rPr>
        <w:t>абилитация</w:t>
      </w:r>
      <w:proofErr w:type="spellEnd"/>
      <w:r w:rsidRPr="00C95C04">
        <w:rPr>
          <w:rFonts w:cs="Times New Roman"/>
          <w:szCs w:val="28"/>
        </w:rPr>
        <w:t>» ребенка</w:t>
      </w:r>
      <w:r>
        <w:rPr>
          <w:rFonts w:cs="Times New Roman"/>
          <w:szCs w:val="28"/>
        </w:rPr>
        <w:t>-</w:t>
      </w:r>
      <w:r w:rsidRPr="00C95C04">
        <w:rPr>
          <w:rFonts w:cs="Times New Roman"/>
          <w:szCs w:val="28"/>
        </w:rPr>
        <w:t>инвалида</w:t>
      </w:r>
      <w:r>
        <w:rPr>
          <w:rFonts w:cs="Times New Roman"/>
          <w:szCs w:val="28"/>
        </w:rPr>
        <w:t xml:space="preserve">, представляющая собой </w:t>
      </w:r>
      <w:r w:rsidRPr="00C95C04">
        <w:rPr>
          <w:rFonts w:cs="Times New Roman"/>
          <w:szCs w:val="28"/>
        </w:rPr>
        <w:t>систем</w:t>
      </w:r>
      <w:r>
        <w:rPr>
          <w:rFonts w:cs="Times New Roman"/>
          <w:szCs w:val="28"/>
        </w:rPr>
        <w:t>у</w:t>
      </w:r>
      <w:r w:rsidRPr="00C95C04">
        <w:rPr>
          <w:rFonts w:cs="Times New Roman"/>
          <w:szCs w:val="28"/>
        </w:rPr>
        <w:t xml:space="preserve"> и процесс формирования отсутствовавших у инвалидов способностей к бытовой, общественной, профессиональной и иной деятельности. Порядок разработки и реализации индивидуальной программы абилитации ребенка - инвалида и ее формы определены приказом Минтруда России от 31 июля 2015г. № 528н.</w:t>
      </w:r>
    </w:p>
    <w:p w:rsidR="00384D2E" w:rsidRPr="00C95C04" w:rsidRDefault="00384D2E" w:rsidP="00CB201E">
      <w:pPr>
        <w:widowControl w:val="0"/>
        <w:autoSpaceDE w:val="0"/>
        <w:autoSpaceDN w:val="0"/>
        <w:adjustRightInd w:val="0"/>
        <w:ind w:firstLine="567"/>
        <w:jc w:val="both"/>
        <w:rPr>
          <w:rFonts w:cs="Times New Roman"/>
          <w:szCs w:val="28"/>
        </w:rPr>
      </w:pPr>
      <w:r w:rsidRPr="00C95C04">
        <w:rPr>
          <w:rFonts w:cs="Times New Roman"/>
          <w:szCs w:val="28"/>
        </w:rPr>
        <w:t xml:space="preserve">Этим же </w:t>
      </w:r>
      <w:r>
        <w:rPr>
          <w:rFonts w:cs="Times New Roman"/>
          <w:szCs w:val="28"/>
        </w:rPr>
        <w:t>З</w:t>
      </w:r>
      <w:r w:rsidRPr="00C95C04">
        <w:rPr>
          <w:rFonts w:cs="Times New Roman"/>
          <w:szCs w:val="28"/>
        </w:rPr>
        <w:t>аконом впервые установлен</w:t>
      </w:r>
      <w:r>
        <w:rPr>
          <w:rFonts w:cs="Times New Roman"/>
          <w:szCs w:val="28"/>
        </w:rPr>
        <w:t>о</w:t>
      </w:r>
      <w:r w:rsidRPr="00C95C04">
        <w:rPr>
          <w:rFonts w:cs="Times New Roman"/>
          <w:szCs w:val="28"/>
        </w:rPr>
        <w:t>:</w:t>
      </w:r>
    </w:p>
    <w:p w:rsidR="00384D2E" w:rsidRDefault="00384D2E" w:rsidP="00CB201E">
      <w:pPr>
        <w:widowControl w:val="0"/>
        <w:autoSpaceDE w:val="0"/>
        <w:autoSpaceDN w:val="0"/>
        <w:adjustRightInd w:val="0"/>
        <w:jc w:val="both"/>
        <w:rPr>
          <w:rFonts w:cs="Times New Roman"/>
          <w:szCs w:val="28"/>
        </w:rPr>
      </w:pPr>
      <w:r w:rsidRPr="00C95C04">
        <w:rPr>
          <w:rFonts w:cs="Times New Roman"/>
          <w:szCs w:val="28"/>
        </w:rPr>
        <w:t xml:space="preserve">-участие инвалидов по зрению в осуществлении операций с использованием </w:t>
      </w:r>
    </w:p>
    <w:p w:rsidR="00384D2E" w:rsidRPr="00C95C04" w:rsidRDefault="00384D2E" w:rsidP="00CB201E">
      <w:pPr>
        <w:widowControl w:val="0"/>
        <w:autoSpaceDE w:val="0"/>
        <w:autoSpaceDN w:val="0"/>
        <w:adjustRightInd w:val="0"/>
        <w:jc w:val="both"/>
        <w:rPr>
          <w:rFonts w:cs="Times New Roman"/>
          <w:szCs w:val="28"/>
        </w:rPr>
      </w:pPr>
      <w:r>
        <w:rPr>
          <w:rFonts w:cs="Times New Roman"/>
          <w:szCs w:val="28"/>
        </w:rPr>
        <w:t xml:space="preserve"> </w:t>
      </w:r>
      <w:r w:rsidRPr="00C95C04">
        <w:rPr>
          <w:rFonts w:cs="Times New Roman"/>
          <w:szCs w:val="28"/>
        </w:rPr>
        <w:t>факсимильного воспроизведения собственноручной подписи;</w:t>
      </w:r>
    </w:p>
    <w:p w:rsidR="00384D2E" w:rsidRPr="0081617F" w:rsidRDefault="00384D2E" w:rsidP="00CB201E">
      <w:pPr>
        <w:widowControl w:val="0"/>
        <w:autoSpaceDE w:val="0"/>
        <w:autoSpaceDN w:val="0"/>
        <w:adjustRightInd w:val="0"/>
        <w:jc w:val="both"/>
        <w:rPr>
          <w:rFonts w:cs="Times New Roman"/>
          <w:szCs w:val="28"/>
        </w:rPr>
      </w:pPr>
      <w:r w:rsidRPr="00C95C04">
        <w:rPr>
          <w:rFonts w:cs="Times New Roman"/>
          <w:szCs w:val="28"/>
        </w:rPr>
        <w:t>-</w:t>
      </w:r>
      <w:r w:rsidRPr="0081617F">
        <w:rPr>
          <w:rFonts w:cs="Times New Roman"/>
          <w:szCs w:val="28"/>
        </w:rPr>
        <w:t xml:space="preserve">информирование федеральными учреждениями медико-социальной </w:t>
      </w:r>
      <w:r>
        <w:rPr>
          <w:rFonts w:cs="Times New Roman"/>
          <w:szCs w:val="28"/>
        </w:rPr>
        <w:t>экспертизы</w:t>
      </w:r>
      <w:r w:rsidRPr="0081617F">
        <w:rPr>
          <w:rFonts w:cs="Times New Roman"/>
          <w:szCs w:val="28"/>
        </w:rPr>
        <w:t xml:space="preserve"> соответствующих органов, на которые возложено проведение мероприятий реабилитации или абилитации инвалида;</w:t>
      </w:r>
    </w:p>
    <w:p w:rsidR="00384D2E" w:rsidRPr="00C95C04" w:rsidRDefault="00384D2E" w:rsidP="00CB201E">
      <w:pPr>
        <w:widowControl w:val="0"/>
        <w:autoSpaceDE w:val="0"/>
        <w:autoSpaceDN w:val="0"/>
        <w:adjustRightInd w:val="0"/>
        <w:jc w:val="both"/>
        <w:rPr>
          <w:rFonts w:cs="Times New Roman"/>
          <w:szCs w:val="28"/>
        </w:rPr>
      </w:pPr>
      <w:r w:rsidRPr="00C95C04">
        <w:rPr>
          <w:rFonts w:cs="Times New Roman"/>
          <w:szCs w:val="28"/>
        </w:rPr>
        <w:t xml:space="preserve">-недопустимость дискриминации в Российской Федерации по признаку </w:t>
      </w:r>
      <w:r w:rsidRPr="00C95C04">
        <w:rPr>
          <w:rFonts w:cs="Times New Roman"/>
          <w:szCs w:val="28"/>
        </w:rPr>
        <w:lastRenderedPageBreak/>
        <w:t>инвалидности;</w:t>
      </w:r>
    </w:p>
    <w:p w:rsidR="00384D2E" w:rsidRPr="00C95C04" w:rsidRDefault="00384D2E" w:rsidP="00CB201E">
      <w:pPr>
        <w:widowControl w:val="0"/>
        <w:autoSpaceDE w:val="0"/>
        <w:autoSpaceDN w:val="0"/>
        <w:adjustRightInd w:val="0"/>
        <w:jc w:val="both"/>
        <w:rPr>
          <w:rFonts w:cs="Times New Roman"/>
          <w:szCs w:val="28"/>
        </w:rPr>
      </w:pPr>
      <w:r w:rsidRPr="00C95C04">
        <w:rPr>
          <w:rFonts w:cs="Times New Roman"/>
          <w:szCs w:val="28"/>
        </w:rPr>
        <w:t xml:space="preserve">-создание Федерального реестра инвалидов - федеральной государственной информационной системы, в которой собираются сведения об инвалидах, в том числе о детях-инвалидах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C95C04">
        <w:rPr>
          <w:rFonts w:cs="Times New Roman"/>
          <w:szCs w:val="28"/>
        </w:rPr>
        <w:t>абилитационных</w:t>
      </w:r>
      <w:proofErr w:type="spellEnd"/>
      <w:r w:rsidRPr="00C95C04">
        <w:rPr>
          <w:rFonts w:cs="Times New Roman"/>
          <w:szCs w:val="28"/>
        </w:rPr>
        <w:t xml:space="preserve"> мероприятиях, производимых денежных выплатах и об иных мерах социальной защиты).</w:t>
      </w:r>
    </w:p>
    <w:p w:rsidR="00384D2E" w:rsidRPr="00911F6A" w:rsidRDefault="00384D2E" w:rsidP="00CB201E">
      <w:pPr>
        <w:widowControl w:val="0"/>
        <w:ind w:firstLine="567"/>
        <w:jc w:val="both"/>
        <w:rPr>
          <w:rFonts w:cs="Times New Roman"/>
          <w:szCs w:val="28"/>
        </w:rPr>
      </w:pPr>
      <w:r w:rsidRPr="00911F6A">
        <w:rPr>
          <w:rFonts w:cs="Times New Roman"/>
          <w:szCs w:val="28"/>
        </w:rPr>
        <w:t xml:space="preserve">Одной из основных проблем в реализации прав инвалидов является недофинансирование из федерального бюджета системы </w:t>
      </w:r>
      <w:r>
        <w:rPr>
          <w:rFonts w:cs="Times New Roman"/>
          <w:szCs w:val="28"/>
        </w:rPr>
        <w:t xml:space="preserve">их </w:t>
      </w:r>
      <w:r w:rsidRPr="00911F6A">
        <w:rPr>
          <w:rFonts w:cs="Times New Roman"/>
          <w:szCs w:val="28"/>
        </w:rPr>
        <w:t>социальной защиты и реабилитации. Регион в целом и муниципалитеты в отдельности остаются один на один с вопросами, решение которых требует немалых материальных затрат.</w:t>
      </w:r>
    </w:p>
    <w:p w:rsidR="00384D2E" w:rsidRPr="00911F6A" w:rsidRDefault="00384D2E" w:rsidP="00CB201E">
      <w:pPr>
        <w:widowControl w:val="0"/>
        <w:ind w:firstLine="567"/>
        <w:jc w:val="both"/>
        <w:rPr>
          <w:rFonts w:cs="Times New Roman"/>
          <w:szCs w:val="28"/>
        </w:rPr>
      </w:pPr>
      <w:r w:rsidRPr="00911F6A">
        <w:rPr>
          <w:rFonts w:cs="Times New Roman"/>
          <w:szCs w:val="28"/>
        </w:rPr>
        <w:t xml:space="preserve">Продолжают остро стоять вопросы </w:t>
      </w:r>
      <w:r>
        <w:rPr>
          <w:rFonts w:cs="Times New Roman"/>
          <w:szCs w:val="28"/>
        </w:rPr>
        <w:t>об</w:t>
      </w:r>
      <w:r w:rsidRPr="00911F6A">
        <w:rPr>
          <w:rFonts w:cs="Times New Roman"/>
          <w:szCs w:val="28"/>
        </w:rPr>
        <w:t>уче</w:t>
      </w:r>
      <w:r>
        <w:rPr>
          <w:rFonts w:cs="Times New Roman"/>
          <w:szCs w:val="28"/>
        </w:rPr>
        <w:t>ния</w:t>
      </w:r>
      <w:r w:rsidRPr="00911F6A">
        <w:rPr>
          <w:rFonts w:cs="Times New Roman"/>
          <w:szCs w:val="28"/>
        </w:rPr>
        <w:t xml:space="preserve"> и трудоустройства, беспрепятственного доступа к объектам инфраструктуры, лекарственного обеспечения и другие.</w:t>
      </w:r>
    </w:p>
    <w:p w:rsidR="00384D2E" w:rsidRDefault="00384D2E" w:rsidP="00CB201E">
      <w:pPr>
        <w:widowControl w:val="0"/>
        <w:ind w:firstLine="567"/>
        <w:jc w:val="both"/>
        <w:rPr>
          <w:rFonts w:cs="Times New Roman"/>
          <w:szCs w:val="28"/>
        </w:rPr>
      </w:pPr>
      <w:r w:rsidRPr="00911F6A">
        <w:rPr>
          <w:rFonts w:cs="Times New Roman"/>
          <w:szCs w:val="28"/>
        </w:rPr>
        <w:t>В поступающих к Уполномоченному устных и письменных обращениях граждане регулярно сообщали о проблемах с п</w:t>
      </w:r>
      <w:r>
        <w:rPr>
          <w:rFonts w:cs="Times New Roman"/>
          <w:szCs w:val="28"/>
        </w:rPr>
        <w:t>олучением технических средств</w:t>
      </w:r>
      <w:r w:rsidRPr="00911F6A">
        <w:rPr>
          <w:rFonts w:cs="Times New Roman"/>
          <w:szCs w:val="28"/>
        </w:rPr>
        <w:t xml:space="preserve"> реабилитации, возникали проблемы с получением памперсов. </w:t>
      </w:r>
      <w:r w:rsidR="00610070">
        <w:rPr>
          <w:rFonts w:cs="Times New Roman"/>
          <w:szCs w:val="28"/>
        </w:rPr>
        <w:t xml:space="preserve">Согласно ответу </w:t>
      </w:r>
      <w:r w:rsidRPr="00911F6A">
        <w:rPr>
          <w:rFonts w:cs="Times New Roman"/>
          <w:szCs w:val="28"/>
        </w:rPr>
        <w:t>Оренбургск</w:t>
      </w:r>
      <w:r w:rsidR="00610070">
        <w:rPr>
          <w:rFonts w:cs="Times New Roman"/>
          <w:szCs w:val="28"/>
        </w:rPr>
        <w:t>ого</w:t>
      </w:r>
      <w:r w:rsidRPr="00911F6A">
        <w:rPr>
          <w:rFonts w:cs="Times New Roman"/>
          <w:szCs w:val="28"/>
        </w:rPr>
        <w:t xml:space="preserve"> региональн</w:t>
      </w:r>
      <w:r w:rsidR="00610070">
        <w:rPr>
          <w:rFonts w:cs="Times New Roman"/>
          <w:szCs w:val="28"/>
        </w:rPr>
        <w:t>ого</w:t>
      </w:r>
      <w:r w:rsidRPr="00911F6A">
        <w:rPr>
          <w:rFonts w:cs="Times New Roman"/>
          <w:szCs w:val="28"/>
        </w:rPr>
        <w:t xml:space="preserve"> отделени</w:t>
      </w:r>
      <w:r w:rsidR="00610070">
        <w:rPr>
          <w:rFonts w:cs="Times New Roman"/>
          <w:szCs w:val="28"/>
        </w:rPr>
        <w:t>я</w:t>
      </w:r>
      <w:r w:rsidRPr="00911F6A">
        <w:rPr>
          <w:rFonts w:cs="Times New Roman"/>
          <w:szCs w:val="28"/>
        </w:rPr>
        <w:t xml:space="preserve"> Фонда социального страхования РФ</w:t>
      </w:r>
      <w:r w:rsidR="00610070">
        <w:rPr>
          <w:rFonts w:cs="Times New Roman"/>
          <w:szCs w:val="28"/>
        </w:rPr>
        <w:t>, перебои в 1-м полугодии 2015 года с обеспечением инвалидов средствами связаны с длительной процедурой заключения государственных контрактов по результатам проведенных аукционов</w:t>
      </w:r>
      <w:r w:rsidRPr="00911F6A">
        <w:rPr>
          <w:rFonts w:cs="Times New Roman"/>
          <w:szCs w:val="28"/>
        </w:rPr>
        <w:t>.</w:t>
      </w:r>
    </w:p>
    <w:p w:rsidR="00384D2E" w:rsidRDefault="00384D2E" w:rsidP="00CB201E">
      <w:pPr>
        <w:widowControl w:val="0"/>
        <w:ind w:firstLine="567"/>
        <w:jc w:val="both"/>
        <w:rPr>
          <w:rFonts w:cs="Times New Roman"/>
          <w:szCs w:val="28"/>
        </w:rPr>
      </w:pPr>
      <w:r w:rsidRPr="001E2FE1">
        <w:rPr>
          <w:rFonts w:cs="Times New Roman"/>
          <w:szCs w:val="28"/>
        </w:rPr>
        <w:t xml:space="preserve">Важнейшим средством обеспечения инвалидам возможностей участия в жизни общества является формирование </w:t>
      </w:r>
      <w:r w:rsidRPr="00CA0338">
        <w:rPr>
          <w:rFonts w:cs="Times New Roman"/>
          <w:szCs w:val="28"/>
        </w:rPr>
        <w:t>доступной среды</w:t>
      </w:r>
      <w:r w:rsidRPr="001E2FE1">
        <w:rPr>
          <w:rFonts w:cs="Times New Roman"/>
          <w:szCs w:val="28"/>
        </w:rPr>
        <w:t xml:space="preserve"> жизнедеятельности.</w:t>
      </w:r>
    </w:p>
    <w:p w:rsidR="00384D2E" w:rsidRDefault="00384D2E" w:rsidP="00CB201E">
      <w:pPr>
        <w:widowControl w:val="0"/>
        <w:ind w:firstLine="567"/>
        <w:jc w:val="both"/>
        <w:rPr>
          <w:rFonts w:cs="Times New Roman"/>
          <w:szCs w:val="28"/>
        </w:rPr>
      </w:pPr>
      <w:r w:rsidRPr="00FC0034">
        <w:rPr>
          <w:rFonts w:cs="Times New Roman"/>
          <w:szCs w:val="28"/>
        </w:rPr>
        <w:t xml:space="preserve">Согласно статьи 15 Федерального закона от 24.11.1995 </w:t>
      </w:r>
      <w:r>
        <w:rPr>
          <w:rFonts w:cs="Times New Roman"/>
          <w:szCs w:val="28"/>
        </w:rPr>
        <w:t>№</w:t>
      </w:r>
      <w:r w:rsidRPr="00FC0034">
        <w:rPr>
          <w:rFonts w:cs="Times New Roman"/>
          <w:szCs w:val="28"/>
        </w:rPr>
        <w:t xml:space="preserve"> 181-ФЗ </w:t>
      </w:r>
      <w:r>
        <w:rPr>
          <w:rFonts w:cs="Times New Roman"/>
          <w:szCs w:val="28"/>
        </w:rPr>
        <w:t>«</w:t>
      </w:r>
      <w:r w:rsidRPr="00FC0034">
        <w:rPr>
          <w:rFonts w:cs="Times New Roman"/>
          <w:szCs w:val="28"/>
        </w:rPr>
        <w:t>О социальной защите инвалидов в Российской Федерации</w:t>
      </w:r>
      <w:r>
        <w:rPr>
          <w:rFonts w:cs="Times New Roman"/>
          <w:szCs w:val="28"/>
        </w:rPr>
        <w:t>»,</w:t>
      </w:r>
      <w:r w:rsidRPr="00FC0034">
        <w:rPr>
          <w:rFonts w:cs="Times New Roman"/>
          <w:szCs w:val="28"/>
        </w:rPr>
        <w:t xml:space="preserve"> планировка, строительство и реконструкция административных и жилых зданий и сооружений осуществляются с учетом приспособлений для доступа лиц с ограниченными возможностями здоровья. </w:t>
      </w:r>
    </w:p>
    <w:p w:rsidR="00384D2E" w:rsidRDefault="00384D2E" w:rsidP="00CB201E">
      <w:pPr>
        <w:widowControl w:val="0"/>
        <w:ind w:firstLine="567"/>
        <w:jc w:val="both"/>
        <w:rPr>
          <w:rFonts w:cs="Times New Roman"/>
          <w:szCs w:val="28"/>
        </w:rPr>
      </w:pPr>
      <w:r w:rsidRPr="00FC0034">
        <w:rPr>
          <w:rFonts w:cs="Times New Roman"/>
          <w:szCs w:val="28"/>
        </w:rPr>
        <w:t>На практике это требование закона не соблюда</w:t>
      </w:r>
      <w:r>
        <w:rPr>
          <w:rFonts w:cs="Times New Roman"/>
          <w:szCs w:val="28"/>
        </w:rPr>
        <w:t>ется</w:t>
      </w:r>
      <w:r w:rsidRPr="00FC0034">
        <w:rPr>
          <w:rFonts w:cs="Times New Roman"/>
          <w:szCs w:val="28"/>
        </w:rPr>
        <w:t xml:space="preserve"> должным образом. За </w:t>
      </w:r>
      <w:r>
        <w:rPr>
          <w:rFonts w:cs="Times New Roman"/>
          <w:szCs w:val="28"/>
        </w:rPr>
        <w:t>20</w:t>
      </w:r>
      <w:r w:rsidRPr="00FC0034">
        <w:rPr>
          <w:rFonts w:cs="Times New Roman"/>
          <w:szCs w:val="28"/>
        </w:rPr>
        <w:t xml:space="preserve"> лет с момента его </w:t>
      </w:r>
      <w:r>
        <w:rPr>
          <w:rFonts w:cs="Times New Roman"/>
          <w:szCs w:val="28"/>
        </w:rPr>
        <w:t>принятия</w:t>
      </w:r>
      <w:r w:rsidRPr="00FC0034">
        <w:rPr>
          <w:rFonts w:cs="Times New Roman"/>
          <w:szCs w:val="28"/>
        </w:rPr>
        <w:t xml:space="preserve"> немало зданий возведено и принято в эксплуатацию без пандусов. В настоящее время при входе в административные здания пандусы стали появляться, но в многоквартирных жилых домах, в которых проживают собственники квартир, с оборудованием пандусов возникают трудности. </w:t>
      </w:r>
      <w:r>
        <w:rPr>
          <w:rFonts w:cs="Times New Roman"/>
          <w:szCs w:val="28"/>
        </w:rPr>
        <w:t>О</w:t>
      </w:r>
      <w:r w:rsidRPr="001E2FE1">
        <w:rPr>
          <w:rFonts w:cs="Times New Roman"/>
          <w:szCs w:val="28"/>
        </w:rPr>
        <w:t>рганы исполнительной власти и местного самоуправления зачастую отказывают инвалидам в установке пандусов, подъемных платформ в подъездах домов.</w:t>
      </w:r>
    </w:p>
    <w:p w:rsidR="00384D2E" w:rsidRPr="001E2FE1" w:rsidRDefault="00384D2E" w:rsidP="00CB201E">
      <w:pPr>
        <w:widowControl w:val="0"/>
        <w:ind w:firstLine="567"/>
        <w:jc w:val="both"/>
        <w:rPr>
          <w:rFonts w:cs="Times New Roman"/>
          <w:szCs w:val="28"/>
        </w:rPr>
      </w:pPr>
      <w:r w:rsidRPr="00486B46">
        <w:rPr>
          <w:rFonts w:cs="Times New Roman"/>
          <w:szCs w:val="28"/>
        </w:rPr>
        <w:t>Показательна в данной связи ситуация, в которой оказался инвалид</w:t>
      </w:r>
      <w:r>
        <w:rPr>
          <w:rFonts w:cs="Times New Roman"/>
          <w:szCs w:val="28"/>
        </w:rPr>
        <w:t xml:space="preserve"> </w:t>
      </w:r>
      <w:r w:rsidRPr="00486B46">
        <w:rPr>
          <w:rFonts w:cs="Times New Roman"/>
          <w:szCs w:val="28"/>
        </w:rPr>
        <w:t>из</w:t>
      </w:r>
      <w:r>
        <w:rPr>
          <w:rFonts w:cs="Times New Roman"/>
          <w:szCs w:val="28"/>
        </w:rPr>
        <w:t xml:space="preserve"> </w:t>
      </w:r>
      <w:proofErr w:type="spellStart"/>
      <w:r>
        <w:rPr>
          <w:rFonts w:cs="Times New Roman"/>
          <w:szCs w:val="28"/>
        </w:rPr>
        <w:t>г.</w:t>
      </w:r>
      <w:r w:rsidRPr="00486B46">
        <w:rPr>
          <w:rFonts w:cs="Times New Roman"/>
          <w:szCs w:val="28"/>
        </w:rPr>
        <w:t>Оренбурга</w:t>
      </w:r>
      <w:proofErr w:type="spellEnd"/>
      <w:r w:rsidRPr="00486B46">
        <w:rPr>
          <w:rFonts w:cs="Times New Roman"/>
          <w:szCs w:val="28"/>
        </w:rPr>
        <w:t>.</w:t>
      </w:r>
      <w:r>
        <w:rPr>
          <w:rFonts w:cs="Times New Roman"/>
          <w:szCs w:val="28"/>
        </w:rPr>
        <w:t xml:space="preserve"> Сотрудники аппарата Уполномоченного, занимаясь по его обращению об оказании содействия в ремонте инвалидной коляски, сломанной в аэропорту по дороге к месту лечения, обратили внимание, что в подъезде многоквартирного жилого дома, где на протяжении 8 лет проживает лежачий</w:t>
      </w:r>
      <w:r w:rsidRPr="00EE5534">
        <w:rPr>
          <w:rFonts w:cs="Times New Roman"/>
          <w:color w:val="FF0000"/>
          <w:szCs w:val="28"/>
        </w:rPr>
        <w:t xml:space="preserve"> </w:t>
      </w:r>
      <w:r>
        <w:rPr>
          <w:rFonts w:cs="Times New Roman"/>
          <w:szCs w:val="28"/>
        </w:rPr>
        <w:t>инвалид, нет пандуса.</w:t>
      </w:r>
    </w:p>
    <w:p w:rsidR="00384D2E" w:rsidRDefault="00384D2E" w:rsidP="00CB201E">
      <w:pPr>
        <w:widowControl w:val="0"/>
        <w:tabs>
          <w:tab w:val="left" w:pos="10080"/>
        </w:tabs>
        <w:ind w:firstLine="567"/>
        <w:jc w:val="both"/>
        <w:rPr>
          <w:rFonts w:cs="Times New Roman"/>
          <w:szCs w:val="28"/>
        </w:rPr>
      </w:pPr>
      <w:r w:rsidRPr="001E2FE1">
        <w:rPr>
          <w:rFonts w:cs="Times New Roman"/>
          <w:szCs w:val="28"/>
        </w:rPr>
        <w:t>С учетом полученн</w:t>
      </w:r>
      <w:r>
        <w:rPr>
          <w:rFonts w:cs="Times New Roman"/>
          <w:szCs w:val="28"/>
        </w:rPr>
        <w:t>ой</w:t>
      </w:r>
      <w:r w:rsidRPr="001E2FE1">
        <w:rPr>
          <w:rFonts w:cs="Times New Roman"/>
          <w:szCs w:val="28"/>
        </w:rPr>
        <w:t xml:space="preserve"> в ходе проведенной проверки </w:t>
      </w:r>
      <w:r>
        <w:rPr>
          <w:rFonts w:cs="Times New Roman"/>
          <w:szCs w:val="28"/>
        </w:rPr>
        <w:t>информации</w:t>
      </w:r>
      <w:r w:rsidRPr="001E2FE1">
        <w:rPr>
          <w:rFonts w:cs="Times New Roman"/>
          <w:szCs w:val="28"/>
        </w:rPr>
        <w:t xml:space="preserve"> </w:t>
      </w:r>
      <w:r w:rsidRPr="001E2FE1">
        <w:rPr>
          <w:rFonts w:cs="Times New Roman"/>
          <w:szCs w:val="28"/>
        </w:rPr>
        <w:lastRenderedPageBreak/>
        <w:t>возник</w:t>
      </w:r>
      <w:r>
        <w:rPr>
          <w:rFonts w:cs="Times New Roman"/>
          <w:szCs w:val="28"/>
        </w:rPr>
        <w:t xml:space="preserve">ли </w:t>
      </w:r>
      <w:r w:rsidRPr="001E2FE1">
        <w:rPr>
          <w:rFonts w:cs="Times New Roman"/>
          <w:szCs w:val="28"/>
        </w:rPr>
        <w:t>вопросы</w:t>
      </w:r>
      <w:r>
        <w:rPr>
          <w:rFonts w:cs="Times New Roman"/>
          <w:szCs w:val="28"/>
        </w:rPr>
        <w:t xml:space="preserve"> к администрации города Оренбурга</w:t>
      </w:r>
      <w:r w:rsidRPr="001E2FE1">
        <w:rPr>
          <w:rFonts w:cs="Times New Roman"/>
          <w:szCs w:val="28"/>
        </w:rPr>
        <w:t xml:space="preserve">: почему жилой дом по </w:t>
      </w:r>
      <w:r>
        <w:rPr>
          <w:rFonts w:cs="Times New Roman"/>
          <w:szCs w:val="28"/>
        </w:rPr>
        <w:t>проспекту</w:t>
      </w:r>
      <w:r w:rsidRPr="001E2FE1">
        <w:rPr>
          <w:rFonts w:cs="Times New Roman"/>
          <w:szCs w:val="28"/>
        </w:rPr>
        <w:t xml:space="preserve"> Гагарина, 23</w:t>
      </w:r>
      <w:r>
        <w:rPr>
          <w:rFonts w:cs="Times New Roman"/>
          <w:szCs w:val="28"/>
        </w:rPr>
        <w:t xml:space="preserve"> </w:t>
      </w:r>
      <w:r w:rsidRPr="001E2FE1">
        <w:rPr>
          <w:rFonts w:cs="Times New Roman"/>
          <w:szCs w:val="28"/>
        </w:rPr>
        <w:t xml:space="preserve">не включен в базу учета и, соответственно, не приняты меры по дооборудованию жилого дома, </w:t>
      </w:r>
      <w:r>
        <w:rPr>
          <w:rFonts w:cs="Times New Roman"/>
          <w:szCs w:val="28"/>
        </w:rPr>
        <w:t xml:space="preserve">из которого </w:t>
      </w:r>
      <w:r w:rsidRPr="001E2FE1">
        <w:rPr>
          <w:rFonts w:cs="Times New Roman"/>
          <w:szCs w:val="28"/>
        </w:rPr>
        <w:t>инвалид</w:t>
      </w:r>
      <w:r>
        <w:rPr>
          <w:rFonts w:cs="Times New Roman"/>
          <w:szCs w:val="28"/>
        </w:rPr>
        <w:t xml:space="preserve"> не имеет доступа к среде</w:t>
      </w:r>
      <w:r w:rsidRPr="001E2FE1">
        <w:rPr>
          <w:rFonts w:cs="Times New Roman"/>
          <w:szCs w:val="28"/>
        </w:rPr>
        <w:t xml:space="preserve"> жизнеобеспечения</w:t>
      </w:r>
      <w:r>
        <w:rPr>
          <w:rFonts w:cs="Times New Roman"/>
          <w:szCs w:val="28"/>
        </w:rPr>
        <w:t>? к</w:t>
      </w:r>
      <w:r w:rsidRPr="001E2FE1">
        <w:rPr>
          <w:rFonts w:cs="Times New Roman"/>
          <w:szCs w:val="28"/>
        </w:rPr>
        <w:t xml:space="preserve">акой ответственный орган </w:t>
      </w:r>
      <w:r>
        <w:rPr>
          <w:rFonts w:cs="Times New Roman"/>
          <w:szCs w:val="28"/>
        </w:rPr>
        <w:t xml:space="preserve">или </w:t>
      </w:r>
      <w:r w:rsidRPr="001E2FE1">
        <w:rPr>
          <w:rFonts w:cs="Times New Roman"/>
          <w:szCs w:val="28"/>
        </w:rPr>
        <w:t>должностные лица не доработал</w:t>
      </w:r>
      <w:r>
        <w:rPr>
          <w:rFonts w:cs="Times New Roman"/>
          <w:szCs w:val="28"/>
        </w:rPr>
        <w:t>и в данном вопросе?</w:t>
      </w:r>
    </w:p>
    <w:p w:rsidR="00384D2E" w:rsidRPr="007C6962" w:rsidRDefault="00384D2E" w:rsidP="00CB201E">
      <w:pPr>
        <w:widowControl w:val="0"/>
        <w:tabs>
          <w:tab w:val="left" w:pos="10080"/>
        </w:tabs>
        <w:ind w:firstLine="567"/>
        <w:jc w:val="both"/>
        <w:rPr>
          <w:rFonts w:cs="Times New Roman"/>
          <w:szCs w:val="28"/>
        </w:rPr>
      </w:pPr>
      <w:r>
        <w:rPr>
          <w:rFonts w:cs="Times New Roman"/>
          <w:szCs w:val="28"/>
        </w:rPr>
        <w:t>После длительной переписки с администрацией города и министерством социального развития области так и не удалось прийти к единому знаменателю: кто обязан обустроить пандус в указанном доме. Уполномоченный выражает надежду, что полученная информация о том, что</w:t>
      </w:r>
      <w:r w:rsidRPr="007C6962">
        <w:rPr>
          <w:rFonts w:cs="Times New Roman"/>
          <w:szCs w:val="28"/>
        </w:rPr>
        <w:t xml:space="preserve"> </w:t>
      </w:r>
      <w:r>
        <w:rPr>
          <w:rFonts w:cs="Times New Roman"/>
          <w:szCs w:val="28"/>
        </w:rPr>
        <w:t xml:space="preserve">вопрос </w:t>
      </w:r>
      <w:r w:rsidRPr="007C6962">
        <w:rPr>
          <w:rFonts w:cs="Times New Roman"/>
          <w:szCs w:val="28"/>
        </w:rPr>
        <w:t>обустройств</w:t>
      </w:r>
      <w:r>
        <w:rPr>
          <w:rFonts w:cs="Times New Roman"/>
          <w:szCs w:val="28"/>
        </w:rPr>
        <w:t>а</w:t>
      </w:r>
      <w:r w:rsidRPr="007C6962">
        <w:rPr>
          <w:rFonts w:cs="Times New Roman"/>
          <w:szCs w:val="28"/>
        </w:rPr>
        <w:t xml:space="preserve"> пандуса будет рассмотрен при формировании перечня объектов, требующих проведения мероприятий по обеспечению доступности жилья на 2016 год</w:t>
      </w:r>
      <w:r>
        <w:rPr>
          <w:rFonts w:cs="Times New Roman"/>
          <w:szCs w:val="28"/>
        </w:rPr>
        <w:t>, не останется пустыми словами.</w:t>
      </w:r>
    </w:p>
    <w:p w:rsidR="005A5A08" w:rsidRPr="00C13295" w:rsidRDefault="00384D2E" w:rsidP="00CB201E">
      <w:pPr>
        <w:widowControl w:val="0"/>
        <w:ind w:firstLine="567"/>
        <w:jc w:val="both"/>
        <w:rPr>
          <w:rFonts w:cs="Times New Roman"/>
          <w:szCs w:val="28"/>
        </w:rPr>
      </w:pPr>
      <w:r w:rsidRPr="00C13295">
        <w:rPr>
          <w:rFonts w:cs="Times New Roman"/>
          <w:szCs w:val="28"/>
        </w:rPr>
        <w:t>Отсутствие технической приспособленности многих жилых зданий под нужды инвалидов не дает им возможности выйти из дома. Сколько еще таких</w:t>
      </w:r>
      <w:r w:rsidR="005A5A08" w:rsidRPr="005A5A08">
        <w:rPr>
          <w:rFonts w:cs="Times New Roman"/>
          <w:szCs w:val="28"/>
        </w:rPr>
        <w:t xml:space="preserve"> </w:t>
      </w:r>
      <w:r w:rsidR="005A5A08" w:rsidRPr="00C13295">
        <w:rPr>
          <w:rFonts w:cs="Times New Roman"/>
          <w:szCs w:val="28"/>
        </w:rPr>
        <w:t xml:space="preserve">людей, </w:t>
      </w:r>
      <w:r w:rsidR="005A5A08">
        <w:rPr>
          <w:rFonts w:cs="Times New Roman"/>
          <w:szCs w:val="28"/>
        </w:rPr>
        <w:t>которые</w:t>
      </w:r>
      <w:r w:rsidR="005A5A08" w:rsidRPr="00C13295">
        <w:rPr>
          <w:rFonts w:cs="Times New Roman"/>
          <w:szCs w:val="28"/>
        </w:rPr>
        <w:t xml:space="preserve"> в отличие от молчаливых инвалидов смог</w:t>
      </w:r>
      <w:r w:rsidR="005A5A08">
        <w:rPr>
          <w:rFonts w:cs="Times New Roman"/>
          <w:szCs w:val="28"/>
        </w:rPr>
        <w:t>ли</w:t>
      </w:r>
      <w:r w:rsidR="005A5A08" w:rsidRPr="00C13295">
        <w:rPr>
          <w:rFonts w:cs="Times New Roman"/>
          <w:szCs w:val="28"/>
        </w:rPr>
        <w:t xml:space="preserve"> обозначить свою проблему перед Уполномоченным? Сколько из них находятся в заточении? </w:t>
      </w:r>
      <w:r w:rsidR="005A5A08">
        <w:rPr>
          <w:rFonts w:cs="Times New Roman"/>
          <w:szCs w:val="28"/>
        </w:rPr>
        <w:t>Е</w:t>
      </w:r>
      <w:r w:rsidR="005A5A08" w:rsidRPr="00C13295">
        <w:rPr>
          <w:rFonts w:cs="Times New Roman"/>
          <w:szCs w:val="28"/>
        </w:rPr>
        <w:t xml:space="preserve">сли инвалиды не могут выбраться из дома, то теряется смысл пандусов, установленных в театрах, музеях и других объектах, без посещения которых нельзя назвать жизнь </w:t>
      </w:r>
      <w:r w:rsidR="005A5A08">
        <w:rPr>
          <w:rFonts w:cs="Times New Roman"/>
          <w:szCs w:val="28"/>
        </w:rPr>
        <w:t>полноценной</w:t>
      </w:r>
      <w:r w:rsidR="005A5A08" w:rsidRPr="00C13295">
        <w:rPr>
          <w:rFonts w:cs="Times New Roman"/>
          <w:szCs w:val="28"/>
        </w:rPr>
        <w:t xml:space="preserve">. </w:t>
      </w:r>
    </w:p>
    <w:p w:rsidR="005A5A08" w:rsidRDefault="005A5A08" w:rsidP="00CB201E">
      <w:pPr>
        <w:widowControl w:val="0"/>
        <w:ind w:firstLine="567"/>
        <w:jc w:val="both"/>
        <w:rPr>
          <w:rFonts w:cs="Times New Roman"/>
          <w:szCs w:val="28"/>
        </w:rPr>
      </w:pPr>
      <w:r w:rsidRPr="001E2FE1">
        <w:rPr>
          <w:rFonts w:cs="Times New Roman"/>
          <w:szCs w:val="28"/>
        </w:rPr>
        <w:t xml:space="preserve">Вопрос доступности социальной инфраструктуры для лиц с ограниченными физическими возможностями в принципе связан не только с </w:t>
      </w:r>
      <w:proofErr w:type="spellStart"/>
      <w:r w:rsidRPr="001E2FE1">
        <w:rPr>
          <w:rFonts w:cs="Times New Roman"/>
          <w:szCs w:val="28"/>
        </w:rPr>
        <w:t>безбарьерной</w:t>
      </w:r>
      <w:proofErr w:type="spellEnd"/>
      <w:r w:rsidRPr="001E2FE1">
        <w:rPr>
          <w:rFonts w:cs="Times New Roman"/>
          <w:szCs w:val="28"/>
        </w:rPr>
        <w:t xml:space="preserve"> средой, но и с готовностью общества принимать их открыто и создавать надлежащие условия для </w:t>
      </w:r>
      <w:r>
        <w:rPr>
          <w:rFonts w:cs="Times New Roman"/>
          <w:szCs w:val="28"/>
        </w:rPr>
        <w:t>разностороннего развития</w:t>
      </w:r>
      <w:r w:rsidRPr="001E2FE1">
        <w:rPr>
          <w:rFonts w:cs="Times New Roman"/>
          <w:szCs w:val="28"/>
        </w:rPr>
        <w:t xml:space="preserve"> и реализации всех прав, которые в принципе даны каждому человеку.</w:t>
      </w:r>
    </w:p>
    <w:p w:rsidR="005A5A08" w:rsidRPr="001E2FE1" w:rsidRDefault="005A5A08" w:rsidP="00CB201E">
      <w:pPr>
        <w:widowControl w:val="0"/>
        <w:ind w:firstLine="567"/>
        <w:jc w:val="both"/>
        <w:rPr>
          <w:rFonts w:cs="Times New Roman"/>
          <w:szCs w:val="28"/>
        </w:rPr>
      </w:pPr>
      <w:r w:rsidRPr="001E2FE1">
        <w:rPr>
          <w:rFonts w:cs="Times New Roman"/>
          <w:szCs w:val="28"/>
        </w:rPr>
        <w:t>С</w:t>
      </w:r>
      <w:r>
        <w:rPr>
          <w:rFonts w:cs="Times New Roman"/>
          <w:szCs w:val="28"/>
        </w:rPr>
        <w:t>праведливости ради с</w:t>
      </w:r>
      <w:r w:rsidRPr="001E2FE1">
        <w:rPr>
          <w:rFonts w:cs="Times New Roman"/>
          <w:szCs w:val="28"/>
        </w:rPr>
        <w:t>ледует отметить, что</w:t>
      </w:r>
      <w:r>
        <w:rPr>
          <w:rFonts w:cs="Times New Roman"/>
          <w:szCs w:val="28"/>
        </w:rPr>
        <w:t xml:space="preserve"> работа по созданию доступной среды для инвалидов в</w:t>
      </w:r>
      <w:r w:rsidRPr="001E2FE1">
        <w:rPr>
          <w:rFonts w:cs="Times New Roman"/>
          <w:szCs w:val="28"/>
        </w:rPr>
        <w:t xml:space="preserve"> регион</w:t>
      </w:r>
      <w:r>
        <w:rPr>
          <w:rFonts w:cs="Times New Roman"/>
          <w:szCs w:val="28"/>
        </w:rPr>
        <w:t>е</w:t>
      </w:r>
      <w:r w:rsidRPr="001E2FE1">
        <w:rPr>
          <w:rFonts w:cs="Times New Roman"/>
          <w:szCs w:val="28"/>
        </w:rPr>
        <w:t xml:space="preserve"> </w:t>
      </w:r>
      <w:r>
        <w:rPr>
          <w:rFonts w:cs="Times New Roman"/>
          <w:szCs w:val="28"/>
        </w:rPr>
        <w:t xml:space="preserve">в последние годы </w:t>
      </w:r>
      <w:r w:rsidRPr="001E2FE1">
        <w:rPr>
          <w:rFonts w:cs="Times New Roman"/>
          <w:szCs w:val="28"/>
        </w:rPr>
        <w:t>актив</w:t>
      </w:r>
      <w:r>
        <w:rPr>
          <w:rFonts w:cs="Times New Roman"/>
          <w:szCs w:val="28"/>
        </w:rPr>
        <w:t>изировалась</w:t>
      </w:r>
      <w:r w:rsidRPr="001E2FE1">
        <w:rPr>
          <w:rFonts w:cs="Times New Roman"/>
          <w:szCs w:val="28"/>
        </w:rPr>
        <w:t>.</w:t>
      </w:r>
    </w:p>
    <w:p w:rsidR="005A5A08" w:rsidRPr="00642871" w:rsidRDefault="005A5A08" w:rsidP="00CB201E">
      <w:pPr>
        <w:widowControl w:val="0"/>
        <w:ind w:firstLine="567"/>
        <w:jc w:val="both"/>
        <w:rPr>
          <w:rFonts w:cs="Times New Roman"/>
          <w:szCs w:val="28"/>
        </w:rPr>
      </w:pPr>
      <w:r w:rsidRPr="001E2FE1">
        <w:rPr>
          <w:rFonts w:cs="Times New Roman"/>
          <w:szCs w:val="28"/>
        </w:rPr>
        <w:t>П</w:t>
      </w:r>
      <w:r>
        <w:rPr>
          <w:rFonts w:cs="Times New Roman"/>
          <w:szCs w:val="28"/>
        </w:rPr>
        <w:t xml:space="preserve">о информации областного министерства социального развития </w:t>
      </w:r>
      <w:r w:rsidRPr="001E2FE1">
        <w:rPr>
          <w:rFonts w:cs="Times New Roman"/>
          <w:szCs w:val="28"/>
        </w:rPr>
        <w:t>проведена работа по адаптации приоритетных объектов социальной инфраструктуры</w:t>
      </w:r>
      <w:r>
        <w:rPr>
          <w:rFonts w:cs="Times New Roman"/>
          <w:szCs w:val="28"/>
        </w:rPr>
        <w:t xml:space="preserve"> – </w:t>
      </w:r>
      <w:r w:rsidRPr="00642871">
        <w:rPr>
          <w:rFonts w:cs="Times New Roman"/>
          <w:szCs w:val="28"/>
        </w:rPr>
        <w:t xml:space="preserve">всего обследовано 3250 объектов, из них в 2015 году </w:t>
      </w:r>
      <w:r>
        <w:rPr>
          <w:rFonts w:cs="Times New Roman"/>
          <w:szCs w:val="28"/>
        </w:rPr>
        <w:t>–</w:t>
      </w:r>
      <w:r w:rsidRPr="00642871">
        <w:rPr>
          <w:rFonts w:cs="Times New Roman"/>
          <w:szCs w:val="28"/>
        </w:rPr>
        <w:t xml:space="preserve"> 1769</w:t>
      </w:r>
      <w:r>
        <w:rPr>
          <w:rFonts w:cs="Times New Roman"/>
          <w:szCs w:val="28"/>
        </w:rPr>
        <w:t xml:space="preserve">. Осуществлено </w:t>
      </w:r>
      <w:r w:rsidRPr="00642871">
        <w:rPr>
          <w:rFonts w:cs="Times New Roman"/>
          <w:szCs w:val="28"/>
        </w:rPr>
        <w:t>оформление паспортов доступности объектов социальной инфраструктуры, а также их обновление с учетом проведенных мероприятий по доступности</w:t>
      </w:r>
      <w:r>
        <w:rPr>
          <w:rFonts w:cs="Times New Roman"/>
          <w:szCs w:val="28"/>
        </w:rPr>
        <w:t>. В</w:t>
      </w:r>
      <w:r w:rsidRPr="00642871">
        <w:rPr>
          <w:rFonts w:cs="Times New Roman"/>
          <w:szCs w:val="28"/>
        </w:rPr>
        <w:t>сего оформлено паспортов 1884, из них</w:t>
      </w:r>
      <w:r>
        <w:rPr>
          <w:rFonts w:cs="Times New Roman"/>
          <w:szCs w:val="28"/>
        </w:rPr>
        <w:t xml:space="preserve"> более половины </w:t>
      </w:r>
      <w:r w:rsidRPr="00642871">
        <w:rPr>
          <w:rFonts w:cs="Times New Roman"/>
          <w:szCs w:val="28"/>
        </w:rPr>
        <w:t>в 2015 году</w:t>
      </w:r>
      <w:r>
        <w:rPr>
          <w:rFonts w:cs="Times New Roman"/>
          <w:szCs w:val="28"/>
        </w:rPr>
        <w:t>. Ведется</w:t>
      </w:r>
      <w:r w:rsidRPr="00642871">
        <w:rPr>
          <w:rFonts w:cs="Times New Roman"/>
          <w:szCs w:val="28"/>
        </w:rPr>
        <w:t xml:space="preserve"> реестр объектов социальной инфраструктуры и услуг в приоритетных сферах жизнедеятельности инвалидов и других маломобильных групп населения</w:t>
      </w:r>
      <w:r>
        <w:rPr>
          <w:rFonts w:cs="Times New Roman"/>
          <w:szCs w:val="28"/>
        </w:rPr>
        <w:t xml:space="preserve">, в который внесено уже </w:t>
      </w:r>
      <w:r w:rsidRPr="00642871">
        <w:rPr>
          <w:rFonts w:cs="Times New Roman"/>
          <w:szCs w:val="28"/>
        </w:rPr>
        <w:t>2513 объектов.</w:t>
      </w:r>
    </w:p>
    <w:p w:rsidR="005A5A08" w:rsidRPr="00642871" w:rsidRDefault="005A5A08" w:rsidP="00CB201E">
      <w:pPr>
        <w:widowControl w:val="0"/>
        <w:ind w:firstLine="567"/>
        <w:jc w:val="both"/>
        <w:rPr>
          <w:rFonts w:cs="Times New Roman"/>
          <w:szCs w:val="28"/>
        </w:rPr>
      </w:pPr>
      <w:r w:rsidRPr="00642871">
        <w:rPr>
          <w:rFonts w:cs="Times New Roman"/>
          <w:szCs w:val="28"/>
        </w:rPr>
        <w:t xml:space="preserve">Кроме того, в рамках программы </w:t>
      </w:r>
      <w:r>
        <w:rPr>
          <w:rFonts w:cs="Times New Roman"/>
          <w:szCs w:val="28"/>
        </w:rPr>
        <w:t xml:space="preserve">«Доступная среда» </w:t>
      </w:r>
      <w:r w:rsidRPr="00642871">
        <w:rPr>
          <w:rFonts w:cs="Times New Roman"/>
          <w:szCs w:val="28"/>
        </w:rPr>
        <w:t>в 2015 году проведены мероприятия по</w:t>
      </w:r>
      <w:r>
        <w:rPr>
          <w:rFonts w:cs="Times New Roman"/>
          <w:szCs w:val="28"/>
        </w:rPr>
        <w:t xml:space="preserve"> обеспечению</w:t>
      </w:r>
      <w:r w:rsidRPr="00642871">
        <w:rPr>
          <w:rFonts w:cs="Times New Roman"/>
          <w:szCs w:val="28"/>
        </w:rPr>
        <w:t>:</w:t>
      </w:r>
    </w:p>
    <w:p w:rsidR="005A5A08" w:rsidRPr="00642871" w:rsidRDefault="005A5A08" w:rsidP="00CB201E">
      <w:pPr>
        <w:widowControl w:val="0"/>
        <w:ind w:firstLine="567"/>
        <w:jc w:val="both"/>
        <w:rPr>
          <w:rFonts w:cs="Times New Roman"/>
          <w:szCs w:val="28"/>
        </w:rPr>
      </w:pPr>
      <w:r>
        <w:rPr>
          <w:rFonts w:cs="Times New Roman"/>
          <w:szCs w:val="28"/>
        </w:rPr>
        <w:t xml:space="preserve">- </w:t>
      </w:r>
      <w:r w:rsidRPr="00642871">
        <w:rPr>
          <w:rFonts w:cs="Times New Roman"/>
          <w:szCs w:val="28"/>
        </w:rPr>
        <w:t>беспрепятственного доступа</w:t>
      </w:r>
      <w:r>
        <w:rPr>
          <w:rFonts w:cs="Times New Roman"/>
          <w:szCs w:val="28"/>
        </w:rPr>
        <w:t xml:space="preserve"> </w:t>
      </w:r>
      <w:r w:rsidRPr="00642871">
        <w:rPr>
          <w:rFonts w:cs="Times New Roman"/>
          <w:szCs w:val="28"/>
        </w:rPr>
        <w:t xml:space="preserve">(обустройство пандусов, расширение входных групп, замена лифтов, обустройство поручнями, </w:t>
      </w:r>
      <w:proofErr w:type="spellStart"/>
      <w:proofErr w:type="gramStart"/>
      <w:r w:rsidRPr="00642871">
        <w:rPr>
          <w:rFonts w:cs="Times New Roman"/>
          <w:szCs w:val="28"/>
        </w:rPr>
        <w:t>звуко</w:t>
      </w:r>
      <w:proofErr w:type="spellEnd"/>
      <w:r w:rsidRPr="00642871">
        <w:rPr>
          <w:rFonts w:cs="Times New Roman"/>
          <w:szCs w:val="28"/>
        </w:rPr>
        <w:t>-тактильной</w:t>
      </w:r>
      <w:proofErr w:type="gramEnd"/>
      <w:r w:rsidRPr="00642871">
        <w:rPr>
          <w:rFonts w:cs="Times New Roman"/>
          <w:szCs w:val="28"/>
        </w:rPr>
        <w:t xml:space="preserve"> продукцией и др.) к областным учреждениям здравоохранения и социальной защиты населения для инвалидов и других маломобильных групп населения</w:t>
      </w:r>
      <w:r>
        <w:rPr>
          <w:rFonts w:cs="Times New Roman"/>
          <w:szCs w:val="28"/>
        </w:rPr>
        <w:t>. Причем ф</w:t>
      </w:r>
      <w:r w:rsidRPr="00642871">
        <w:rPr>
          <w:rFonts w:cs="Times New Roman"/>
          <w:szCs w:val="28"/>
        </w:rPr>
        <w:t xml:space="preserve">едеральное </w:t>
      </w:r>
      <w:proofErr w:type="spellStart"/>
      <w:r w:rsidRPr="00642871">
        <w:rPr>
          <w:rFonts w:cs="Times New Roman"/>
          <w:szCs w:val="28"/>
        </w:rPr>
        <w:t>софинансирование</w:t>
      </w:r>
      <w:proofErr w:type="spellEnd"/>
      <w:r w:rsidRPr="00642871">
        <w:rPr>
          <w:rFonts w:cs="Times New Roman"/>
          <w:szCs w:val="28"/>
        </w:rPr>
        <w:t xml:space="preserve"> позволило создать условия доступности в 29 медицинских организациях и 12 организациях социального обслуживания;</w:t>
      </w:r>
    </w:p>
    <w:p w:rsidR="005A5A08" w:rsidRPr="00642871" w:rsidRDefault="005A5A08" w:rsidP="00CB201E">
      <w:pPr>
        <w:widowControl w:val="0"/>
        <w:ind w:firstLine="567"/>
        <w:jc w:val="both"/>
        <w:rPr>
          <w:rFonts w:cs="Times New Roman"/>
          <w:szCs w:val="28"/>
        </w:rPr>
      </w:pPr>
      <w:r>
        <w:rPr>
          <w:rFonts w:cs="Times New Roman"/>
          <w:szCs w:val="28"/>
        </w:rPr>
        <w:lastRenderedPageBreak/>
        <w:t xml:space="preserve">- </w:t>
      </w:r>
      <w:r w:rsidRPr="00642871">
        <w:rPr>
          <w:rFonts w:cs="Times New Roman"/>
          <w:szCs w:val="28"/>
        </w:rPr>
        <w:t>доступности средств транспорта путем предоставления субсидий муниципальным образованиям области</w:t>
      </w:r>
      <w:r>
        <w:rPr>
          <w:rFonts w:cs="Times New Roman"/>
          <w:szCs w:val="28"/>
        </w:rPr>
        <w:t>. З</w:t>
      </w:r>
      <w:r w:rsidRPr="00642871">
        <w:rPr>
          <w:rFonts w:cs="Times New Roman"/>
          <w:szCs w:val="28"/>
        </w:rPr>
        <w:t xml:space="preserve">а счет </w:t>
      </w:r>
      <w:proofErr w:type="spellStart"/>
      <w:r w:rsidRPr="00642871">
        <w:rPr>
          <w:rFonts w:cs="Times New Roman"/>
          <w:szCs w:val="28"/>
        </w:rPr>
        <w:t>софинансирования</w:t>
      </w:r>
      <w:proofErr w:type="spellEnd"/>
      <w:r w:rsidRPr="00642871">
        <w:rPr>
          <w:rFonts w:cs="Times New Roman"/>
          <w:szCs w:val="28"/>
        </w:rPr>
        <w:t xml:space="preserve"> из федерального бю</w:t>
      </w:r>
      <w:r>
        <w:rPr>
          <w:rFonts w:cs="Times New Roman"/>
          <w:szCs w:val="28"/>
        </w:rPr>
        <w:t xml:space="preserve">джета осуществлена закупка 6 единиц </w:t>
      </w:r>
      <w:r w:rsidRPr="00642871">
        <w:rPr>
          <w:rFonts w:cs="Times New Roman"/>
          <w:szCs w:val="28"/>
        </w:rPr>
        <w:t>адаптированного транспорта в г.</w:t>
      </w:r>
      <w:r>
        <w:rPr>
          <w:rFonts w:cs="Times New Roman"/>
          <w:szCs w:val="28"/>
        </w:rPr>
        <w:t xml:space="preserve"> </w:t>
      </w:r>
      <w:r w:rsidRPr="00642871">
        <w:rPr>
          <w:rFonts w:cs="Times New Roman"/>
          <w:szCs w:val="28"/>
        </w:rPr>
        <w:t>Орск</w:t>
      </w:r>
      <w:r>
        <w:rPr>
          <w:rFonts w:cs="Times New Roman"/>
          <w:szCs w:val="28"/>
        </w:rPr>
        <w:t>е</w:t>
      </w:r>
      <w:r w:rsidRPr="00642871">
        <w:rPr>
          <w:rFonts w:cs="Times New Roman"/>
          <w:szCs w:val="28"/>
        </w:rPr>
        <w:t>;</w:t>
      </w:r>
    </w:p>
    <w:p w:rsidR="005A5A08" w:rsidRPr="00642871" w:rsidRDefault="005A5A08" w:rsidP="00CB201E">
      <w:pPr>
        <w:widowControl w:val="0"/>
        <w:ind w:firstLine="567"/>
        <w:jc w:val="both"/>
        <w:rPr>
          <w:rFonts w:cs="Times New Roman"/>
          <w:szCs w:val="28"/>
        </w:rPr>
      </w:pPr>
      <w:r>
        <w:rPr>
          <w:rFonts w:cs="Times New Roman"/>
          <w:szCs w:val="28"/>
        </w:rPr>
        <w:t xml:space="preserve">- </w:t>
      </w:r>
      <w:r w:rsidRPr="00642871">
        <w:rPr>
          <w:rFonts w:cs="Times New Roman"/>
          <w:szCs w:val="28"/>
        </w:rPr>
        <w:t>доступности инвалидам, передвигающимся в креслах-колясках,</w:t>
      </w:r>
      <w:r>
        <w:rPr>
          <w:rFonts w:cs="Times New Roman"/>
          <w:szCs w:val="28"/>
        </w:rPr>
        <w:t xml:space="preserve"> к</w:t>
      </w:r>
      <w:r w:rsidRPr="00642871">
        <w:rPr>
          <w:rFonts w:cs="Times New Roman"/>
          <w:szCs w:val="28"/>
        </w:rPr>
        <w:t xml:space="preserve"> учреждени</w:t>
      </w:r>
      <w:r>
        <w:rPr>
          <w:rFonts w:cs="Times New Roman"/>
          <w:szCs w:val="28"/>
        </w:rPr>
        <w:t>ям</w:t>
      </w:r>
      <w:r w:rsidRPr="00642871">
        <w:rPr>
          <w:rFonts w:cs="Times New Roman"/>
          <w:szCs w:val="28"/>
        </w:rPr>
        <w:t xml:space="preserve"> социального обслуживания путем их оснащения 20 гусеничными мобильными лестничными подъемниками и 16 ед</w:t>
      </w:r>
      <w:r>
        <w:rPr>
          <w:rFonts w:cs="Times New Roman"/>
          <w:szCs w:val="28"/>
        </w:rPr>
        <w:t xml:space="preserve">иницами </w:t>
      </w:r>
      <w:r w:rsidRPr="00642871">
        <w:rPr>
          <w:rFonts w:cs="Times New Roman"/>
          <w:szCs w:val="28"/>
        </w:rPr>
        <w:t xml:space="preserve">автомобильного транспорта, в том числе 8 автомобилей со специальным подъемным устройством; </w:t>
      </w:r>
    </w:p>
    <w:p w:rsidR="005A5A08" w:rsidRPr="00642871" w:rsidRDefault="005A5A08" w:rsidP="00CB201E">
      <w:pPr>
        <w:widowControl w:val="0"/>
        <w:ind w:firstLine="567"/>
        <w:jc w:val="both"/>
        <w:rPr>
          <w:rFonts w:cs="Times New Roman"/>
          <w:szCs w:val="28"/>
        </w:rPr>
      </w:pPr>
      <w:r>
        <w:rPr>
          <w:rFonts w:cs="Times New Roman"/>
          <w:szCs w:val="28"/>
        </w:rPr>
        <w:t xml:space="preserve">- </w:t>
      </w:r>
      <w:r w:rsidRPr="00642871">
        <w:rPr>
          <w:rFonts w:cs="Times New Roman"/>
          <w:szCs w:val="28"/>
        </w:rPr>
        <w:t>доступности более 2</w:t>
      </w:r>
      <w:r>
        <w:rPr>
          <w:rFonts w:cs="Times New Roman"/>
          <w:szCs w:val="28"/>
        </w:rPr>
        <w:t xml:space="preserve"> тыс.</w:t>
      </w:r>
      <w:r w:rsidRPr="00642871">
        <w:rPr>
          <w:rFonts w:cs="Times New Roman"/>
          <w:szCs w:val="28"/>
        </w:rPr>
        <w:t xml:space="preserve"> инвалидов по слуху к информации посредством сопровождения информационных программ ГТРК «Оренбург» бегущей строкой; </w:t>
      </w:r>
    </w:p>
    <w:p w:rsidR="005A5A08" w:rsidRPr="00642871" w:rsidRDefault="005A5A08" w:rsidP="00CB201E">
      <w:pPr>
        <w:widowControl w:val="0"/>
        <w:ind w:firstLine="567"/>
        <w:jc w:val="both"/>
        <w:rPr>
          <w:rFonts w:cs="Times New Roman"/>
          <w:szCs w:val="28"/>
        </w:rPr>
      </w:pPr>
      <w:r>
        <w:rPr>
          <w:rFonts w:cs="Times New Roman"/>
          <w:szCs w:val="28"/>
        </w:rPr>
        <w:t xml:space="preserve">- </w:t>
      </w:r>
      <w:r w:rsidRPr="00642871">
        <w:rPr>
          <w:rFonts w:cs="Times New Roman"/>
          <w:szCs w:val="28"/>
        </w:rPr>
        <w:t>обучению инвалидов, одного из взрослых членов семьи (опекуна) детей-инвалидов вождению транспортного средства категории «В»</w:t>
      </w:r>
      <w:r>
        <w:rPr>
          <w:rFonts w:cs="Times New Roman"/>
          <w:szCs w:val="28"/>
        </w:rPr>
        <w:t xml:space="preserve"> – </w:t>
      </w:r>
      <w:r w:rsidRPr="00642871">
        <w:rPr>
          <w:rFonts w:cs="Times New Roman"/>
          <w:szCs w:val="28"/>
        </w:rPr>
        <w:t>за счет средств областного бюджета обучено 196 чел</w:t>
      </w:r>
      <w:r>
        <w:rPr>
          <w:rFonts w:cs="Times New Roman"/>
          <w:szCs w:val="28"/>
        </w:rPr>
        <w:t>овек.</w:t>
      </w:r>
      <w:r w:rsidRPr="00642871">
        <w:rPr>
          <w:rFonts w:cs="Times New Roman"/>
          <w:szCs w:val="28"/>
        </w:rPr>
        <w:t xml:space="preserve"> </w:t>
      </w:r>
    </w:p>
    <w:p w:rsidR="005A5A08" w:rsidRDefault="005A5A08" w:rsidP="00CB201E">
      <w:pPr>
        <w:widowControl w:val="0"/>
        <w:ind w:firstLine="567"/>
        <w:jc w:val="both"/>
        <w:rPr>
          <w:rFonts w:cs="Times New Roman"/>
          <w:szCs w:val="28"/>
        </w:rPr>
      </w:pPr>
      <w:r>
        <w:rPr>
          <w:rFonts w:cs="Times New Roman"/>
          <w:szCs w:val="28"/>
        </w:rPr>
        <w:t>Кроме этого с</w:t>
      </w:r>
      <w:r w:rsidRPr="00642871">
        <w:rPr>
          <w:rFonts w:cs="Times New Roman"/>
          <w:szCs w:val="28"/>
        </w:rPr>
        <w:t xml:space="preserve"> целью реализации мероприятий государственной программы Оренбургской области «Доступная среда» принят</w:t>
      </w:r>
      <w:r>
        <w:rPr>
          <w:rFonts w:cs="Times New Roman"/>
          <w:szCs w:val="28"/>
        </w:rPr>
        <w:t xml:space="preserve"> ряд законов и постановлений Правительства области.</w:t>
      </w:r>
    </w:p>
    <w:p w:rsidR="005A5A08" w:rsidRDefault="005A5A08" w:rsidP="00CB201E">
      <w:pPr>
        <w:widowControl w:val="0"/>
        <w:ind w:firstLine="567"/>
        <w:jc w:val="both"/>
        <w:rPr>
          <w:rFonts w:cs="Times New Roman"/>
          <w:szCs w:val="28"/>
        </w:rPr>
      </w:pPr>
      <w:r w:rsidRPr="00642871">
        <w:rPr>
          <w:rFonts w:cs="Times New Roman"/>
          <w:szCs w:val="28"/>
        </w:rPr>
        <w:t>Вопросы формирования доступной среды жизнедеятельности, в том числе в рамках реализации государственной программы Оренбургской области «Доступная среда» на 2014-2020 годы, ежеквартально обсуждаются на заседаниях межведомственного координационного Совета по делам ветеранов и инвалидов при Правительстве Оренбургской области, круглых столах, проводимых общественными формированиями и заинтересованными ведомствами</w:t>
      </w:r>
      <w:r>
        <w:rPr>
          <w:rFonts w:cs="Times New Roman"/>
          <w:szCs w:val="28"/>
        </w:rPr>
        <w:t xml:space="preserve">. </w:t>
      </w:r>
    </w:p>
    <w:p w:rsidR="005A5A08" w:rsidRDefault="005A5A08" w:rsidP="00CB201E">
      <w:pPr>
        <w:widowControl w:val="0"/>
        <w:ind w:firstLine="567"/>
        <w:jc w:val="both"/>
        <w:rPr>
          <w:rFonts w:cs="Times New Roman"/>
          <w:szCs w:val="28"/>
        </w:rPr>
      </w:pPr>
      <w:r>
        <w:rPr>
          <w:rFonts w:cs="Times New Roman"/>
          <w:szCs w:val="28"/>
        </w:rPr>
        <w:t>Вопрос регулярно выносятся на рассмотрение</w:t>
      </w:r>
      <w:r w:rsidRPr="00642871">
        <w:rPr>
          <w:rFonts w:cs="Times New Roman"/>
          <w:szCs w:val="28"/>
        </w:rPr>
        <w:t xml:space="preserve"> Экспертного совета при Уп</w:t>
      </w:r>
      <w:r>
        <w:rPr>
          <w:rFonts w:cs="Times New Roman"/>
          <w:szCs w:val="28"/>
        </w:rPr>
        <w:t xml:space="preserve">олномоченном по правам человека, очередное заседание которого состоялось в ноябре </w:t>
      </w:r>
      <w:r w:rsidRPr="001E2FE1">
        <w:rPr>
          <w:rFonts w:cs="Times New Roman"/>
          <w:szCs w:val="28"/>
        </w:rPr>
        <w:t>2015 года</w:t>
      </w:r>
      <w:r>
        <w:rPr>
          <w:rFonts w:cs="Times New Roman"/>
          <w:szCs w:val="28"/>
        </w:rPr>
        <w:t xml:space="preserve">. </w:t>
      </w:r>
      <w:r w:rsidRPr="001E2FE1">
        <w:rPr>
          <w:rFonts w:cs="Times New Roman"/>
          <w:szCs w:val="28"/>
        </w:rPr>
        <w:t xml:space="preserve">Заслушав и обсудив ход реализации госпрограммы области </w:t>
      </w:r>
      <w:r>
        <w:rPr>
          <w:rFonts w:cs="Times New Roman"/>
          <w:szCs w:val="28"/>
        </w:rPr>
        <w:t>на текущий год</w:t>
      </w:r>
      <w:r w:rsidRPr="001E2FE1">
        <w:rPr>
          <w:rFonts w:cs="Times New Roman"/>
          <w:szCs w:val="28"/>
        </w:rPr>
        <w:t xml:space="preserve">, </w:t>
      </w:r>
      <w:r>
        <w:rPr>
          <w:rFonts w:cs="Times New Roman"/>
          <w:szCs w:val="28"/>
        </w:rPr>
        <w:t xml:space="preserve">участники заседания отметили крайне </w:t>
      </w:r>
      <w:r w:rsidRPr="001E2FE1">
        <w:rPr>
          <w:rFonts w:cs="Times New Roman"/>
          <w:szCs w:val="28"/>
        </w:rPr>
        <w:t>низк</w:t>
      </w:r>
      <w:r>
        <w:rPr>
          <w:rFonts w:cs="Times New Roman"/>
          <w:szCs w:val="28"/>
        </w:rPr>
        <w:t>ий уровень</w:t>
      </w:r>
      <w:r w:rsidRPr="001E2FE1">
        <w:rPr>
          <w:rFonts w:cs="Times New Roman"/>
          <w:szCs w:val="28"/>
        </w:rPr>
        <w:t xml:space="preserve"> освоени</w:t>
      </w:r>
      <w:r>
        <w:rPr>
          <w:rFonts w:cs="Times New Roman"/>
          <w:szCs w:val="28"/>
        </w:rPr>
        <w:t>я</w:t>
      </w:r>
      <w:r w:rsidRPr="001E2FE1">
        <w:rPr>
          <w:rFonts w:cs="Times New Roman"/>
          <w:szCs w:val="28"/>
        </w:rPr>
        <w:t xml:space="preserve"> </w:t>
      </w:r>
      <w:r>
        <w:rPr>
          <w:rFonts w:cs="Times New Roman"/>
          <w:szCs w:val="28"/>
        </w:rPr>
        <w:t xml:space="preserve">выделенных </w:t>
      </w:r>
      <w:r w:rsidRPr="001E2FE1">
        <w:rPr>
          <w:rFonts w:cs="Times New Roman"/>
          <w:szCs w:val="28"/>
        </w:rPr>
        <w:t>денежных средств,</w:t>
      </w:r>
      <w:r>
        <w:rPr>
          <w:rFonts w:cs="Times New Roman"/>
          <w:szCs w:val="28"/>
        </w:rPr>
        <w:t xml:space="preserve"> </w:t>
      </w:r>
      <w:r w:rsidRPr="00FB41A1">
        <w:rPr>
          <w:rFonts w:cs="Times New Roman"/>
          <w:szCs w:val="28"/>
        </w:rPr>
        <w:t xml:space="preserve">в том числе федеральных субсидий. </w:t>
      </w:r>
    </w:p>
    <w:p w:rsidR="005A5A08" w:rsidRDefault="005A5A08" w:rsidP="00CB201E">
      <w:pPr>
        <w:widowControl w:val="0"/>
        <w:ind w:firstLine="567"/>
        <w:jc w:val="both"/>
        <w:rPr>
          <w:rFonts w:cs="Times New Roman"/>
          <w:szCs w:val="28"/>
        </w:rPr>
      </w:pPr>
      <w:r>
        <w:rPr>
          <w:rFonts w:cs="Times New Roman"/>
          <w:szCs w:val="28"/>
        </w:rPr>
        <w:t>О</w:t>
      </w:r>
      <w:r w:rsidRPr="00FB41A1">
        <w:rPr>
          <w:rFonts w:cs="Times New Roman"/>
          <w:szCs w:val="28"/>
        </w:rPr>
        <w:t xml:space="preserve">тмечено, что </w:t>
      </w:r>
      <w:r>
        <w:rPr>
          <w:rFonts w:cs="Times New Roman"/>
          <w:szCs w:val="28"/>
        </w:rPr>
        <w:t>в</w:t>
      </w:r>
      <w:r w:rsidRPr="00FB41A1">
        <w:rPr>
          <w:rFonts w:cs="Times New Roman"/>
          <w:szCs w:val="28"/>
        </w:rPr>
        <w:t xml:space="preserve"> рамках реализации государственной программы «Доступная среда» предусмотрено оказание материальной помощи инвалидам, передвигающимся на креслах-колясках, на реконструкцию их жилых помещений с учетом доступности, свободного передвижения внутри помещений, оснащение специальными устройствами, а также компенсации за оборудование </w:t>
      </w:r>
      <w:proofErr w:type="spellStart"/>
      <w:r w:rsidRPr="00FB41A1">
        <w:rPr>
          <w:rFonts w:cs="Times New Roman"/>
          <w:szCs w:val="28"/>
        </w:rPr>
        <w:t>приквартирных</w:t>
      </w:r>
      <w:proofErr w:type="spellEnd"/>
      <w:r w:rsidRPr="00FB41A1">
        <w:rPr>
          <w:rFonts w:cs="Times New Roman"/>
          <w:szCs w:val="28"/>
        </w:rPr>
        <w:t>, придомовых территорий для обеспечения удобного проезда на колясках до жилья.</w:t>
      </w:r>
    </w:p>
    <w:p w:rsidR="00C12586" w:rsidRDefault="00C12586" w:rsidP="00CB201E">
      <w:pPr>
        <w:widowControl w:val="0"/>
        <w:ind w:firstLine="567"/>
        <w:jc w:val="both"/>
        <w:rPr>
          <w:rFonts w:cs="Times New Roman"/>
          <w:szCs w:val="28"/>
        </w:rPr>
      </w:pPr>
      <w:r>
        <w:rPr>
          <w:rFonts w:cs="Times New Roman"/>
          <w:szCs w:val="28"/>
        </w:rPr>
        <w:t>Интересный момент, что к</w:t>
      </w:r>
      <w:r w:rsidRPr="00FB41A1">
        <w:rPr>
          <w:rFonts w:cs="Times New Roman"/>
          <w:szCs w:val="28"/>
        </w:rPr>
        <w:t>омпенсация выделяется после подачи всех соответствующих документов (смет и актов выполненных ремонтных работ, договоров с организациями, осуществляющими реконструкцию и прочее). То есть, все эти мероприятия изначально инвалид должен осуществлят</w:t>
      </w:r>
      <w:r>
        <w:rPr>
          <w:rFonts w:cs="Times New Roman"/>
          <w:szCs w:val="28"/>
        </w:rPr>
        <w:t xml:space="preserve">ь за счет собственных средств, </w:t>
      </w:r>
      <w:r w:rsidRPr="00FB41A1">
        <w:rPr>
          <w:rFonts w:cs="Times New Roman"/>
          <w:szCs w:val="28"/>
        </w:rPr>
        <w:t>только потом рассчитывать на возмещение затрат. Очевидно, что для лиц с ограниченными возможностями, это непо</w:t>
      </w:r>
      <w:r>
        <w:rPr>
          <w:rFonts w:cs="Times New Roman"/>
          <w:szCs w:val="28"/>
        </w:rPr>
        <w:t>сильные</w:t>
      </w:r>
      <w:r w:rsidRPr="00FB41A1">
        <w:rPr>
          <w:rFonts w:cs="Times New Roman"/>
          <w:szCs w:val="28"/>
        </w:rPr>
        <w:t xml:space="preserve"> деньги. </w:t>
      </w:r>
    </w:p>
    <w:p w:rsidR="00C12586" w:rsidRPr="00FB41A1" w:rsidRDefault="00C12586" w:rsidP="00CB201E">
      <w:pPr>
        <w:widowControl w:val="0"/>
        <w:ind w:firstLine="567"/>
        <w:jc w:val="both"/>
        <w:rPr>
          <w:rFonts w:cs="Times New Roman"/>
          <w:szCs w:val="28"/>
        </w:rPr>
      </w:pPr>
      <w:r w:rsidRPr="00FB41A1">
        <w:rPr>
          <w:rFonts w:cs="Times New Roman"/>
          <w:szCs w:val="28"/>
        </w:rPr>
        <w:lastRenderedPageBreak/>
        <w:t xml:space="preserve">Экспертным советом разработаны </w:t>
      </w:r>
      <w:r>
        <w:rPr>
          <w:rFonts w:cs="Times New Roman"/>
          <w:szCs w:val="28"/>
        </w:rPr>
        <w:t xml:space="preserve">следующие </w:t>
      </w:r>
      <w:r w:rsidRPr="00FB41A1">
        <w:rPr>
          <w:rFonts w:cs="Times New Roman"/>
          <w:szCs w:val="28"/>
        </w:rPr>
        <w:t>рекомендации в адрес органов исполнительной власти Оренбургской области:</w:t>
      </w:r>
    </w:p>
    <w:p w:rsidR="00C12586" w:rsidRPr="00FB41A1" w:rsidRDefault="00C12586" w:rsidP="00CB201E">
      <w:pPr>
        <w:widowControl w:val="0"/>
        <w:ind w:firstLine="567"/>
        <w:jc w:val="both"/>
        <w:rPr>
          <w:rFonts w:cs="Times New Roman"/>
          <w:szCs w:val="28"/>
        </w:rPr>
      </w:pPr>
      <w:r w:rsidRPr="00FB41A1">
        <w:rPr>
          <w:rFonts w:cs="Times New Roman"/>
          <w:szCs w:val="28"/>
        </w:rPr>
        <w:t>-министерствам здравоохранения и экономического развития, промышленной политики и торговли Оренбургской области принять меры по своевременному и наиболее полному освоению средств программы «Доступная среда»</w:t>
      </w:r>
      <w:r w:rsidR="0064551C">
        <w:rPr>
          <w:rFonts w:cs="Times New Roman"/>
          <w:szCs w:val="28"/>
        </w:rPr>
        <w:t xml:space="preserve"> (следует отметить, что на 01.01.2016 процент освоения составил 86,8);</w:t>
      </w:r>
    </w:p>
    <w:p w:rsidR="00C12586" w:rsidRPr="001E2FE1" w:rsidRDefault="00C12586" w:rsidP="00CB201E">
      <w:pPr>
        <w:widowControl w:val="0"/>
        <w:ind w:firstLine="567"/>
        <w:jc w:val="both"/>
        <w:rPr>
          <w:rFonts w:cs="Times New Roman"/>
          <w:szCs w:val="28"/>
        </w:rPr>
      </w:pPr>
      <w:r w:rsidRPr="00FB41A1">
        <w:rPr>
          <w:rFonts w:cs="Times New Roman"/>
          <w:szCs w:val="28"/>
        </w:rPr>
        <w:t>-министерствам труда и занятости населения, физической культуры, спорта и туризма Оренбургской области рассмотреть возможность изыскания бюджетных средств на мероприятия по обеспечению в 2016 году доступности объектов, занимаемых подведомствен</w:t>
      </w:r>
      <w:r w:rsidRPr="001E2FE1">
        <w:rPr>
          <w:rFonts w:cs="Times New Roman"/>
          <w:szCs w:val="28"/>
        </w:rPr>
        <w:t>ными структурами;</w:t>
      </w:r>
    </w:p>
    <w:p w:rsidR="00C12586" w:rsidRPr="001E2FE1" w:rsidRDefault="00C12586" w:rsidP="00CB201E">
      <w:pPr>
        <w:widowControl w:val="0"/>
        <w:ind w:firstLine="567"/>
        <w:jc w:val="both"/>
        <w:rPr>
          <w:rFonts w:cs="Times New Roman"/>
          <w:szCs w:val="28"/>
        </w:rPr>
      </w:pPr>
      <w:r>
        <w:rPr>
          <w:rFonts w:cs="Times New Roman"/>
          <w:szCs w:val="28"/>
        </w:rPr>
        <w:t>-</w:t>
      </w:r>
      <w:r w:rsidRPr="001E2FE1">
        <w:rPr>
          <w:rFonts w:cs="Times New Roman"/>
          <w:szCs w:val="28"/>
        </w:rPr>
        <w:t>министерству труда и занятости населения Оренбургской</w:t>
      </w:r>
      <w:r>
        <w:rPr>
          <w:rFonts w:cs="Times New Roman"/>
          <w:szCs w:val="28"/>
        </w:rPr>
        <w:t xml:space="preserve"> </w:t>
      </w:r>
      <w:r w:rsidRPr="001E2FE1">
        <w:rPr>
          <w:rFonts w:cs="Times New Roman"/>
          <w:szCs w:val="28"/>
        </w:rPr>
        <w:t>области активизировать работу по исполнению мероприятий по профессиональной реабилитации инвалидов;</w:t>
      </w:r>
    </w:p>
    <w:p w:rsidR="00C12586" w:rsidRDefault="00C12586" w:rsidP="00CB201E">
      <w:pPr>
        <w:widowControl w:val="0"/>
        <w:ind w:firstLine="567"/>
        <w:jc w:val="both"/>
        <w:rPr>
          <w:rFonts w:cs="Times New Roman"/>
          <w:szCs w:val="28"/>
        </w:rPr>
      </w:pPr>
      <w:r>
        <w:rPr>
          <w:rFonts w:cs="Times New Roman"/>
          <w:szCs w:val="28"/>
        </w:rPr>
        <w:t>-министерству социального развития изучить</w:t>
      </w:r>
      <w:r w:rsidRPr="001E2FE1">
        <w:rPr>
          <w:rFonts w:cs="Times New Roman"/>
          <w:szCs w:val="28"/>
        </w:rPr>
        <w:t xml:space="preserve"> возможность изменения порядка предоставления компенсации за реконструкцию жилья маломобильных инвалидов и выделения необходимых на эти цели средств (или их части) до производства самих работ</w:t>
      </w:r>
      <w:r>
        <w:rPr>
          <w:rFonts w:cs="Times New Roman"/>
          <w:szCs w:val="28"/>
        </w:rPr>
        <w:t xml:space="preserve"> и внести соответствующие предложения</w:t>
      </w:r>
      <w:r w:rsidRPr="001E2FE1">
        <w:rPr>
          <w:rFonts w:cs="Times New Roman"/>
          <w:szCs w:val="28"/>
        </w:rPr>
        <w:t>.</w:t>
      </w:r>
    </w:p>
    <w:p w:rsidR="00C12586" w:rsidRPr="00AF2B97" w:rsidRDefault="00C12586" w:rsidP="00CB201E">
      <w:pPr>
        <w:widowControl w:val="0"/>
        <w:ind w:firstLine="567"/>
        <w:jc w:val="both"/>
        <w:rPr>
          <w:rFonts w:cs="Times New Roman"/>
          <w:szCs w:val="28"/>
        </w:rPr>
      </w:pPr>
      <w:r>
        <w:rPr>
          <w:rFonts w:cs="Times New Roman"/>
          <w:szCs w:val="28"/>
        </w:rPr>
        <w:t xml:space="preserve">Реализация данных рекомендаций, конечно же, потребует дополнительных ресурсов. </w:t>
      </w:r>
      <w:r w:rsidRPr="00642871">
        <w:rPr>
          <w:rFonts w:cs="Times New Roman"/>
          <w:szCs w:val="28"/>
        </w:rPr>
        <w:t xml:space="preserve">Для привлечения федерального </w:t>
      </w:r>
      <w:proofErr w:type="spellStart"/>
      <w:r w:rsidRPr="00642871">
        <w:rPr>
          <w:rFonts w:cs="Times New Roman"/>
          <w:szCs w:val="28"/>
        </w:rPr>
        <w:t>софинансирования</w:t>
      </w:r>
      <w:proofErr w:type="spellEnd"/>
      <w:r w:rsidRPr="00642871">
        <w:rPr>
          <w:rFonts w:cs="Times New Roman"/>
          <w:szCs w:val="28"/>
        </w:rPr>
        <w:t xml:space="preserve"> министерством социального развития области направлен на рассмотрение в Минтруд России проект подпрограммы «Доступная среда» на 2016-2020 годы </w:t>
      </w:r>
      <w:r w:rsidRPr="00AF2B97">
        <w:rPr>
          <w:rFonts w:cs="Times New Roman"/>
          <w:szCs w:val="28"/>
        </w:rPr>
        <w:t xml:space="preserve">государственной программы Оренбургской области «Доступная среда» на 2014-2020 годы с дополнительным </w:t>
      </w:r>
      <w:proofErr w:type="spellStart"/>
      <w:r w:rsidRPr="00AF2B97">
        <w:rPr>
          <w:rFonts w:cs="Times New Roman"/>
          <w:szCs w:val="28"/>
        </w:rPr>
        <w:t>софинансированием</w:t>
      </w:r>
      <w:proofErr w:type="spellEnd"/>
      <w:r w:rsidRPr="00AF2B97">
        <w:rPr>
          <w:rFonts w:cs="Times New Roman"/>
          <w:szCs w:val="28"/>
        </w:rPr>
        <w:t xml:space="preserve"> из федерального бюджета в общем объеме более 140 млн. руб. Денежные средства планируется направить в 2016 году на решение проблемы доступности транспорта, услуг информации, объектов сфер здравоохранения, образования, социального обслуживания, культуры, труда и занятости. </w:t>
      </w:r>
    </w:p>
    <w:p w:rsidR="00C12586" w:rsidRDefault="00C12586" w:rsidP="00CB201E">
      <w:pPr>
        <w:widowControl w:val="0"/>
        <w:ind w:firstLine="567"/>
        <w:jc w:val="both"/>
        <w:rPr>
          <w:rFonts w:cs="Times New Roman"/>
          <w:szCs w:val="28"/>
        </w:rPr>
      </w:pPr>
      <w:r w:rsidRPr="00AF2B97">
        <w:rPr>
          <w:rFonts w:cs="Times New Roman"/>
          <w:szCs w:val="28"/>
        </w:rPr>
        <w:t>Таким образом, следует констатировать, что, несмотря на установленный федеральным и региональным законодательством механизм социальной защиты инвалидов, до оптимальной и достойной</w:t>
      </w:r>
      <w:r w:rsidRPr="001E2FE1">
        <w:rPr>
          <w:rFonts w:cs="Times New Roman"/>
          <w:szCs w:val="28"/>
        </w:rPr>
        <w:t xml:space="preserve"> модели организации жизни лиц с ограниченными физическими возможностями</w:t>
      </w:r>
      <w:r w:rsidRPr="00911F6A">
        <w:rPr>
          <w:rFonts w:cs="Times New Roman"/>
          <w:szCs w:val="28"/>
        </w:rPr>
        <w:t xml:space="preserve"> </w:t>
      </w:r>
      <w:r w:rsidRPr="001E2FE1">
        <w:rPr>
          <w:rFonts w:cs="Times New Roman"/>
          <w:szCs w:val="28"/>
        </w:rPr>
        <w:t xml:space="preserve">еще далеко. </w:t>
      </w:r>
    </w:p>
    <w:p w:rsidR="00216641" w:rsidRDefault="00216641" w:rsidP="00CB201E">
      <w:pPr>
        <w:pStyle w:val="a3"/>
        <w:widowControl w:val="0"/>
        <w:autoSpaceDE w:val="0"/>
        <w:autoSpaceDN w:val="0"/>
        <w:adjustRightInd w:val="0"/>
        <w:spacing w:after="0" w:line="240" w:lineRule="auto"/>
        <w:ind w:left="0" w:firstLine="567"/>
        <w:contextualSpacing w:val="0"/>
        <w:jc w:val="both"/>
        <w:outlineLvl w:val="0"/>
        <w:rPr>
          <w:rFonts w:ascii="Times New Roman" w:hAnsi="Times New Roman"/>
          <w:bCs/>
          <w:color w:val="000000"/>
          <w:sz w:val="28"/>
          <w:szCs w:val="28"/>
        </w:rPr>
      </w:pPr>
      <w:r>
        <w:rPr>
          <w:rFonts w:ascii="Times New Roman" w:hAnsi="Times New Roman"/>
          <w:sz w:val="28"/>
          <w:szCs w:val="28"/>
        </w:rPr>
        <w:t>Реализация на практике требований,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 Д</w:t>
      </w:r>
      <w:r>
        <w:rPr>
          <w:rFonts w:ascii="Times New Roman" w:hAnsi="Times New Roman"/>
          <w:bCs/>
          <w:color w:val="000000"/>
          <w:sz w:val="28"/>
          <w:szCs w:val="28"/>
        </w:rPr>
        <w:t xml:space="preserve">анная работа </w:t>
      </w:r>
      <w:r>
        <w:rPr>
          <w:rFonts w:ascii="Times New Roman" w:hAnsi="Times New Roman"/>
          <w:sz w:val="28"/>
          <w:szCs w:val="28"/>
        </w:rPr>
        <w:t xml:space="preserve">должна осуществляться на постоянном межведомственном взаимодействии, с участием </w:t>
      </w:r>
      <w:r>
        <w:rPr>
          <w:rFonts w:ascii="Times New Roman" w:hAnsi="Times New Roman"/>
          <w:bCs/>
          <w:color w:val="000000"/>
          <w:sz w:val="28"/>
          <w:szCs w:val="28"/>
        </w:rPr>
        <w:t>органов исполнительной, муниципальной власти, организаций независимо от их организационно-правовых форм</w:t>
      </w:r>
      <w:r w:rsidRPr="00841531">
        <w:rPr>
          <w:rFonts w:ascii="Times New Roman" w:hAnsi="Times New Roman"/>
          <w:bCs/>
          <w:color w:val="000000"/>
          <w:sz w:val="28"/>
          <w:szCs w:val="28"/>
        </w:rPr>
        <w:t xml:space="preserve">. </w:t>
      </w:r>
    </w:p>
    <w:p w:rsidR="00384D2E" w:rsidRDefault="00231C23" w:rsidP="00CB201E">
      <w:pPr>
        <w:widowControl w:val="0"/>
        <w:jc w:val="both"/>
      </w:pPr>
      <w:r>
        <w:t xml:space="preserve">         </w:t>
      </w:r>
      <w:r w:rsidR="00AB416D">
        <w:t>В целом, в работе органов власти различных уровней должно уделяться особое значение социальной сфере. Приоритетная задача – усиление социальной защищенности основных демографических групп населения. Важно не только законодательное закрепление социальных прав граждан, но и создание надлежащих условий и механизмов их реализации.</w:t>
      </w:r>
    </w:p>
    <w:p w:rsidR="00077E75" w:rsidRDefault="00077E75" w:rsidP="00CB201E">
      <w:pPr>
        <w:pStyle w:val="a3"/>
        <w:widowControl w:val="0"/>
        <w:spacing w:after="0" w:line="240" w:lineRule="auto"/>
        <w:ind w:left="0"/>
        <w:contextualSpacing w:val="0"/>
        <w:jc w:val="center"/>
        <w:rPr>
          <w:rFonts w:ascii="Times New Roman" w:hAnsi="Times New Roman"/>
          <w:b/>
          <w:sz w:val="28"/>
          <w:szCs w:val="28"/>
        </w:rPr>
      </w:pPr>
      <w:r w:rsidRPr="00A92AEC">
        <w:rPr>
          <w:rFonts w:ascii="Times New Roman" w:hAnsi="Times New Roman"/>
          <w:b/>
          <w:sz w:val="28"/>
          <w:szCs w:val="28"/>
        </w:rPr>
        <w:lastRenderedPageBreak/>
        <w:t>Право на охрану здоровья и медицинскую помощь</w:t>
      </w:r>
    </w:p>
    <w:p w:rsidR="00077E75" w:rsidRPr="00B37E03" w:rsidRDefault="00077E75" w:rsidP="00CB201E">
      <w:pPr>
        <w:widowControl w:val="0"/>
        <w:tabs>
          <w:tab w:val="left" w:pos="0"/>
        </w:tabs>
        <w:ind w:firstLine="567"/>
        <w:jc w:val="both"/>
        <w:rPr>
          <w:rFonts w:eastAsia="Times New Roman"/>
          <w:szCs w:val="28"/>
          <w:lang w:eastAsia="ru-RU"/>
        </w:rPr>
      </w:pPr>
      <w:r w:rsidRPr="00B37E03">
        <w:rPr>
          <w:rFonts w:eastAsia="Times New Roman"/>
          <w:szCs w:val="28"/>
          <w:lang w:eastAsia="ru-RU"/>
        </w:rPr>
        <w:t>Право на охрану здоровья</w:t>
      </w:r>
      <w:r>
        <w:rPr>
          <w:rFonts w:eastAsia="Times New Roman"/>
          <w:szCs w:val="28"/>
          <w:lang w:eastAsia="ru-RU"/>
        </w:rPr>
        <w:t>, квалифицированную и своевременную медицинскую помощь</w:t>
      </w:r>
      <w:r w:rsidRPr="00B37E03">
        <w:rPr>
          <w:rFonts w:eastAsia="Times New Roman"/>
          <w:szCs w:val="28"/>
          <w:lang w:eastAsia="ru-RU"/>
        </w:rPr>
        <w:t xml:space="preserve"> - одно из важнейших социальных прав человека</w:t>
      </w:r>
      <w:r>
        <w:rPr>
          <w:rFonts w:eastAsia="Times New Roman"/>
          <w:szCs w:val="28"/>
          <w:lang w:eastAsia="ru-RU"/>
        </w:rPr>
        <w:t>. З</w:t>
      </w:r>
      <w:r w:rsidRPr="00B37E03">
        <w:rPr>
          <w:rFonts w:eastAsia="Times New Roman"/>
          <w:szCs w:val="28"/>
          <w:lang w:eastAsia="ru-RU"/>
        </w:rPr>
        <w:t xml:space="preserve">доровье </w:t>
      </w:r>
      <w:r>
        <w:rPr>
          <w:rFonts w:eastAsia="Times New Roman"/>
          <w:szCs w:val="28"/>
          <w:lang w:eastAsia="ru-RU"/>
        </w:rPr>
        <w:t xml:space="preserve">для людей </w:t>
      </w:r>
      <w:r w:rsidRPr="00B37E03">
        <w:rPr>
          <w:rFonts w:eastAsia="Times New Roman"/>
          <w:szCs w:val="28"/>
          <w:lang w:eastAsia="ru-RU"/>
        </w:rPr>
        <w:t>-</w:t>
      </w:r>
      <w:r>
        <w:rPr>
          <w:rFonts w:eastAsia="Times New Roman"/>
          <w:szCs w:val="28"/>
          <w:lang w:eastAsia="ru-RU"/>
        </w:rPr>
        <w:t xml:space="preserve"> это</w:t>
      </w:r>
      <w:r w:rsidRPr="00B37E03">
        <w:rPr>
          <w:rFonts w:eastAsia="Times New Roman"/>
          <w:szCs w:val="28"/>
          <w:lang w:eastAsia="ru-RU"/>
        </w:rPr>
        <w:t xml:space="preserve"> высшее неотчуждаемое благо, без которого утрачивают свое значение многие другие блага и ценности.</w:t>
      </w:r>
      <w:r>
        <w:rPr>
          <w:rFonts w:eastAsia="Times New Roman"/>
          <w:szCs w:val="28"/>
          <w:lang w:eastAsia="ru-RU"/>
        </w:rPr>
        <w:t xml:space="preserve"> Безусловно</w:t>
      </w:r>
      <w:r w:rsidRPr="00B37E03">
        <w:rPr>
          <w:rFonts w:eastAsia="Times New Roman"/>
          <w:szCs w:val="28"/>
          <w:lang w:eastAsia="ru-RU"/>
        </w:rPr>
        <w:t xml:space="preserve">, </w:t>
      </w:r>
      <w:r>
        <w:rPr>
          <w:rFonts w:eastAsia="Times New Roman"/>
          <w:szCs w:val="28"/>
          <w:lang w:eastAsia="ru-RU"/>
        </w:rPr>
        <w:t xml:space="preserve">в первую очередь, </w:t>
      </w:r>
      <w:r w:rsidRPr="00B37E03">
        <w:rPr>
          <w:rFonts w:eastAsia="Times New Roman"/>
          <w:szCs w:val="28"/>
          <w:lang w:eastAsia="ru-RU"/>
        </w:rPr>
        <w:t xml:space="preserve">каждый </w:t>
      </w:r>
      <w:r>
        <w:rPr>
          <w:rFonts w:eastAsia="Times New Roman"/>
          <w:szCs w:val="28"/>
          <w:lang w:eastAsia="ru-RU"/>
        </w:rPr>
        <w:t xml:space="preserve">человек сам </w:t>
      </w:r>
      <w:r w:rsidRPr="00B37E03">
        <w:rPr>
          <w:rFonts w:eastAsia="Times New Roman"/>
          <w:szCs w:val="28"/>
          <w:lang w:eastAsia="ru-RU"/>
        </w:rPr>
        <w:t xml:space="preserve">должен заботиться о своем здоровье, </w:t>
      </w:r>
      <w:r>
        <w:rPr>
          <w:rFonts w:eastAsia="Times New Roman"/>
          <w:szCs w:val="28"/>
          <w:lang w:eastAsia="ru-RU"/>
        </w:rPr>
        <w:t>но</w:t>
      </w:r>
      <w:r w:rsidRPr="00B37E03">
        <w:rPr>
          <w:rFonts w:eastAsia="Times New Roman"/>
          <w:szCs w:val="28"/>
          <w:lang w:eastAsia="ru-RU"/>
        </w:rPr>
        <w:t xml:space="preserve"> принимать все необходимые меры</w:t>
      </w:r>
      <w:r>
        <w:rPr>
          <w:rFonts w:eastAsia="Times New Roman"/>
          <w:szCs w:val="28"/>
          <w:lang w:eastAsia="ru-RU"/>
        </w:rPr>
        <w:t xml:space="preserve"> для его </w:t>
      </w:r>
      <w:r w:rsidRPr="00B37E03">
        <w:rPr>
          <w:rFonts w:eastAsia="Times New Roman"/>
          <w:szCs w:val="28"/>
          <w:lang w:eastAsia="ru-RU"/>
        </w:rPr>
        <w:t>сохранени</w:t>
      </w:r>
      <w:r>
        <w:rPr>
          <w:rFonts w:eastAsia="Times New Roman"/>
          <w:szCs w:val="28"/>
          <w:lang w:eastAsia="ru-RU"/>
        </w:rPr>
        <w:t>я</w:t>
      </w:r>
      <w:r w:rsidRPr="00B37E03">
        <w:rPr>
          <w:rFonts w:eastAsia="Times New Roman"/>
          <w:szCs w:val="28"/>
          <w:lang w:eastAsia="ru-RU"/>
        </w:rPr>
        <w:t xml:space="preserve"> и улучшени</w:t>
      </w:r>
      <w:r>
        <w:rPr>
          <w:rFonts w:eastAsia="Times New Roman"/>
          <w:szCs w:val="28"/>
          <w:lang w:eastAsia="ru-RU"/>
        </w:rPr>
        <w:t>я</w:t>
      </w:r>
      <w:r w:rsidRPr="00B37E03">
        <w:rPr>
          <w:rFonts w:eastAsia="Times New Roman"/>
          <w:szCs w:val="28"/>
          <w:lang w:eastAsia="ru-RU"/>
        </w:rPr>
        <w:t xml:space="preserve"> </w:t>
      </w:r>
      <w:r>
        <w:rPr>
          <w:rFonts w:eastAsia="Times New Roman"/>
          <w:szCs w:val="28"/>
          <w:lang w:eastAsia="ru-RU"/>
        </w:rPr>
        <w:t>– задача государства, заинтересованных ведомств.</w:t>
      </w:r>
      <w:r w:rsidRPr="00D745CD">
        <w:rPr>
          <w:rFonts w:eastAsia="Times New Roman"/>
          <w:color w:val="FF0000"/>
          <w:szCs w:val="28"/>
          <w:lang w:eastAsia="ru-RU"/>
        </w:rPr>
        <w:t xml:space="preserve"> </w:t>
      </w:r>
    </w:p>
    <w:p w:rsidR="00077E75" w:rsidRPr="00B37E03" w:rsidRDefault="00077E75" w:rsidP="00CB201E">
      <w:pPr>
        <w:widowControl w:val="0"/>
        <w:tabs>
          <w:tab w:val="left" w:pos="0"/>
        </w:tabs>
        <w:ind w:firstLine="567"/>
        <w:jc w:val="both"/>
        <w:rPr>
          <w:rFonts w:eastAsia="Times New Roman"/>
          <w:szCs w:val="28"/>
          <w:lang w:eastAsia="ru-RU"/>
        </w:rPr>
      </w:pPr>
      <w:r w:rsidRPr="00B37E03">
        <w:rPr>
          <w:rFonts w:eastAsia="Times New Roman"/>
          <w:szCs w:val="28"/>
          <w:lang w:eastAsia="ru-RU"/>
        </w:rPr>
        <w:t>Законодательством Российской Федерации установлены принципы соблюдения прав человека и гражданина в области здравоохранения и соответствующие государственные гарантии, устанавливающие приоритет профилактических мер в области охраны здоровья граждан, доступность медико-социальной помощи, определенный уровень качества ее оказания, социальную защищённость граждан в случае утраты здоровья, а также ответственность органов и учреждений власти, должностных лиц за обеспечение прав граждан в области охраны здоровья.</w:t>
      </w:r>
    </w:p>
    <w:p w:rsidR="00077E75" w:rsidRDefault="00077E75" w:rsidP="00CB201E">
      <w:pPr>
        <w:widowControl w:val="0"/>
        <w:ind w:firstLine="567"/>
        <w:jc w:val="both"/>
        <w:rPr>
          <w:rFonts w:cs="Times New Roman"/>
          <w:szCs w:val="28"/>
        </w:rPr>
      </w:pPr>
      <w:r w:rsidRPr="00B37E03">
        <w:rPr>
          <w:rFonts w:eastAsia="Times New Roman"/>
          <w:szCs w:val="28"/>
          <w:lang w:eastAsia="ru-RU"/>
        </w:rPr>
        <w:t xml:space="preserve">По информации </w:t>
      </w:r>
      <w:r>
        <w:rPr>
          <w:rFonts w:eastAsia="Times New Roman"/>
          <w:szCs w:val="28"/>
          <w:lang w:eastAsia="ru-RU"/>
        </w:rPr>
        <w:t xml:space="preserve">регионального </w:t>
      </w:r>
      <w:r w:rsidRPr="00B37E03">
        <w:rPr>
          <w:rFonts w:eastAsia="Times New Roman"/>
          <w:szCs w:val="28"/>
          <w:lang w:eastAsia="ru-RU"/>
        </w:rPr>
        <w:t>министерства</w:t>
      </w:r>
      <w:r>
        <w:rPr>
          <w:rFonts w:eastAsia="Times New Roman"/>
          <w:szCs w:val="28"/>
          <w:lang w:eastAsia="ru-RU"/>
        </w:rPr>
        <w:t xml:space="preserve"> здравоохранения</w:t>
      </w:r>
      <w:r w:rsidRPr="00B37E03">
        <w:rPr>
          <w:rFonts w:eastAsia="Times New Roman"/>
          <w:szCs w:val="28"/>
          <w:lang w:eastAsia="ru-RU"/>
        </w:rPr>
        <w:t>, к началу 201</w:t>
      </w:r>
      <w:r>
        <w:rPr>
          <w:rFonts w:eastAsia="Times New Roman"/>
          <w:szCs w:val="28"/>
          <w:lang w:eastAsia="ru-RU"/>
        </w:rPr>
        <w:t>6</w:t>
      </w:r>
      <w:r w:rsidRPr="00B37E03">
        <w:rPr>
          <w:rFonts w:eastAsia="Times New Roman"/>
          <w:szCs w:val="28"/>
          <w:lang w:eastAsia="ru-RU"/>
        </w:rPr>
        <w:t xml:space="preserve"> года в </w:t>
      </w:r>
      <w:r>
        <w:rPr>
          <w:rFonts w:eastAsia="Times New Roman"/>
          <w:szCs w:val="28"/>
          <w:lang w:eastAsia="ru-RU"/>
        </w:rPr>
        <w:t>Оренбургской области</w:t>
      </w:r>
      <w:r w:rsidRPr="00B37E03">
        <w:rPr>
          <w:rFonts w:eastAsia="Times New Roman"/>
          <w:szCs w:val="28"/>
          <w:lang w:eastAsia="ru-RU"/>
        </w:rPr>
        <w:t xml:space="preserve"> </w:t>
      </w:r>
      <w:r>
        <w:rPr>
          <w:rFonts w:eastAsia="Times New Roman"/>
          <w:szCs w:val="28"/>
          <w:lang w:eastAsia="ru-RU"/>
        </w:rPr>
        <w:t xml:space="preserve">функционирует </w:t>
      </w:r>
      <w:r w:rsidRPr="002962E6">
        <w:rPr>
          <w:rFonts w:cs="Times New Roman"/>
          <w:szCs w:val="28"/>
        </w:rPr>
        <w:t>108 медицинских организаций, из них 80 учреждений оказывают первичную медико-санитарную и специализированную помощь, 12 диспансеров, 6 стоматологических учреждений, 4 станции скорой медицинской помощи.</w:t>
      </w:r>
    </w:p>
    <w:p w:rsidR="00E330A4" w:rsidRPr="00E330A4" w:rsidRDefault="00077E75" w:rsidP="00CB201E">
      <w:pPr>
        <w:widowControl w:val="0"/>
        <w:shd w:val="clear" w:color="auto" w:fill="FFFFFF"/>
        <w:jc w:val="both"/>
        <w:rPr>
          <w:rFonts w:eastAsia="Times New Roman" w:cs="Times New Roman"/>
          <w:szCs w:val="28"/>
          <w:lang w:eastAsia="ru-RU"/>
        </w:rPr>
      </w:pPr>
      <w:r>
        <w:rPr>
          <w:rFonts w:eastAsia="Times New Roman" w:cs="Times New Roman"/>
          <w:color w:val="333B49"/>
          <w:szCs w:val="28"/>
          <w:lang w:eastAsia="ru-RU"/>
        </w:rPr>
        <w:t xml:space="preserve">         </w:t>
      </w:r>
      <w:r w:rsidRPr="00CC20B3">
        <w:rPr>
          <w:rFonts w:eastAsia="Times New Roman" w:cs="Times New Roman"/>
          <w:szCs w:val="28"/>
          <w:lang w:eastAsia="ru-RU"/>
        </w:rPr>
        <w:t xml:space="preserve">Объемы высокотехнологичной помощи, оказанной оренбуржцам в 2015 году, в сравнении с 2013 годом выросли более чем </w:t>
      </w:r>
      <w:r>
        <w:rPr>
          <w:rFonts w:eastAsia="Times New Roman" w:cs="Times New Roman"/>
          <w:szCs w:val="28"/>
          <w:lang w:eastAsia="ru-RU"/>
        </w:rPr>
        <w:t>на 33%.</w:t>
      </w:r>
      <w:r w:rsidRPr="00CC20B3">
        <w:rPr>
          <w:rFonts w:eastAsia="Times New Roman" w:cs="Times New Roman"/>
          <w:szCs w:val="28"/>
          <w:lang w:eastAsia="ru-RU"/>
        </w:rPr>
        <w:t xml:space="preserve"> Основными профилями оказания помощи стали </w:t>
      </w:r>
      <w:proofErr w:type="spellStart"/>
      <w:r w:rsidRPr="00CC20B3">
        <w:rPr>
          <w:rFonts w:eastAsia="Times New Roman" w:cs="Times New Roman"/>
          <w:szCs w:val="28"/>
          <w:lang w:eastAsia="ru-RU"/>
        </w:rPr>
        <w:t>кардио</w:t>
      </w:r>
      <w:proofErr w:type="spellEnd"/>
      <w:r w:rsidRPr="00CC20B3">
        <w:rPr>
          <w:rFonts w:eastAsia="Times New Roman" w:cs="Times New Roman"/>
          <w:szCs w:val="28"/>
          <w:lang w:eastAsia="ru-RU"/>
        </w:rPr>
        <w:t xml:space="preserve"> и сосудистая хирургия, нейрохирургия, </w:t>
      </w:r>
      <w:proofErr w:type="spellStart"/>
      <w:r w:rsidRPr="00CC20B3">
        <w:rPr>
          <w:rFonts w:eastAsia="Times New Roman" w:cs="Times New Roman"/>
          <w:szCs w:val="28"/>
          <w:lang w:eastAsia="ru-RU"/>
        </w:rPr>
        <w:t>эндопротезирование</w:t>
      </w:r>
      <w:proofErr w:type="spellEnd"/>
      <w:r w:rsidRPr="00CC20B3">
        <w:rPr>
          <w:rFonts w:eastAsia="Times New Roman" w:cs="Times New Roman"/>
          <w:szCs w:val="28"/>
          <w:lang w:eastAsia="ru-RU"/>
        </w:rPr>
        <w:t xml:space="preserve"> суставов, </w:t>
      </w:r>
      <w:r w:rsidRPr="00D25CDF">
        <w:rPr>
          <w:rFonts w:eastAsia="Times New Roman" w:cs="Times New Roman"/>
          <w:szCs w:val="28"/>
          <w:lang w:eastAsia="ru-RU"/>
        </w:rPr>
        <w:t xml:space="preserve">выхаживание новорожденных, восстановительные операции на позвоночнике. Высокотехнологичное лечение в региональных учреждениях медицины получили более 11 тыс. человек, еще 3,5 тыс. пациентов проходили лечение в федеральных центрах по квотам. </w:t>
      </w:r>
      <w:r w:rsidR="00E330A4">
        <w:rPr>
          <w:rFonts w:eastAsia="Times New Roman" w:cs="Times New Roman"/>
          <w:szCs w:val="28"/>
          <w:lang w:eastAsia="ru-RU"/>
        </w:rPr>
        <w:t>С</w:t>
      </w:r>
      <w:r w:rsidR="00E330A4" w:rsidRPr="00E330A4">
        <w:rPr>
          <w:rFonts w:eastAsia="Times New Roman" w:cs="Times New Roman"/>
          <w:szCs w:val="28"/>
          <w:lang w:eastAsia="ru-RU"/>
        </w:rPr>
        <w:t>мертность от болезней системы кровообращения снизилась на 7,5 %, а младенческая смертность</w:t>
      </w:r>
      <w:r w:rsidR="00E330A4">
        <w:rPr>
          <w:rFonts w:eastAsia="Times New Roman" w:cs="Times New Roman"/>
          <w:szCs w:val="28"/>
          <w:lang w:eastAsia="ru-RU"/>
        </w:rPr>
        <w:t xml:space="preserve"> </w:t>
      </w:r>
      <w:r w:rsidR="00E330A4" w:rsidRPr="00E330A4">
        <w:rPr>
          <w:rFonts w:eastAsia="Times New Roman" w:cs="Times New Roman"/>
          <w:szCs w:val="28"/>
          <w:lang w:eastAsia="ru-RU"/>
        </w:rPr>
        <w:t>-</w:t>
      </w:r>
      <w:r w:rsidR="00E330A4">
        <w:rPr>
          <w:rFonts w:eastAsia="Times New Roman" w:cs="Times New Roman"/>
          <w:szCs w:val="28"/>
          <w:lang w:eastAsia="ru-RU"/>
        </w:rPr>
        <w:t xml:space="preserve"> </w:t>
      </w:r>
      <w:r w:rsidR="00E330A4" w:rsidRPr="00E330A4">
        <w:rPr>
          <w:rFonts w:eastAsia="Times New Roman" w:cs="Times New Roman"/>
          <w:szCs w:val="28"/>
          <w:lang w:eastAsia="ru-RU"/>
        </w:rPr>
        <w:t>на 29 %.</w:t>
      </w:r>
    </w:p>
    <w:p w:rsidR="00077E75" w:rsidRPr="00AE67D3" w:rsidRDefault="00077E75" w:rsidP="00CB201E">
      <w:pPr>
        <w:widowControl w:val="0"/>
        <w:tabs>
          <w:tab w:val="left" w:pos="0"/>
        </w:tabs>
        <w:ind w:firstLine="567"/>
        <w:jc w:val="both"/>
        <w:rPr>
          <w:rFonts w:cs="Times New Roman"/>
          <w:szCs w:val="28"/>
        </w:rPr>
      </w:pPr>
      <w:r w:rsidRPr="00B37E03">
        <w:rPr>
          <w:rFonts w:eastAsia="Times New Roman"/>
          <w:szCs w:val="28"/>
          <w:lang w:eastAsia="ru-RU"/>
        </w:rPr>
        <w:t>Необходимо признать, что в последнее время в системе здравоохранения произошли положительные изменения в плане материально-технического обеспечения медицинской деятельности</w:t>
      </w:r>
      <w:r w:rsidRPr="001C173D">
        <w:rPr>
          <w:rFonts w:eastAsia="Times New Roman" w:cs="Times New Roman"/>
          <w:szCs w:val="28"/>
          <w:lang w:eastAsia="ru-RU"/>
        </w:rPr>
        <w:t xml:space="preserve">. </w:t>
      </w:r>
      <w:r>
        <w:rPr>
          <w:rFonts w:eastAsia="Times New Roman" w:cs="Times New Roman"/>
          <w:szCs w:val="28"/>
          <w:lang w:eastAsia="ru-RU"/>
        </w:rPr>
        <w:t>Так, в</w:t>
      </w:r>
      <w:r w:rsidRPr="001C173D">
        <w:rPr>
          <w:rFonts w:cs="Times New Roman"/>
          <w:szCs w:val="28"/>
        </w:rPr>
        <w:t xml:space="preserve"> целях оснащенности медицинским оборудованием из областного бюджета в 2015 году выделены средства в </w:t>
      </w:r>
      <w:r w:rsidRPr="00AE67D3">
        <w:rPr>
          <w:rFonts w:cs="Times New Roman"/>
          <w:szCs w:val="28"/>
        </w:rPr>
        <w:t>размере 184,9 млн. руб. на развитие: взрослой службы - 126,7 млн. рублей; службы детства и родовспоможения - 55,5 млн. рублей; прочих учреждений – 2,8 млн. руб.</w:t>
      </w:r>
    </w:p>
    <w:p w:rsidR="00077E75" w:rsidRPr="00AE67D3" w:rsidRDefault="00077E75" w:rsidP="00CB201E">
      <w:pPr>
        <w:widowControl w:val="0"/>
        <w:ind w:firstLine="567"/>
        <w:jc w:val="both"/>
        <w:rPr>
          <w:rFonts w:cs="Times New Roman"/>
          <w:szCs w:val="28"/>
        </w:rPr>
      </w:pPr>
      <w:r>
        <w:rPr>
          <w:rFonts w:cs="Times New Roman"/>
          <w:szCs w:val="28"/>
        </w:rPr>
        <w:t>На выделенные средства</w:t>
      </w:r>
      <w:r w:rsidRPr="00AE67D3">
        <w:rPr>
          <w:rFonts w:cs="Times New Roman"/>
          <w:szCs w:val="28"/>
        </w:rPr>
        <w:t xml:space="preserve"> приобретено свыше 120 единиц медицинского оборудования, в том числе: </w:t>
      </w:r>
      <w:proofErr w:type="spellStart"/>
      <w:r w:rsidRPr="00AE67D3">
        <w:rPr>
          <w:rFonts w:cs="Times New Roman"/>
          <w:szCs w:val="28"/>
        </w:rPr>
        <w:t>флюорограф</w:t>
      </w:r>
      <w:r>
        <w:rPr>
          <w:rFonts w:cs="Times New Roman"/>
          <w:szCs w:val="28"/>
        </w:rPr>
        <w:t>ы</w:t>
      </w:r>
      <w:proofErr w:type="spellEnd"/>
      <w:r w:rsidRPr="00AE67D3">
        <w:rPr>
          <w:rFonts w:cs="Times New Roman"/>
          <w:szCs w:val="28"/>
        </w:rPr>
        <w:t>, аппарат</w:t>
      </w:r>
      <w:r>
        <w:rPr>
          <w:rFonts w:cs="Times New Roman"/>
          <w:szCs w:val="28"/>
        </w:rPr>
        <w:t>ы</w:t>
      </w:r>
      <w:r w:rsidRPr="00AE67D3">
        <w:rPr>
          <w:rFonts w:cs="Times New Roman"/>
          <w:szCs w:val="28"/>
        </w:rPr>
        <w:t xml:space="preserve"> </w:t>
      </w:r>
      <w:proofErr w:type="gramStart"/>
      <w:r>
        <w:rPr>
          <w:rFonts w:cs="Times New Roman"/>
          <w:szCs w:val="28"/>
        </w:rPr>
        <w:t>ультра-звукового</w:t>
      </w:r>
      <w:proofErr w:type="gramEnd"/>
      <w:r>
        <w:rPr>
          <w:rFonts w:cs="Times New Roman"/>
          <w:szCs w:val="28"/>
        </w:rPr>
        <w:t xml:space="preserve"> исследования (УЗИ)</w:t>
      </w:r>
      <w:r w:rsidRPr="00AE67D3">
        <w:rPr>
          <w:rFonts w:cs="Times New Roman"/>
          <w:szCs w:val="28"/>
        </w:rPr>
        <w:t>, эндоскопическая стойка для нейрохирургических операций, аппарат</w:t>
      </w:r>
      <w:r>
        <w:rPr>
          <w:rFonts w:cs="Times New Roman"/>
          <w:szCs w:val="28"/>
        </w:rPr>
        <w:t>ы</w:t>
      </w:r>
      <w:r w:rsidRPr="00AE67D3">
        <w:rPr>
          <w:rFonts w:cs="Times New Roman"/>
          <w:szCs w:val="28"/>
        </w:rPr>
        <w:t xml:space="preserve"> </w:t>
      </w:r>
      <w:r>
        <w:rPr>
          <w:rFonts w:cs="Times New Roman"/>
          <w:szCs w:val="28"/>
        </w:rPr>
        <w:t>искусственной вентиляции легких</w:t>
      </w:r>
      <w:r w:rsidRPr="00AE67D3">
        <w:rPr>
          <w:rFonts w:cs="Times New Roman"/>
          <w:szCs w:val="28"/>
        </w:rPr>
        <w:t xml:space="preserve">, </w:t>
      </w:r>
      <w:proofErr w:type="spellStart"/>
      <w:r w:rsidRPr="00AE67D3">
        <w:rPr>
          <w:rFonts w:cs="Times New Roman"/>
          <w:szCs w:val="28"/>
        </w:rPr>
        <w:t>гастро</w:t>
      </w:r>
      <w:proofErr w:type="spellEnd"/>
      <w:r>
        <w:rPr>
          <w:rFonts w:cs="Times New Roman"/>
          <w:szCs w:val="28"/>
        </w:rPr>
        <w:t>-</w:t>
      </w:r>
      <w:r w:rsidRPr="00AE67D3">
        <w:rPr>
          <w:rFonts w:cs="Times New Roman"/>
          <w:szCs w:val="28"/>
        </w:rPr>
        <w:t xml:space="preserve"> и </w:t>
      </w:r>
      <w:proofErr w:type="spellStart"/>
      <w:r w:rsidRPr="00AE67D3">
        <w:rPr>
          <w:rFonts w:cs="Times New Roman"/>
          <w:szCs w:val="28"/>
        </w:rPr>
        <w:t>бронхофиброскоп</w:t>
      </w:r>
      <w:r>
        <w:rPr>
          <w:rFonts w:cs="Times New Roman"/>
          <w:szCs w:val="28"/>
        </w:rPr>
        <w:t>ы</w:t>
      </w:r>
      <w:proofErr w:type="spellEnd"/>
      <w:r w:rsidRPr="00AE67D3">
        <w:rPr>
          <w:rFonts w:cs="Times New Roman"/>
          <w:szCs w:val="28"/>
        </w:rPr>
        <w:t>, кардиомонитор</w:t>
      </w:r>
      <w:r>
        <w:rPr>
          <w:rFonts w:cs="Times New Roman"/>
          <w:szCs w:val="28"/>
        </w:rPr>
        <w:t>ы</w:t>
      </w:r>
      <w:r w:rsidRPr="00AE67D3">
        <w:rPr>
          <w:rFonts w:cs="Times New Roman"/>
          <w:szCs w:val="28"/>
        </w:rPr>
        <w:t>, лабораторно</w:t>
      </w:r>
      <w:r>
        <w:rPr>
          <w:rFonts w:cs="Times New Roman"/>
          <w:szCs w:val="28"/>
        </w:rPr>
        <w:t>е</w:t>
      </w:r>
      <w:r w:rsidRPr="00AE67D3">
        <w:rPr>
          <w:rFonts w:cs="Times New Roman"/>
          <w:szCs w:val="28"/>
        </w:rPr>
        <w:t xml:space="preserve"> оборудовани</w:t>
      </w:r>
      <w:r>
        <w:rPr>
          <w:rFonts w:cs="Times New Roman"/>
          <w:szCs w:val="28"/>
        </w:rPr>
        <w:t>е</w:t>
      </w:r>
      <w:r w:rsidRPr="00AE67D3">
        <w:rPr>
          <w:rFonts w:cs="Times New Roman"/>
          <w:szCs w:val="28"/>
        </w:rPr>
        <w:t>.</w:t>
      </w:r>
    </w:p>
    <w:p w:rsidR="00077E75" w:rsidRPr="00AE67D3" w:rsidRDefault="00077E75" w:rsidP="00CB201E">
      <w:pPr>
        <w:widowControl w:val="0"/>
        <w:ind w:firstLine="567"/>
        <w:jc w:val="both"/>
        <w:rPr>
          <w:rFonts w:cs="Times New Roman"/>
          <w:szCs w:val="28"/>
        </w:rPr>
      </w:pPr>
      <w:r w:rsidRPr="00AE67D3">
        <w:rPr>
          <w:rFonts w:cs="Times New Roman"/>
          <w:szCs w:val="28"/>
        </w:rPr>
        <w:t>За счет предоставленных субсидий из областного бюджета медицинскими организациями приобретено 90 единиц оборудования, в том числе: рентгеновски</w:t>
      </w:r>
      <w:r>
        <w:rPr>
          <w:rFonts w:cs="Times New Roman"/>
          <w:szCs w:val="28"/>
        </w:rPr>
        <w:t>е</w:t>
      </w:r>
      <w:r w:rsidRPr="00AE67D3">
        <w:rPr>
          <w:rFonts w:cs="Times New Roman"/>
          <w:szCs w:val="28"/>
        </w:rPr>
        <w:t xml:space="preserve"> аппарат</w:t>
      </w:r>
      <w:r>
        <w:rPr>
          <w:rFonts w:cs="Times New Roman"/>
          <w:szCs w:val="28"/>
        </w:rPr>
        <w:t>ы и аппараты УЗИ</w:t>
      </w:r>
      <w:r w:rsidRPr="00AE67D3">
        <w:rPr>
          <w:rFonts w:cs="Times New Roman"/>
          <w:szCs w:val="28"/>
        </w:rPr>
        <w:t>.</w:t>
      </w:r>
    </w:p>
    <w:p w:rsidR="00077E75" w:rsidRDefault="00077E75" w:rsidP="00CB201E">
      <w:pPr>
        <w:widowControl w:val="0"/>
        <w:ind w:firstLine="567"/>
        <w:jc w:val="both"/>
        <w:rPr>
          <w:rFonts w:cs="Times New Roman"/>
          <w:szCs w:val="28"/>
        </w:rPr>
      </w:pPr>
      <w:r w:rsidRPr="00AE67D3">
        <w:rPr>
          <w:rFonts w:cs="Times New Roman"/>
          <w:szCs w:val="28"/>
        </w:rPr>
        <w:lastRenderedPageBreak/>
        <w:t xml:space="preserve">Помимо указанных средств из областного бюджета осуществлено финансирование на сумму около 470 млн. рублей в целях оснащения радиологического корпуса, входящего в комплекс сооружений </w:t>
      </w:r>
      <w:r w:rsidRPr="00581E8F">
        <w:rPr>
          <w:rFonts w:cs="Times New Roman"/>
          <w:szCs w:val="28"/>
        </w:rPr>
        <w:t xml:space="preserve">«Онкологический диспансер» </w:t>
      </w:r>
      <w:r w:rsidRPr="00AE67D3">
        <w:rPr>
          <w:rFonts w:cs="Times New Roman"/>
          <w:szCs w:val="28"/>
        </w:rPr>
        <w:t>на 180 коек в г. Орске. Закуплено дорогостояще</w:t>
      </w:r>
      <w:r>
        <w:rPr>
          <w:rFonts w:cs="Times New Roman"/>
          <w:szCs w:val="28"/>
        </w:rPr>
        <w:t>е</w:t>
      </w:r>
      <w:r w:rsidRPr="00AE67D3">
        <w:rPr>
          <w:rFonts w:cs="Times New Roman"/>
          <w:szCs w:val="28"/>
        </w:rPr>
        <w:t xml:space="preserve"> медицинско</w:t>
      </w:r>
      <w:r>
        <w:rPr>
          <w:rFonts w:cs="Times New Roman"/>
          <w:szCs w:val="28"/>
        </w:rPr>
        <w:t>е</w:t>
      </w:r>
      <w:r w:rsidRPr="00AE67D3">
        <w:rPr>
          <w:rFonts w:cs="Times New Roman"/>
          <w:szCs w:val="28"/>
        </w:rPr>
        <w:t xml:space="preserve"> оборудовани</w:t>
      </w:r>
      <w:r>
        <w:rPr>
          <w:rFonts w:cs="Times New Roman"/>
          <w:szCs w:val="28"/>
        </w:rPr>
        <w:t>е.</w:t>
      </w:r>
    </w:p>
    <w:p w:rsidR="00077E75" w:rsidRPr="00772861" w:rsidRDefault="00077E75" w:rsidP="00CB201E">
      <w:pPr>
        <w:pStyle w:val="a5"/>
        <w:widowControl w:val="0"/>
        <w:ind w:firstLine="708"/>
        <w:jc w:val="both"/>
        <w:rPr>
          <w:bCs/>
          <w:sz w:val="28"/>
          <w:szCs w:val="28"/>
        </w:rPr>
      </w:pPr>
      <w:r w:rsidRPr="00772861">
        <w:rPr>
          <w:sz w:val="28"/>
          <w:szCs w:val="28"/>
        </w:rPr>
        <w:t>В рамках программы «Устойчивое развитие сельских территорий …»  до 2020 года запланировано строительство 92 ФАПов современной модульной конструкции.</w:t>
      </w:r>
      <w:r>
        <w:rPr>
          <w:sz w:val="28"/>
          <w:szCs w:val="28"/>
        </w:rPr>
        <w:t xml:space="preserve"> </w:t>
      </w:r>
    </w:p>
    <w:p w:rsidR="00077E75" w:rsidRDefault="00077E75" w:rsidP="00CB201E">
      <w:pPr>
        <w:widowControl w:val="0"/>
        <w:ind w:firstLine="567"/>
        <w:jc w:val="both"/>
        <w:rPr>
          <w:rFonts w:cs="Times New Roman"/>
          <w:szCs w:val="28"/>
        </w:rPr>
      </w:pPr>
      <w:r w:rsidRPr="005851AA">
        <w:rPr>
          <w:rFonts w:cs="Times New Roman"/>
          <w:szCs w:val="28"/>
        </w:rPr>
        <w:t xml:space="preserve">Однако потребность медицинских учреждений в новом оборудовании </w:t>
      </w:r>
      <w:r>
        <w:rPr>
          <w:rFonts w:cs="Times New Roman"/>
          <w:szCs w:val="28"/>
        </w:rPr>
        <w:t>о</w:t>
      </w:r>
      <w:r w:rsidRPr="005851AA">
        <w:rPr>
          <w:rFonts w:cs="Times New Roman"/>
          <w:szCs w:val="28"/>
        </w:rPr>
        <w:t>стается значительной. Ориентировочная оценка потребности в финансировании на указанные цели</w:t>
      </w:r>
      <w:r>
        <w:rPr>
          <w:rFonts w:cs="Times New Roman"/>
          <w:szCs w:val="28"/>
        </w:rPr>
        <w:t>, по данным профильного министерства,</w:t>
      </w:r>
      <w:r w:rsidRPr="005851AA">
        <w:rPr>
          <w:rFonts w:cs="Times New Roman"/>
          <w:szCs w:val="28"/>
        </w:rPr>
        <w:t xml:space="preserve"> составляет свыше 6 млрд. рублей.</w:t>
      </w:r>
    </w:p>
    <w:p w:rsidR="00077E75" w:rsidRDefault="00077E75" w:rsidP="00CB201E">
      <w:pPr>
        <w:widowControl w:val="0"/>
        <w:ind w:firstLine="567"/>
        <w:jc w:val="both"/>
        <w:rPr>
          <w:rFonts w:cs="Times New Roman"/>
          <w:szCs w:val="28"/>
        </w:rPr>
      </w:pPr>
      <w:r w:rsidRPr="00560296">
        <w:rPr>
          <w:rFonts w:cs="Times New Roman"/>
          <w:szCs w:val="28"/>
        </w:rPr>
        <w:t xml:space="preserve">В 2015 году 6 врачебных амбулаторий реорганизованы в ФАПы, 2 участковые больницы </w:t>
      </w:r>
      <w:r>
        <w:rPr>
          <w:rFonts w:cs="Times New Roman"/>
          <w:szCs w:val="28"/>
        </w:rPr>
        <w:t xml:space="preserve">- </w:t>
      </w:r>
      <w:r w:rsidRPr="00560296">
        <w:rPr>
          <w:rFonts w:cs="Times New Roman"/>
          <w:szCs w:val="28"/>
        </w:rPr>
        <w:t>во врачебную амбулаторию</w:t>
      </w:r>
      <w:r>
        <w:rPr>
          <w:rFonts w:cs="Times New Roman"/>
          <w:szCs w:val="28"/>
        </w:rPr>
        <w:t>.</w:t>
      </w:r>
      <w:r w:rsidRPr="00560296">
        <w:rPr>
          <w:rFonts w:cs="Times New Roman"/>
          <w:szCs w:val="28"/>
        </w:rPr>
        <w:t xml:space="preserve"> 10 ФАПов прекратили свою деятельность в связи с малочисленным населением и ветхим состоянием зданий.</w:t>
      </w:r>
    </w:p>
    <w:p w:rsidR="00077E75" w:rsidRDefault="00077E75" w:rsidP="00CB201E">
      <w:pPr>
        <w:widowControl w:val="0"/>
        <w:ind w:firstLine="567"/>
        <w:jc w:val="both"/>
        <w:rPr>
          <w:rFonts w:cs="Times New Roman"/>
          <w:szCs w:val="28"/>
        </w:rPr>
      </w:pPr>
      <w:r>
        <w:rPr>
          <w:rFonts w:cs="Times New Roman"/>
          <w:szCs w:val="28"/>
        </w:rPr>
        <w:t xml:space="preserve">Принятыми мерами поддержки материнства </w:t>
      </w:r>
      <w:r>
        <w:rPr>
          <w:rFonts w:eastAsia="Times New Roman" w:cs="Times New Roman"/>
          <w:szCs w:val="28"/>
          <w:lang w:eastAsia="ru-RU"/>
        </w:rPr>
        <w:t>созданы</w:t>
      </w:r>
      <w:r w:rsidRPr="008F0706">
        <w:rPr>
          <w:rFonts w:eastAsia="Times New Roman" w:cs="Times New Roman"/>
          <w:szCs w:val="28"/>
          <w:lang w:eastAsia="ru-RU"/>
        </w:rPr>
        <w:t xml:space="preserve"> равные для всех территорий региона условия и нормы обеспечения детскими адаптированными молочными смесями детей до года по заключению врача. Ранее муниципальные образования направляли на эти цели средства, исходя из своих финансовых возможностей.</w:t>
      </w:r>
      <w:r>
        <w:rPr>
          <w:rFonts w:eastAsia="Times New Roman" w:cs="Times New Roman"/>
          <w:szCs w:val="28"/>
          <w:lang w:eastAsia="ru-RU"/>
        </w:rPr>
        <w:t xml:space="preserve"> </w:t>
      </w:r>
      <w:r w:rsidRPr="009E1C9B">
        <w:rPr>
          <w:rFonts w:cs="Times New Roman"/>
          <w:szCs w:val="28"/>
        </w:rPr>
        <w:t>С января 2014 года меры социальной поддержки оказываются беременным женщинам (с 12-ой недели беременности) и кормящим матерям (до достижения ребенком 6-ти месяцев) при наличии медицинских показаний (</w:t>
      </w:r>
      <w:r w:rsidRPr="005837DD">
        <w:rPr>
          <w:rFonts w:cs="Times New Roman"/>
          <w:szCs w:val="28"/>
        </w:rPr>
        <w:t>анемии).</w:t>
      </w:r>
      <w:r>
        <w:rPr>
          <w:rFonts w:cs="Times New Roman"/>
          <w:szCs w:val="28"/>
        </w:rPr>
        <w:t xml:space="preserve"> </w:t>
      </w:r>
    </w:p>
    <w:p w:rsidR="00077E75" w:rsidRDefault="00077E75" w:rsidP="00CB201E">
      <w:pPr>
        <w:widowControl w:val="0"/>
        <w:tabs>
          <w:tab w:val="left" w:pos="567"/>
          <w:tab w:val="left" w:pos="709"/>
          <w:tab w:val="left" w:pos="993"/>
        </w:tabs>
        <w:ind w:firstLine="567"/>
        <w:jc w:val="both"/>
        <w:rPr>
          <w:rFonts w:cs="Times New Roman"/>
          <w:szCs w:val="28"/>
        </w:rPr>
      </w:pPr>
      <w:r>
        <w:rPr>
          <w:rFonts w:cs="Times New Roman"/>
          <w:szCs w:val="28"/>
        </w:rPr>
        <w:t>В 2015 году п</w:t>
      </w:r>
      <w:r w:rsidRPr="009E1C9B">
        <w:rPr>
          <w:rFonts w:cs="Times New Roman"/>
          <w:szCs w:val="28"/>
        </w:rPr>
        <w:t xml:space="preserve">олноценным питанием обеспечены </w:t>
      </w:r>
      <w:r>
        <w:rPr>
          <w:rFonts w:cs="Times New Roman"/>
          <w:szCs w:val="28"/>
        </w:rPr>
        <w:t xml:space="preserve">более </w:t>
      </w:r>
      <w:r w:rsidRPr="009E1C9B">
        <w:rPr>
          <w:rFonts w:cs="Times New Roman"/>
          <w:szCs w:val="28"/>
        </w:rPr>
        <w:t>20</w:t>
      </w:r>
      <w:r>
        <w:rPr>
          <w:rFonts w:cs="Times New Roman"/>
          <w:szCs w:val="28"/>
        </w:rPr>
        <w:t xml:space="preserve"> тыс. новорожденных и детей до 3 лет с расходами на сумму</w:t>
      </w:r>
      <w:r w:rsidRPr="009E1C9B">
        <w:rPr>
          <w:rFonts w:cs="Times New Roman"/>
          <w:szCs w:val="28"/>
        </w:rPr>
        <w:t xml:space="preserve"> </w:t>
      </w:r>
      <w:r>
        <w:rPr>
          <w:rFonts w:cs="Times New Roman"/>
          <w:szCs w:val="28"/>
        </w:rPr>
        <w:t xml:space="preserve">около 130 </w:t>
      </w:r>
      <w:r w:rsidRPr="009E1C9B">
        <w:rPr>
          <w:rFonts w:cs="Times New Roman"/>
          <w:szCs w:val="28"/>
        </w:rPr>
        <w:t>мл</w:t>
      </w:r>
      <w:r>
        <w:rPr>
          <w:rFonts w:cs="Times New Roman"/>
          <w:szCs w:val="28"/>
        </w:rPr>
        <w:t>н</w:t>
      </w:r>
      <w:r w:rsidRPr="009E1C9B">
        <w:rPr>
          <w:rFonts w:cs="Times New Roman"/>
          <w:szCs w:val="28"/>
        </w:rPr>
        <w:t xml:space="preserve">. руб. Детским питанием в среднем по области обеспечивается 68,6% от числа родившихся детей. </w:t>
      </w:r>
      <w:r>
        <w:rPr>
          <w:rFonts w:cs="Times New Roman"/>
          <w:szCs w:val="28"/>
        </w:rPr>
        <w:t>Также о</w:t>
      </w:r>
      <w:r w:rsidRPr="005837DD">
        <w:rPr>
          <w:rFonts w:cs="Times New Roman"/>
          <w:szCs w:val="28"/>
        </w:rPr>
        <w:t xml:space="preserve">беспечено полноценным питанием более 11 тыс. женщин на сумму </w:t>
      </w:r>
      <w:r>
        <w:rPr>
          <w:rFonts w:cs="Times New Roman"/>
          <w:szCs w:val="28"/>
        </w:rPr>
        <w:t xml:space="preserve">свыше </w:t>
      </w:r>
      <w:r w:rsidRPr="005837DD">
        <w:rPr>
          <w:rFonts w:cs="Times New Roman"/>
          <w:szCs w:val="28"/>
        </w:rPr>
        <w:t>6 мл</w:t>
      </w:r>
      <w:r>
        <w:rPr>
          <w:rFonts w:cs="Times New Roman"/>
          <w:szCs w:val="28"/>
        </w:rPr>
        <w:t>н</w:t>
      </w:r>
      <w:r w:rsidRPr="005837DD">
        <w:rPr>
          <w:rFonts w:cs="Times New Roman"/>
          <w:szCs w:val="28"/>
        </w:rPr>
        <w:t>. руб.</w:t>
      </w:r>
    </w:p>
    <w:p w:rsidR="00077E75" w:rsidRDefault="00377502" w:rsidP="00CB201E">
      <w:pPr>
        <w:widowControl w:val="0"/>
        <w:ind w:firstLine="567"/>
        <w:jc w:val="both"/>
        <w:rPr>
          <w:rStyle w:val="b-articleintro"/>
          <w:rFonts w:cs="Times New Roman"/>
          <w:bCs/>
          <w:szCs w:val="28"/>
          <w:bdr w:val="none" w:sz="0" w:space="0" w:color="auto" w:frame="1"/>
        </w:rPr>
      </w:pPr>
      <w:r w:rsidRPr="00377502">
        <w:rPr>
          <w:rFonts w:cs="Times New Roman"/>
          <w:szCs w:val="28"/>
        </w:rPr>
        <w:t>Вместе с тем, ц</w:t>
      </w:r>
      <w:r w:rsidR="00077E75" w:rsidRPr="00DE1A01">
        <w:rPr>
          <w:rStyle w:val="b-articleintro"/>
          <w:rFonts w:cs="Times New Roman"/>
          <w:bCs/>
          <w:szCs w:val="28"/>
          <w:bdr w:val="none" w:sz="0" w:space="0" w:color="auto" w:frame="1"/>
        </w:rPr>
        <w:t xml:space="preserve">ели оптимизации системы здравоохранения не достигнуты </w:t>
      </w:r>
      <w:r w:rsidR="0037705B">
        <w:rPr>
          <w:rStyle w:val="b-articleintro"/>
          <w:rFonts w:cs="Times New Roman"/>
          <w:bCs/>
          <w:szCs w:val="28"/>
          <w:bdr w:val="none" w:sz="0" w:space="0" w:color="auto" w:frame="1"/>
        </w:rPr>
        <w:t>–</w:t>
      </w:r>
      <w:r w:rsidR="00077E75" w:rsidRPr="00DE1A01">
        <w:rPr>
          <w:rStyle w:val="b-articleintro"/>
          <w:rFonts w:cs="Times New Roman"/>
          <w:bCs/>
          <w:szCs w:val="28"/>
          <w:bdr w:val="none" w:sz="0" w:space="0" w:color="auto" w:frame="1"/>
        </w:rPr>
        <w:t xml:space="preserve"> медпомощь не стала ни эффективнее, ни доступнее</w:t>
      </w:r>
      <w:r>
        <w:rPr>
          <w:rStyle w:val="b-articleintro"/>
          <w:rFonts w:cs="Times New Roman"/>
          <w:bCs/>
          <w:szCs w:val="28"/>
          <w:bdr w:val="none" w:sz="0" w:space="0" w:color="auto" w:frame="1"/>
        </w:rPr>
        <w:t xml:space="preserve"> – именно т</w:t>
      </w:r>
      <w:r w:rsidR="00077E75" w:rsidRPr="00DE1A01">
        <w:rPr>
          <w:rStyle w:val="b-articleintro"/>
          <w:rFonts w:cs="Times New Roman"/>
          <w:bCs/>
          <w:szCs w:val="28"/>
          <w:bdr w:val="none" w:sz="0" w:space="0" w:color="auto" w:frame="1"/>
        </w:rPr>
        <w:t xml:space="preserve">акой вывод сделала Счетная палата </w:t>
      </w:r>
      <w:r w:rsidR="00077E75">
        <w:rPr>
          <w:rStyle w:val="b-articleintro"/>
          <w:rFonts w:cs="Times New Roman"/>
          <w:bCs/>
          <w:szCs w:val="28"/>
          <w:bdr w:val="none" w:sz="0" w:space="0" w:color="auto" w:frame="1"/>
        </w:rPr>
        <w:t>Российской Федерации</w:t>
      </w:r>
      <w:r w:rsidR="00077E75" w:rsidRPr="00DE1A01">
        <w:rPr>
          <w:rStyle w:val="b-articleintro"/>
          <w:rFonts w:cs="Times New Roman"/>
          <w:bCs/>
          <w:szCs w:val="28"/>
          <w:bdr w:val="none" w:sz="0" w:space="0" w:color="auto" w:frame="1"/>
        </w:rPr>
        <w:t xml:space="preserve">, оценившая промежуточные результаты проходящей реформы. После сокращения в 2014 году 90 тыс. медиков и реорганизации примерно 350 медучреждений доступность медпомощи сократилась, а объем платных </w:t>
      </w:r>
      <w:proofErr w:type="spellStart"/>
      <w:r w:rsidR="00077E75" w:rsidRPr="00DE1A01">
        <w:rPr>
          <w:rStyle w:val="b-articleintro"/>
          <w:rFonts w:cs="Times New Roman"/>
          <w:bCs/>
          <w:szCs w:val="28"/>
          <w:bdr w:val="none" w:sz="0" w:space="0" w:color="auto" w:frame="1"/>
        </w:rPr>
        <w:t>медуслуг</w:t>
      </w:r>
      <w:proofErr w:type="spellEnd"/>
      <w:r w:rsidR="00077E75" w:rsidRPr="00DE1A01">
        <w:rPr>
          <w:rStyle w:val="b-articleintro"/>
          <w:rFonts w:cs="Times New Roman"/>
          <w:bCs/>
          <w:szCs w:val="28"/>
          <w:bdr w:val="none" w:sz="0" w:space="0" w:color="auto" w:frame="1"/>
        </w:rPr>
        <w:t xml:space="preserve"> вырос почти на четверть.</w:t>
      </w:r>
    </w:p>
    <w:p w:rsidR="00077E75" w:rsidRPr="00372236" w:rsidRDefault="00077E75" w:rsidP="00CB201E">
      <w:pPr>
        <w:widowControl w:val="0"/>
        <w:ind w:firstLine="567"/>
        <w:jc w:val="both"/>
        <w:rPr>
          <w:rFonts w:cs="Times New Roman"/>
          <w:color w:val="000000"/>
          <w:szCs w:val="28"/>
          <w:shd w:val="clear" w:color="auto" w:fill="FFFFFF"/>
        </w:rPr>
      </w:pPr>
      <w:r>
        <w:rPr>
          <w:rStyle w:val="b-articleintro"/>
          <w:rFonts w:cs="Times New Roman"/>
          <w:bCs/>
          <w:szCs w:val="28"/>
          <w:bdr w:val="none" w:sz="0" w:space="0" w:color="auto" w:frame="1"/>
        </w:rPr>
        <w:t xml:space="preserve">Немногим отличается ситуация и конкретно по Оренбургской области. </w:t>
      </w:r>
      <w:r>
        <w:rPr>
          <w:rFonts w:cs="Times New Roman"/>
          <w:iCs/>
          <w:color w:val="000000"/>
          <w:szCs w:val="28"/>
        </w:rPr>
        <w:t>О</w:t>
      </w:r>
      <w:r w:rsidRPr="00360350">
        <w:rPr>
          <w:rFonts w:cs="Times New Roman"/>
          <w:iCs/>
          <w:color w:val="000000"/>
          <w:szCs w:val="28"/>
        </w:rPr>
        <w:t>сновной проблемой, с которой сталкиваются граждане</w:t>
      </w:r>
      <w:r>
        <w:rPr>
          <w:rFonts w:cs="Times New Roman"/>
          <w:iCs/>
          <w:color w:val="000000"/>
          <w:szCs w:val="28"/>
        </w:rPr>
        <w:t xml:space="preserve"> </w:t>
      </w:r>
      <w:r w:rsidRPr="00360350">
        <w:rPr>
          <w:rFonts w:cs="Times New Roman"/>
          <w:iCs/>
          <w:color w:val="000000"/>
          <w:szCs w:val="28"/>
        </w:rPr>
        <w:t>при обращении за медицинской помощью в государственные и муниципальные учреждения здравоохранения</w:t>
      </w:r>
      <w:r>
        <w:rPr>
          <w:rFonts w:cs="Times New Roman"/>
          <w:iCs/>
          <w:color w:val="000000"/>
          <w:szCs w:val="28"/>
        </w:rPr>
        <w:t>,</w:t>
      </w:r>
      <w:r w:rsidRPr="00360350">
        <w:rPr>
          <w:rFonts w:cs="Times New Roman"/>
          <w:iCs/>
          <w:color w:val="000000"/>
          <w:szCs w:val="28"/>
        </w:rPr>
        <w:t xml:space="preserve"> является невозможность получения медицинской помощи в полном объеме бесплатно. Причин</w:t>
      </w:r>
      <w:r>
        <w:rPr>
          <w:rFonts w:cs="Times New Roman"/>
          <w:iCs/>
          <w:color w:val="000000"/>
          <w:szCs w:val="28"/>
        </w:rPr>
        <w:t>ы кроются в</w:t>
      </w:r>
      <w:r w:rsidRPr="00360350">
        <w:rPr>
          <w:rFonts w:cs="Times New Roman"/>
          <w:iCs/>
          <w:color w:val="000000"/>
          <w:szCs w:val="28"/>
        </w:rPr>
        <w:t xml:space="preserve"> несбалансированност</w:t>
      </w:r>
      <w:r>
        <w:rPr>
          <w:rFonts w:cs="Times New Roman"/>
          <w:iCs/>
          <w:color w:val="000000"/>
          <w:szCs w:val="28"/>
        </w:rPr>
        <w:t>и</w:t>
      </w:r>
      <w:r w:rsidRPr="00360350">
        <w:rPr>
          <w:rFonts w:cs="Times New Roman"/>
          <w:iCs/>
          <w:color w:val="000000"/>
          <w:szCs w:val="28"/>
        </w:rPr>
        <w:t xml:space="preserve"> государственных гарантий с имеющимися финансовыми ресурсами, а также</w:t>
      </w:r>
      <w:r w:rsidRPr="00360350">
        <w:rPr>
          <w:rFonts w:cs="Times New Roman"/>
          <w:color w:val="000000"/>
          <w:szCs w:val="28"/>
          <w:shd w:val="clear" w:color="auto" w:fill="FFFFFF"/>
        </w:rPr>
        <w:t xml:space="preserve"> переориентация </w:t>
      </w:r>
      <w:r>
        <w:rPr>
          <w:rFonts w:cs="Times New Roman"/>
          <w:color w:val="000000"/>
          <w:szCs w:val="28"/>
          <w:shd w:val="clear" w:color="auto" w:fill="FFFFFF"/>
        </w:rPr>
        <w:t xml:space="preserve">медицинских </w:t>
      </w:r>
      <w:r w:rsidRPr="00360350">
        <w:rPr>
          <w:rFonts w:cs="Times New Roman"/>
          <w:color w:val="000000"/>
          <w:szCs w:val="28"/>
          <w:shd w:val="clear" w:color="auto" w:fill="FFFFFF"/>
        </w:rPr>
        <w:t>учреждений здравоохранения на оказани</w:t>
      </w:r>
      <w:r>
        <w:rPr>
          <w:rFonts w:cs="Times New Roman"/>
          <w:color w:val="000000"/>
          <w:szCs w:val="28"/>
          <w:shd w:val="clear" w:color="auto" w:fill="FFFFFF"/>
        </w:rPr>
        <w:t>е</w:t>
      </w:r>
      <w:r w:rsidRPr="00360350">
        <w:rPr>
          <w:rFonts w:cs="Times New Roman"/>
          <w:color w:val="000000"/>
          <w:szCs w:val="28"/>
          <w:shd w:val="clear" w:color="auto" w:fill="FFFFFF"/>
        </w:rPr>
        <w:t xml:space="preserve"> платных</w:t>
      </w:r>
      <w:r>
        <w:rPr>
          <w:rFonts w:cs="Times New Roman"/>
          <w:color w:val="000000"/>
          <w:szCs w:val="28"/>
          <w:shd w:val="clear" w:color="auto" w:fill="FFFFFF"/>
        </w:rPr>
        <w:t xml:space="preserve"> </w:t>
      </w:r>
      <w:r w:rsidRPr="00360350">
        <w:rPr>
          <w:rFonts w:cs="Times New Roman"/>
          <w:color w:val="000000"/>
          <w:szCs w:val="28"/>
          <w:shd w:val="clear" w:color="auto" w:fill="FFFFFF"/>
        </w:rPr>
        <w:t>услуг.</w:t>
      </w:r>
      <w:r w:rsidRPr="00360350">
        <w:rPr>
          <w:rStyle w:val="apple-converted-space"/>
          <w:rFonts w:cs="Times New Roman"/>
          <w:color w:val="000000"/>
          <w:szCs w:val="28"/>
          <w:shd w:val="clear" w:color="auto" w:fill="FFFFFF"/>
        </w:rPr>
        <w:t> </w:t>
      </w:r>
      <w:r>
        <w:rPr>
          <w:rStyle w:val="apple-converted-space"/>
          <w:rFonts w:cs="Times New Roman"/>
          <w:color w:val="000000"/>
          <w:szCs w:val="28"/>
          <w:shd w:val="clear" w:color="auto" w:fill="FFFFFF"/>
        </w:rPr>
        <w:t>Следует, что</w:t>
      </w:r>
      <w:r w:rsidRPr="00372236">
        <w:rPr>
          <w:rFonts w:cs="Times New Roman"/>
          <w:iCs/>
          <w:color w:val="000000"/>
          <w:szCs w:val="28"/>
        </w:rPr>
        <w:t xml:space="preserve"> </w:t>
      </w:r>
      <w:r w:rsidRPr="00372236">
        <w:rPr>
          <w:rFonts w:cs="Times New Roman"/>
          <w:color w:val="000000"/>
          <w:szCs w:val="28"/>
          <w:shd w:val="clear" w:color="auto" w:fill="FFFFFF"/>
        </w:rPr>
        <w:t xml:space="preserve">конституционное право граждан на бесплатную медицину носит декларативный характер. </w:t>
      </w:r>
    </w:p>
    <w:p w:rsidR="00077E75" w:rsidRPr="0076268B" w:rsidRDefault="00077E75" w:rsidP="00CB201E">
      <w:pPr>
        <w:widowControl w:val="0"/>
        <w:ind w:firstLine="567"/>
        <w:jc w:val="both"/>
        <w:rPr>
          <w:rFonts w:cs="Times New Roman"/>
          <w:szCs w:val="28"/>
        </w:rPr>
      </w:pPr>
      <w:r>
        <w:rPr>
          <w:rFonts w:cs="Times New Roman"/>
          <w:color w:val="000000"/>
          <w:szCs w:val="28"/>
          <w:shd w:val="clear" w:color="auto" w:fill="FFFFFF"/>
        </w:rPr>
        <w:t xml:space="preserve">При подготовке ежегодного доклада Уполномоченного за 2014 год была </w:t>
      </w:r>
      <w:r>
        <w:rPr>
          <w:rFonts w:cs="Times New Roman"/>
          <w:color w:val="000000"/>
          <w:szCs w:val="28"/>
          <w:shd w:val="clear" w:color="auto" w:fill="FFFFFF"/>
        </w:rPr>
        <w:lastRenderedPageBreak/>
        <w:t xml:space="preserve">получена </w:t>
      </w:r>
      <w:r w:rsidRPr="00372236">
        <w:rPr>
          <w:rFonts w:cs="Times New Roman"/>
          <w:color w:val="000000"/>
          <w:szCs w:val="28"/>
          <w:shd w:val="clear" w:color="auto" w:fill="FFFFFF"/>
        </w:rPr>
        <w:t>официальн</w:t>
      </w:r>
      <w:r>
        <w:rPr>
          <w:rFonts w:cs="Times New Roman"/>
          <w:color w:val="000000"/>
          <w:szCs w:val="28"/>
          <w:shd w:val="clear" w:color="auto" w:fill="FFFFFF"/>
        </w:rPr>
        <w:t>ая</w:t>
      </w:r>
      <w:r w:rsidRPr="00372236">
        <w:rPr>
          <w:rFonts w:cs="Times New Roman"/>
          <w:color w:val="000000"/>
          <w:szCs w:val="28"/>
          <w:shd w:val="clear" w:color="auto" w:fill="FFFFFF"/>
        </w:rPr>
        <w:t xml:space="preserve"> информаци</w:t>
      </w:r>
      <w:r>
        <w:rPr>
          <w:rFonts w:cs="Times New Roman"/>
          <w:color w:val="000000"/>
          <w:szCs w:val="28"/>
          <w:shd w:val="clear" w:color="auto" w:fill="FFFFFF"/>
        </w:rPr>
        <w:t>я о том</w:t>
      </w:r>
      <w:r w:rsidRPr="00372236">
        <w:rPr>
          <w:rFonts w:cs="Times New Roman"/>
          <w:color w:val="000000"/>
          <w:szCs w:val="28"/>
          <w:shd w:val="clear" w:color="auto" w:fill="FFFFFF"/>
        </w:rPr>
        <w:t>,</w:t>
      </w:r>
      <w:r>
        <w:rPr>
          <w:rFonts w:cs="Times New Roman"/>
          <w:color w:val="000000"/>
          <w:szCs w:val="28"/>
          <w:shd w:val="clear" w:color="auto" w:fill="FFFFFF"/>
        </w:rPr>
        <w:t xml:space="preserve"> что</w:t>
      </w:r>
      <w:r w:rsidRPr="00372236">
        <w:rPr>
          <w:rFonts w:cs="Times New Roman"/>
          <w:color w:val="000000"/>
          <w:szCs w:val="28"/>
          <w:shd w:val="clear" w:color="auto" w:fill="FFFFFF"/>
        </w:rPr>
        <w:t xml:space="preserve"> медицинскими организациями, подведомственными министерству здравоохранения области, за год оказано платных медицинских услуг на сумму </w:t>
      </w:r>
      <w:r w:rsidRPr="00A171DE">
        <w:rPr>
          <w:rFonts w:cs="Times New Roman"/>
          <w:color w:val="000000"/>
          <w:szCs w:val="28"/>
          <w:shd w:val="clear" w:color="auto" w:fill="FFFFFF"/>
        </w:rPr>
        <w:t>2 млрд 393 млн 800 тыс. руб.</w:t>
      </w:r>
      <w:r>
        <w:rPr>
          <w:rFonts w:cs="Times New Roman"/>
          <w:b/>
          <w:color w:val="000000"/>
          <w:szCs w:val="28"/>
          <w:shd w:val="clear" w:color="auto" w:fill="FFFFFF"/>
        </w:rPr>
        <w:t xml:space="preserve"> </w:t>
      </w:r>
      <w:r w:rsidRPr="00F65DB9">
        <w:rPr>
          <w:rFonts w:cs="Times New Roman"/>
          <w:color w:val="000000"/>
          <w:szCs w:val="28"/>
          <w:shd w:val="clear" w:color="auto" w:fill="FFFFFF"/>
        </w:rPr>
        <w:t xml:space="preserve">В 2015 году </w:t>
      </w:r>
      <w:r w:rsidR="00F65DB9" w:rsidRPr="00F65DB9">
        <w:rPr>
          <w:rFonts w:cs="Times New Roman"/>
          <w:color w:val="000000"/>
          <w:szCs w:val="28"/>
          <w:shd w:val="clear" w:color="auto" w:fill="FFFFFF"/>
        </w:rPr>
        <w:t xml:space="preserve">на 55,1 млн </w:t>
      </w:r>
      <w:r w:rsidR="008B5822">
        <w:rPr>
          <w:rFonts w:cs="Times New Roman"/>
          <w:color w:val="000000"/>
          <w:szCs w:val="28"/>
          <w:shd w:val="clear" w:color="auto" w:fill="FFFFFF"/>
        </w:rPr>
        <w:t xml:space="preserve">руб. </w:t>
      </w:r>
      <w:r w:rsidR="00F65DB9" w:rsidRPr="00F65DB9">
        <w:rPr>
          <w:rFonts w:cs="Times New Roman"/>
          <w:color w:val="000000"/>
          <w:szCs w:val="28"/>
          <w:shd w:val="clear" w:color="auto" w:fill="FFFFFF"/>
        </w:rPr>
        <w:t xml:space="preserve">меньше </w:t>
      </w:r>
      <w:r w:rsidRPr="00F65DB9">
        <w:rPr>
          <w:rFonts w:cs="Times New Roman"/>
          <w:color w:val="000000"/>
          <w:szCs w:val="28"/>
          <w:shd w:val="clear" w:color="auto" w:fill="FFFFFF"/>
        </w:rPr>
        <w:t xml:space="preserve">– </w:t>
      </w:r>
      <w:r w:rsidR="0037705B" w:rsidRPr="00F65DB9">
        <w:rPr>
          <w:rFonts w:cs="Times New Roman"/>
          <w:color w:val="000000"/>
          <w:szCs w:val="28"/>
          <w:shd w:val="clear" w:color="auto" w:fill="FFFFFF"/>
        </w:rPr>
        <w:t>2 млрд 338 млн 700 тыс</w:t>
      </w:r>
      <w:r w:rsidR="00F65DB9" w:rsidRPr="00F65DB9">
        <w:rPr>
          <w:rFonts w:cs="Times New Roman"/>
          <w:color w:val="000000"/>
          <w:szCs w:val="28"/>
          <w:shd w:val="clear" w:color="auto" w:fill="FFFFFF"/>
        </w:rPr>
        <w:t>.</w:t>
      </w:r>
      <w:r w:rsidR="0037705B" w:rsidRPr="00F65DB9">
        <w:rPr>
          <w:rFonts w:cs="Times New Roman"/>
          <w:color w:val="000000"/>
          <w:szCs w:val="28"/>
          <w:shd w:val="clear" w:color="auto" w:fill="FFFFFF"/>
        </w:rPr>
        <w:t xml:space="preserve"> руб.</w:t>
      </w:r>
      <w:r w:rsidR="0037705B">
        <w:rPr>
          <w:rFonts w:cs="Times New Roman"/>
          <w:b/>
          <w:color w:val="000000"/>
          <w:szCs w:val="28"/>
          <w:shd w:val="clear" w:color="auto" w:fill="FFFFFF"/>
        </w:rPr>
        <w:t xml:space="preserve"> </w:t>
      </w:r>
      <w:r w:rsidRPr="00372236">
        <w:rPr>
          <w:rFonts w:cs="Times New Roman"/>
          <w:color w:val="000000"/>
          <w:szCs w:val="28"/>
          <w:shd w:val="clear" w:color="auto" w:fill="FFFFFF"/>
        </w:rPr>
        <w:t>Сумма</w:t>
      </w:r>
      <w:r>
        <w:rPr>
          <w:rFonts w:cs="Times New Roman"/>
          <w:color w:val="000000"/>
          <w:szCs w:val="28"/>
          <w:shd w:val="clear" w:color="auto" w:fill="FFFFFF"/>
        </w:rPr>
        <w:t xml:space="preserve"> </w:t>
      </w:r>
      <w:r w:rsidRPr="00372236">
        <w:rPr>
          <w:rFonts w:cs="Times New Roman"/>
          <w:color w:val="000000"/>
          <w:szCs w:val="28"/>
          <w:shd w:val="clear" w:color="auto" w:fill="FFFFFF"/>
        </w:rPr>
        <w:t>пора</w:t>
      </w:r>
      <w:r w:rsidR="008B5822">
        <w:rPr>
          <w:rFonts w:cs="Times New Roman"/>
          <w:color w:val="000000"/>
          <w:szCs w:val="28"/>
          <w:shd w:val="clear" w:color="auto" w:fill="FFFFFF"/>
        </w:rPr>
        <w:t>жает</w:t>
      </w:r>
      <w:r w:rsidRPr="00372236">
        <w:rPr>
          <w:rFonts w:cs="Times New Roman"/>
          <w:color w:val="000000"/>
          <w:szCs w:val="28"/>
          <w:shd w:val="clear" w:color="auto" w:fill="FFFFFF"/>
        </w:rPr>
        <w:t xml:space="preserve"> воображение</w:t>
      </w:r>
      <w:r>
        <w:rPr>
          <w:rFonts w:cs="Times New Roman"/>
          <w:color w:val="000000"/>
          <w:szCs w:val="28"/>
          <w:shd w:val="clear" w:color="auto" w:fill="FFFFFF"/>
        </w:rPr>
        <w:t xml:space="preserve"> при попытке переложить ее на количество </w:t>
      </w:r>
      <w:r w:rsidRPr="0076268B">
        <w:rPr>
          <w:rFonts w:cs="Times New Roman"/>
          <w:color w:val="000000"/>
          <w:szCs w:val="28"/>
          <w:shd w:val="clear" w:color="auto" w:fill="FFFFFF"/>
        </w:rPr>
        <w:t>жителей области (</w:t>
      </w:r>
      <w:r>
        <w:rPr>
          <w:rFonts w:cs="Times New Roman"/>
          <w:color w:val="000000"/>
          <w:szCs w:val="28"/>
          <w:shd w:val="clear" w:color="auto" w:fill="FFFFFF"/>
        </w:rPr>
        <w:t>чуть менее</w:t>
      </w:r>
      <w:r w:rsidRPr="0076268B">
        <w:rPr>
          <w:rFonts w:cs="Times New Roman"/>
          <w:color w:val="000000"/>
          <w:szCs w:val="28"/>
          <w:shd w:val="clear" w:color="auto" w:fill="FFFFFF"/>
        </w:rPr>
        <w:t xml:space="preserve"> 2 миллион</w:t>
      </w:r>
      <w:r>
        <w:rPr>
          <w:rFonts w:cs="Times New Roman"/>
          <w:color w:val="000000"/>
          <w:szCs w:val="28"/>
          <w:shd w:val="clear" w:color="auto" w:fill="FFFFFF"/>
        </w:rPr>
        <w:t>ов</w:t>
      </w:r>
      <w:r w:rsidRPr="0076268B">
        <w:rPr>
          <w:rFonts w:cs="Times New Roman"/>
          <w:color w:val="000000"/>
          <w:szCs w:val="28"/>
          <w:shd w:val="clear" w:color="auto" w:fill="FFFFFF"/>
        </w:rPr>
        <w:t>) и количество врачей (</w:t>
      </w:r>
      <w:r>
        <w:rPr>
          <w:rFonts w:cs="Times New Roman"/>
          <w:color w:val="000000"/>
          <w:szCs w:val="28"/>
          <w:shd w:val="clear" w:color="auto" w:fill="FFFFFF"/>
        </w:rPr>
        <w:t xml:space="preserve">немногим более </w:t>
      </w:r>
      <w:r w:rsidRPr="0076268B">
        <w:rPr>
          <w:rFonts w:cs="Times New Roman"/>
          <w:color w:val="000000"/>
          <w:szCs w:val="28"/>
          <w:shd w:val="clear" w:color="auto" w:fill="FFFFFF"/>
        </w:rPr>
        <w:t xml:space="preserve">7 тысяч). </w:t>
      </w:r>
      <w:r w:rsidR="007171E8">
        <w:rPr>
          <w:rFonts w:cs="Times New Roman"/>
          <w:color w:val="000000"/>
          <w:szCs w:val="28"/>
          <w:shd w:val="clear" w:color="auto" w:fill="FFFFFF"/>
        </w:rPr>
        <w:t>Р</w:t>
      </w:r>
      <w:r w:rsidRPr="0076268B">
        <w:rPr>
          <w:rFonts w:cs="Times New Roman"/>
          <w:szCs w:val="28"/>
        </w:rPr>
        <w:t>езультаты рыночных отношений в медицине позвол</w:t>
      </w:r>
      <w:r w:rsidR="002A15B6">
        <w:rPr>
          <w:rFonts w:cs="Times New Roman"/>
          <w:szCs w:val="28"/>
        </w:rPr>
        <w:t>яют</w:t>
      </w:r>
      <w:r w:rsidRPr="0076268B">
        <w:rPr>
          <w:rFonts w:cs="Times New Roman"/>
          <w:szCs w:val="28"/>
        </w:rPr>
        <w:t xml:space="preserve"> предпол</w:t>
      </w:r>
      <w:r>
        <w:rPr>
          <w:rFonts w:cs="Times New Roman"/>
          <w:szCs w:val="28"/>
        </w:rPr>
        <w:t>ожить</w:t>
      </w:r>
      <w:r w:rsidRPr="0076268B">
        <w:rPr>
          <w:rFonts w:cs="Times New Roman"/>
          <w:szCs w:val="28"/>
        </w:rPr>
        <w:t xml:space="preserve">, что процесс оказания бесплатной медицинской помощи вынуждает пациентов искать альтернативу в виде платных услуг. </w:t>
      </w:r>
    </w:p>
    <w:p w:rsidR="00077E75" w:rsidRPr="00ED651E" w:rsidRDefault="00077E75" w:rsidP="00CB201E">
      <w:pPr>
        <w:widowControl w:val="0"/>
        <w:jc w:val="both"/>
        <w:rPr>
          <w:rFonts w:cs="Times New Roman"/>
          <w:color w:val="000000"/>
          <w:szCs w:val="28"/>
          <w:shd w:val="clear" w:color="auto" w:fill="FFFFFF"/>
        </w:rPr>
      </w:pPr>
      <w:r>
        <w:rPr>
          <w:szCs w:val="28"/>
        </w:rPr>
        <w:t xml:space="preserve">        </w:t>
      </w:r>
      <w:r w:rsidRPr="00ED651E">
        <w:rPr>
          <w:rFonts w:cs="Times New Roman"/>
          <w:szCs w:val="28"/>
        </w:rPr>
        <w:t xml:space="preserve">В </w:t>
      </w:r>
      <w:r>
        <w:rPr>
          <w:rFonts w:cs="Times New Roman"/>
          <w:szCs w:val="28"/>
        </w:rPr>
        <w:t>своем</w:t>
      </w:r>
      <w:r w:rsidRPr="00ED651E">
        <w:rPr>
          <w:rFonts w:cs="Times New Roman"/>
          <w:szCs w:val="28"/>
        </w:rPr>
        <w:t xml:space="preserve"> докладе Уполномоченн</w:t>
      </w:r>
      <w:r>
        <w:rPr>
          <w:rFonts w:cs="Times New Roman"/>
          <w:szCs w:val="28"/>
        </w:rPr>
        <w:t>ый рекомендовал</w:t>
      </w:r>
      <w:r w:rsidRPr="00ED651E">
        <w:rPr>
          <w:rFonts w:cs="Times New Roman"/>
          <w:szCs w:val="28"/>
        </w:rPr>
        <w:t xml:space="preserve"> министерству здравоохранения</w:t>
      </w:r>
      <w:r>
        <w:rPr>
          <w:rFonts w:cs="Times New Roman"/>
          <w:szCs w:val="28"/>
        </w:rPr>
        <w:t xml:space="preserve"> </w:t>
      </w:r>
      <w:r w:rsidRPr="00ED651E">
        <w:rPr>
          <w:rFonts w:cs="Times New Roman"/>
          <w:szCs w:val="28"/>
        </w:rPr>
        <w:t xml:space="preserve">исключить практику навязывания платных услуг в государственных учреждениях здравоохранения области. </w:t>
      </w:r>
      <w:r w:rsidR="009D752F">
        <w:rPr>
          <w:rFonts w:cs="Times New Roman"/>
          <w:szCs w:val="28"/>
        </w:rPr>
        <w:t>И</w:t>
      </w:r>
      <w:r w:rsidRPr="00ED651E">
        <w:rPr>
          <w:rFonts w:cs="Times New Roman"/>
          <w:szCs w:val="28"/>
        </w:rPr>
        <w:t xml:space="preserve">з ответа </w:t>
      </w:r>
      <w:proofErr w:type="spellStart"/>
      <w:r w:rsidRPr="00ED651E">
        <w:rPr>
          <w:rFonts w:cs="Times New Roman"/>
          <w:szCs w:val="28"/>
        </w:rPr>
        <w:t>минздрава</w:t>
      </w:r>
      <w:proofErr w:type="spellEnd"/>
      <w:r w:rsidR="009D752F">
        <w:rPr>
          <w:rFonts w:cs="Times New Roman"/>
          <w:szCs w:val="28"/>
        </w:rPr>
        <w:t xml:space="preserve"> следует</w:t>
      </w:r>
      <w:r w:rsidRPr="00ED651E">
        <w:rPr>
          <w:rFonts w:cs="Times New Roman"/>
          <w:szCs w:val="28"/>
        </w:rPr>
        <w:t xml:space="preserve">, </w:t>
      </w:r>
      <w:r w:rsidR="009D752F">
        <w:rPr>
          <w:rFonts w:cs="Times New Roman"/>
          <w:szCs w:val="28"/>
        </w:rPr>
        <w:t xml:space="preserve">что </w:t>
      </w:r>
      <w:r w:rsidRPr="00ED651E">
        <w:rPr>
          <w:rFonts w:cs="Times New Roman"/>
          <w:color w:val="000000"/>
          <w:szCs w:val="28"/>
          <w:shd w:val="clear" w:color="auto" w:fill="FFFFFF"/>
        </w:rPr>
        <w:t>платная медицинская помощь осуществляется только по желанию гражданина или в отношении услуг, которые не включены в программу государственных гарантий бесплатного оказания медицинской помощи.</w:t>
      </w:r>
      <w:r>
        <w:rPr>
          <w:rFonts w:cs="Times New Roman"/>
          <w:color w:val="000000"/>
          <w:szCs w:val="28"/>
          <w:shd w:val="clear" w:color="auto" w:fill="FFFFFF"/>
        </w:rPr>
        <w:t xml:space="preserve"> </w:t>
      </w:r>
      <w:r w:rsidR="007171E8">
        <w:rPr>
          <w:rFonts w:cs="Times New Roman"/>
          <w:color w:val="000000"/>
          <w:szCs w:val="28"/>
          <w:shd w:val="clear" w:color="auto" w:fill="FFFFFF"/>
        </w:rPr>
        <w:t>Однако, вышеуказанные впечатляющие суммы говорят сами за себя.</w:t>
      </w:r>
    </w:p>
    <w:p w:rsidR="00077E75" w:rsidRDefault="00077E75" w:rsidP="00CB201E">
      <w:pPr>
        <w:widowControl w:val="0"/>
        <w:ind w:firstLine="567"/>
        <w:jc w:val="both"/>
        <w:rPr>
          <w:rFonts w:cs="Times New Roman"/>
          <w:color w:val="000000"/>
          <w:szCs w:val="28"/>
        </w:rPr>
      </w:pPr>
      <w:r>
        <w:rPr>
          <w:rFonts w:cs="Times New Roman"/>
          <w:szCs w:val="28"/>
        </w:rPr>
        <w:t>В октябре</w:t>
      </w:r>
      <w:r w:rsidRPr="008F4AF3">
        <w:rPr>
          <w:rFonts w:cs="Times New Roman"/>
          <w:szCs w:val="28"/>
        </w:rPr>
        <w:t xml:space="preserve"> 2014 года </w:t>
      </w:r>
      <w:r>
        <w:rPr>
          <w:rFonts w:cs="Times New Roman"/>
          <w:szCs w:val="28"/>
        </w:rPr>
        <w:t xml:space="preserve">на состоявшемся </w:t>
      </w:r>
      <w:r w:rsidRPr="008F4AF3">
        <w:rPr>
          <w:rFonts w:cs="Times New Roman"/>
          <w:szCs w:val="28"/>
        </w:rPr>
        <w:t xml:space="preserve">в Москве </w:t>
      </w:r>
      <w:r w:rsidRPr="008F4AF3">
        <w:rPr>
          <w:rFonts w:cs="Times New Roman"/>
          <w:szCs w:val="28"/>
          <w:lang w:val="en-US"/>
        </w:rPr>
        <w:t>IV</w:t>
      </w:r>
      <w:r w:rsidRPr="008F4AF3">
        <w:rPr>
          <w:rFonts w:cs="Times New Roman"/>
          <w:szCs w:val="28"/>
        </w:rPr>
        <w:t xml:space="preserve"> Социальн</w:t>
      </w:r>
      <w:r>
        <w:rPr>
          <w:rFonts w:cs="Times New Roman"/>
          <w:szCs w:val="28"/>
        </w:rPr>
        <w:t>ом</w:t>
      </w:r>
      <w:r w:rsidRPr="008F4AF3">
        <w:rPr>
          <w:rFonts w:cs="Times New Roman"/>
          <w:szCs w:val="28"/>
        </w:rPr>
        <w:t xml:space="preserve"> Форум</w:t>
      </w:r>
      <w:r>
        <w:rPr>
          <w:rFonts w:cs="Times New Roman"/>
          <w:szCs w:val="28"/>
        </w:rPr>
        <w:t>е</w:t>
      </w:r>
      <w:r w:rsidRPr="008F4AF3">
        <w:rPr>
          <w:rFonts w:cs="Times New Roman"/>
          <w:szCs w:val="28"/>
        </w:rPr>
        <w:t xml:space="preserve"> России </w:t>
      </w:r>
      <w:r w:rsidRPr="00480CB2">
        <w:rPr>
          <w:rFonts w:cs="Times New Roman"/>
          <w:szCs w:val="28"/>
        </w:rPr>
        <w:t>«Защита социальных прав граждан: партнерство власти и общества»</w:t>
      </w:r>
      <w:r>
        <w:rPr>
          <w:rFonts w:cs="Times New Roman"/>
          <w:szCs w:val="28"/>
        </w:rPr>
        <w:t xml:space="preserve"> участники </w:t>
      </w:r>
      <w:r w:rsidRPr="00FF52FC">
        <w:rPr>
          <w:rFonts w:eastAsiaTheme="minorEastAsia" w:cs="Times New Roman"/>
          <w:szCs w:val="28"/>
        </w:rPr>
        <w:t>круглого стола</w:t>
      </w:r>
      <w:r>
        <w:rPr>
          <w:rFonts w:eastAsiaTheme="minorEastAsia" w:cs="Times New Roman"/>
          <w:szCs w:val="28"/>
        </w:rPr>
        <w:t xml:space="preserve">, </w:t>
      </w:r>
      <w:r w:rsidRPr="00360350">
        <w:rPr>
          <w:rFonts w:cs="Times New Roman"/>
          <w:iCs/>
          <w:szCs w:val="28"/>
          <w:lang w:eastAsia="ru-RU"/>
        </w:rPr>
        <w:t xml:space="preserve">обсудив вопросы реализации прав граждан на бесплатную и качественную медицинскую помощь, а также эффективность государственных и общественных </w:t>
      </w:r>
      <w:proofErr w:type="spellStart"/>
      <w:r w:rsidRPr="00360350">
        <w:rPr>
          <w:rFonts w:cs="Times New Roman"/>
          <w:iCs/>
          <w:szCs w:val="28"/>
          <w:lang w:eastAsia="ru-RU"/>
        </w:rPr>
        <w:t>здоровьесберегающих</w:t>
      </w:r>
      <w:proofErr w:type="spellEnd"/>
      <w:r w:rsidRPr="00360350">
        <w:rPr>
          <w:rFonts w:cs="Times New Roman"/>
          <w:iCs/>
          <w:szCs w:val="28"/>
          <w:lang w:eastAsia="ru-RU"/>
        </w:rPr>
        <w:t xml:space="preserve"> программ и ресурсов </w:t>
      </w:r>
      <w:r>
        <w:rPr>
          <w:rFonts w:cs="Times New Roman"/>
          <w:iCs/>
          <w:szCs w:val="28"/>
          <w:lang w:eastAsia="ru-RU"/>
        </w:rPr>
        <w:t>р</w:t>
      </w:r>
      <w:r w:rsidRPr="00360350">
        <w:rPr>
          <w:rFonts w:cs="Times New Roman"/>
          <w:color w:val="000000"/>
          <w:szCs w:val="28"/>
        </w:rPr>
        <w:t>екомендова</w:t>
      </w:r>
      <w:r>
        <w:rPr>
          <w:rFonts w:cs="Times New Roman"/>
          <w:color w:val="000000"/>
          <w:szCs w:val="28"/>
        </w:rPr>
        <w:t>ли, в том числе</w:t>
      </w:r>
      <w:r w:rsidRPr="00360350">
        <w:rPr>
          <w:rFonts w:cs="Times New Roman"/>
          <w:color w:val="000000"/>
          <w:szCs w:val="28"/>
        </w:rPr>
        <w:t>:</w:t>
      </w:r>
      <w:r>
        <w:rPr>
          <w:rFonts w:cs="Times New Roman"/>
          <w:color w:val="000000"/>
          <w:szCs w:val="28"/>
        </w:rPr>
        <w:t xml:space="preserve"> </w:t>
      </w:r>
    </w:p>
    <w:p w:rsidR="00077E75" w:rsidRPr="00480CB2" w:rsidRDefault="00077E75" w:rsidP="00CB201E">
      <w:pPr>
        <w:widowControl w:val="0"/>
        <w:ind w:firstLine="567"/>
        <w:jc w:val="both"/>
        <w:rPr>
          <w:rFonts w:cs="Times New Roman"/>
          <w:bCs/>
          <w:szCs w:val="28"/>
        </w:rPr>
      </w:pPr>
      <w:r w:rsidRPr="00480CB2">
        <w:rPr>
          <w:rFonts w:cs="Times New Roman"/>
          <w:bCs/>
          <w:szCs w:val="28"/>
        </w:rPr>
        <w:t>Правительству Российской Федерации:</w:t>
      </w:r>
    </w:p>
    <w:p w:rsidR="00077E75" w:rsidRPr="00E743F6" w:rsidRDefault="00077E75" w:rsidP="00CB201E">
      <w:pPr>
        <w:widowControl w:val="0"/>
        <w:tabs>
          <w:tab w:val="left" w:pos="851"/>
          <w:tab w:val="left" w:pos="993"/>
        </w:tabs>
        <w:ind w:firstLine="567"/>
        <w:jc w:val="both"/>
        <w:rPr>
          <w:rFonts w:cs="Times New Roman"/>
          <w:szCs w:val="28"/>
        </w:rPr>
      </w:pPr>
      <w:r>
        <w:rPr>
          <w:rFonts w:cs="Times New Roman"/>
          <w:szCs w:val="28"/>
        </w:rPr>
        <w:t>обеспечить</w:t>
      </w:r>
      <w:r w:rsidRPr="00E743F6">
        <w:rPr>
          <w:rFonts w:cs="Times New Roman"/>
          <w:szCs w:val="28"/>
        </w:rPr>
        <w:t xml:space="preserve"> разработ</w:t>
      </w:r>
      <w:r>
        <w:rPr>
          <w:rFonts w:cs="Times New Roman"/>
          <w:szCs w:val="28"/>
        </w:rPr>
        <w:t>ку</w:t>
      </w:r>
      <w:r w:rsidRPr="00E743F6">
        <w:rPr>
          <w:rFonts w:cs="Times New Roman"/>
          <w:szCs w:val="28"/>
        </w:rPr>
        <w:t xml:space="preserve"> </w:t>
      </w:r>
      <w:r>
        <w:rPr>
          <w:rFonts w:cs="Times New Roman"/>
          <w:szCs w:val="28"/>
        </w:rPr>
        <w:t>нормативных правовых актов</w:t>
      </w:r>
      <w:r w:rsidRPr="00E743F6">
        <w:rPr>
          <w:rFonts w:cs="Times New Roman"/>
          <w:szCs w:val="28"/>
        </w:rPr>
        <w:t xml:space="preserve">, </w:t>
      </w:r>
      <w:r>
        <w:rPr>
          <w:rFonts w:cs="Times New Roman"/>
          <w:szCs w:val="28"/>
        </w:rPr>
        <w:t>определяющих</w:t>
      </w:r>
      <w:r w:rsidRPr="00E743F6">
        <w:rPr>
          <w:rFonts w:cs="Times New Roman"/>
          <w:szCs w:val="28"/>
        </w:rPr>
        <w:t xml:space="preserve"> порядок оказания видов бесплатной медицинской помощи и публичного контроля за оказанием медицинской помощи</w:t>
      </w:r>
      <w:r>
        <w:rPr>
          <w:rFonts w:cs="Times New Roman"/>
          <w:szCs w:val="28"/>
        </w:rPr>
        <w:t>,</w:t>
      </w:r>
      <w:r w:rsidRPr="00E743F6">
        <w:rPr>
          <w:rFonts w:cs="Times New Roman"/>
          <w:szCs w:val="28"/>
        </w:rPr>
        <w:t xml:space="preserve"> </w:t>
      </w:r>
      <w:r>
        <w:rPr>
          <w:rFonts w:cs="Times New Roman"/>
          <w:szCs w:val="28"/>
        </w:rPr>
        <w:t>в том числе</w:t>
      </w:r>
      <w:r w:rsidRPr="00E743F6">
        <w:rPr>
          <w:rFonts w:cs="Times New Roman"/>
          <w:szCs w:val="28"/>
        </w:rPr>
        <w:t xml:space="preserve"> </w:t>
      </w:r>
      <w:r>
        <w:rPr>
          <w:rFonts w:cs="Times New Roman"/>
          <w:szCs w:val="28"/>
        </w:rPr>
        <w:t>в части</w:t>
      </w:r>
      <w:r w:rsidRPr="00E743F6">
        <w:rPr>
          <w:rFonts w:cs="Times New Roman"/>
          <w:szCs w:val="28"/>
        </w:rPr>
        <w:t xml:space="preserve"> расходовани</w:t>
      </w:r>
      <w:r>
        <w:rPr>
          <w:rFonts w:cs="Times New Roman"/>
          <w:szCs w:val="28"/>
        </w:rPr>
        <w:t>я</w:t>
      </w:r>
      <w:r w:rsidRPr="00E743F6">
        <w:rPr>
          <w:rFonts w:cs="Times New Roman"/>
          <w:szCs w:val="28"/>
        </w:rPr>
        <w:t xml:space="preserve"> бюджетных средств на оказание бесплатной медицинской помощи</w:t>
      </w:r>
      <w:r>
        <w:rPr>
          <w:rFonts w:cs="Times New Roman"/>
          <w:szCs w:val="28"/>
        </w:rPr>
        <w:t>;</w:t>
      </w:r>
    </w:p>
    <w:p w:rsidR="00077E75" w:rsidRPr="00480CB2" w:rsidRDefault="00077E75" w:rsidP="00CB201E">
      <w:pPr>
        <w:widowControl w:val="0"/>
        <w:ind w:firstLine="567"/>
        <w:jc w:val="both"/>
        <w:rPr>
          <w:rFonts w:cs="Times New Roman"/>
          <w:szCs w:val="28"/>
        </w:rPr>
      </w:pPr>
      <w:r w:rsidRPr="00480CB2">
        <w:rPr>
          <w:rFonts w:cs="Times New Roman"/>
          <w:bCs/>
          <w:szCs w:val="28"/>
        </w:rPr>
        <w:t>Министерству здравоохранения Российской Федерации</w:t>
      </w:r>
      <w:r>
        <w:rPr>
          <w:rFonts w:cs="Times New Roman"/>
          <w:bCs/>
          <w:szCs w:val="28"/>
        </w:rPr>
        <w:t>:</w:t>
      </w:r>
    </w:p>
    <w:p w:rsidR="00077E75" w:rsidRPr="00E743F6" w:rsidRDefault="00077E75" w:rsidP="00CB201E">
      <w:pPr>
        <w:widowControl w:val="0"/>
        <w:ind w:firstLine="567"/>
        <w:jc w:val="both"/>
        <w:rPr>
          <w:rFonts w:cs="Times New Roman"/>
          <w:szCs w:val="28"/>
        </w:rPr>
      </w:pPr>
      <w:r>
        <w:rPr>
          <w:rFonts w:cs="Times New Roman"/>
          <w:szCs w:val="28"/>
        </w:rPr>
        <w:t>рекомендовать</w:t>
      </w:r>
      <w:r w:rsidRPr="00E743F6">
        <w:rPr>
          <w:rFonts w:cs="Times New Roman"/>
          <w:szCs w:val="28"/>
        </w:rPr>
        <w:t xml:space="preserve"> </w:t>
      </w:r>
      <w:r>
        <w:rPr>
          <w:rFonts w:cs="Times New Roman"/>
          <w:szCs w:val="28"/>
        </w:rPr>
        <w:t>органам исполнительной власти субъектов Российской Федерации в сфере здравоохранения обеспечить</w:t>
      </w:r>
      <w:r w:rsidRPr="00E743F6">
        <w:rPr>
          <w:rFonts w:cs="Times New Roman"/>
          <w:szCs w:val="28"/>
        </w:rPr>
        <w:t xml:space="preserve"> повы</w:t>
      </w:r>
      <w:r>
        <w:rPr>
          <w:rFonts w:cs="Times New Roman"/>
          <w:szCs w:val="28"/>
        </w:rPr>
        <w:t>шение</w:t>
      </w:r>
      <w:r w:rsidRPr="00E743F6">
        <w:rPr>
          <w:rFonts w:cs="Times New Roman"/>
          <w:szCs w:val="28"/>
        </w:rPr>
        <w:t xml:space="preserve"> уровн</w:t>
      </w:r>
      <w:r>
        <w:rPr>
          <w:rFonts w:cs="Times New Roman"/>
          <w:szCs w:val="28"/>
        </w:rPr>
        <w:t>я</w:t>
      </w:r>
      <w:r w:rsidRPr="00E743F6">
        <w:rPr>
          <w:rFonts w:cs="Times New Roman"/>
          <w:szCs w:val="28"/>
        </w:rPr>
        <w:t xml:space="preserve"> информированности граждан о </w:t>
      </w:r>
      <w:r w:rsidRPr="003A0626">
        <w:rPr>
          <w:rFonts w:cs="Times New Roman"/>
          <w:szCs w:val="28"/>
        </w:rPr>
        <w:t>Программ</w:t>
      </w:r>
      <w:r>
        <w:rPr>
          <w:rFonts w:cs="Times New Roman"/>
          <w:szCs w:val="28"/>
        </w:rPr>
        <w:t>е</w:t>
      </w:r>
      <w:r w:rsidRPr="003A0626">
        <w:rPr>
          <w:rFonts w:cs="Times New Roman"/>
          <w:szCs w:val="28"/>
        </w:rPr>
        <w:t xml:space="preserve"> государственных гарантий бесплатного оказания гражданам медицинской помощи</w:t>
      </w:r>
      <w:r w:rsidRPr="00E743F6">
        <w:rPr>
          <w:rFonts w:cs="Times New Roman"/>
          <w:szCs w:val="28"/>
        </w:rPr>
        <w:t>.</w:t>
      </w:r>
    </w:p>
    <w:p w:rsidR="00077E75" w:rsidRDefault="00077E75" w:rsidP="00CB201E">
      <w:pPr>
        <w:widowControl w:val="0"/>
        <w:ind w:firstLine="567"/>
        <w:jc w:val="both"/>
        <w:rPr>
          <w:rFonts w:eastAsia="Times New Roman"/>
          <w:szCs w:val="28"/>
          <w:lang w:eastAsia="ru-RU"/>
        </w:rPr>
      </w:pPr>
      <w:r>
        <w:rPr>
          <w:rFonts w:eastAsia="Times New Roman"/>
          <w:szCs w:val="28"/>
          <w:lang w:eastAsia="ru-RU"/>
        </w:rPr>
        <w:t>Есть надежда, что с помощью вышестоящих руководителей органов власти до профильного регионального министерства доведут указанную, аналогичную с Уполномоченным, позицию об открытости перед населением возможностей бесплатной медицины.</w:t>
      </w:r>
    </w:p>
    <w:p w:rsidR="00EB59BD" w:rsidRPr="00060FB8" w:rsidRDefault="00077E75" w:rsidP="00CB201E">
      <w:pPr>
        <w:widowControl w:val="0"/>
        <w:ind w:firstLine="567"/>
        <w:jc w:val="both"/>
        <w:rPr>
          <w:rFonts w:cs="Times New Roman"/>
          <w:color w:val="000000"/>
          <w:szCs w:val="28"/>
        </w:rPr>
      </w:pPr>
      <w:r w:rsidRPr="00636087">
        <w:rPr>
          <w:rFonts w:cs="Times New Roman"/>
          <w:szCs w:val="28"/>
        </w:rPr>
        <w:t>Лекарственное обеспечение</w:t>
      </w:r>
      <w:r w:rsidR="00636087">
        <w:rPr>
          <w:rFonts w:cs="Times New Roman"/>
          <w:szCs w:val="28"/>
        </w:rPr>
        <w:t xml:space="preserve"> -</w:t>
      </w:r>
      <w:r>
        <w:rPr>
          <w:rFonts w:cs="Times New Roman"/>
          <w:szCs w:val="28"/>
        </w:rPr>
        <w:t xml:space="preserve"> это залог эффективной охраны здоровья населения. Вопросам </w:t>
      </w:r>
      <w:r w:rsidRPr="00A93E01">
        <w:rPr>
          <w:rFonts w:cs="Times New Roman"/>
          <w:szCs w:val="28"/>
        </w:rPr>
        <w:t>доступности лекарственной помощи</w:t>
      </w:r>
      <w:r w:rsidRPr="006963ED">
        <w:rPr>
          <w:rFonts w:cs="Times New Roman"/>
          <w:szCs w:val="28"/>
        </w:rPr>
        <w:t>, в том числе льготным категориям граждан</w:t>
      </w:r>
      <w:r>
        <w:rPr>
          <w:rFonts w:cs="Times New Roman"/>
          <w:szCs w:val="28"/>
        </w:rPr>
        <w:t>, у</w:t>
      </w:r>
      <w:r w:rsidRPr="00A93E01">
        <w:rPr>
          <w:rFonts w:cs="Times New Roman"/>
          <w:szCs w:val="28"/>
        </w:rPr>
        <w:t>деля</w:t>
      </w:r>
      <w:r>
        <w:rPr>
          <w:rFonts w:cs="Times New Roman"/>
          <w:szCs w:val="28"/>
        </w:rPr>
        <w:t>лось отдельное внимание.</w:t>
      </w:r>
      <w:r w:rsidRPr="006963ED">
        <w:rPr>
          <w:rFonts w:cs="Times New Roman"/>
          <w:szCs w:val="28"/>
        </w:rPr>
        <w:t xml:space="preserve"> </w:t>
      </w:r>
      <w:r w:rsidRPr="006963ED">
        <w:rPr>
          <w:rFonts w:cs="Times New Roman"/>
          <w:color w:val="000000"/>
          <w:szCs w:val="28"/>
        </w:rPr>
        <w:t>По состоянию на 01.12.2015 число граждан, проживающих на территории области и имеющих право на льготный отпуск лекарственных средств, составля</w:t>
      </w:r>
      <w:r>
        <w:rPr>
          <w:rFonts w:cs="Times New Roman"/>
          <w:color w:val="000000"/>
          <w:szCs w:val="28"/>
        </w:rPr>
        <w:t>ло</w:t>
      </w:r>
      <w:r w:rsidRPr="006963ED">
        <w:rPr>
          <w:rFonts w:cs="Times New Roman"/>
          <w:color w:val="000000"/>
          <w:szCs w:val="28"/>
        </w:rPr>
        <w:t xml:space="preserve"> 518 тыс. человек </w:t>
      </w:r>
      <w:r w:rsidRPr="00545F23">
        <w:rPr>
          <w:rFonts w:cs="Times New Roman"/>
          <w:color w:val="000000"/>
          <w:szCs w:val="28"/>
        </w:rPr>
        <w:t>(25,8% от всего</w:t>
      </w:r>
      <w:r w:rsidR="00EB59BD" w:rsidRPr="00EB59BD">
        <w:rPr>
          <w:rFonts w:cs="Times New Roman"/>
          <w:color w:val="000000"/>
          <w:szCs w:val="28"/>
        </w:rPr>
        <w:t xml:space="preserve"> </w:t>
      </w:r>
      <w:r w:rsidR="00EB59BD" w:rsidRPr="00545F23">
        <w:rPr>
          <w:rFonts w:cs="Times New Roman"/>
          <w:color w:val="000000"/>
          <w:szCs w:val="28"/>
        </w:rPr>
        <w:t>населения</w:t>
      </w:r>
      <w:r w:rsidR="00EB59BD" w:rsidRPr="00581E8F">
        <w:rPr>
          <w:rFonts w:cs="Times New Roman"/>
          <w:szCs w:val="28"/>
        </w:rPr>
        <w:t>), в том числе</w:t>
      </w:r>
      <w:r w:rsidR="00EB59BD" w:rsidRPr="00545F23">
        <w:rPr>
          <w:rFonts w:cs="Times New Roman"/>
          <w:color w:val="000000"/>
          <w:szCs w:val="28"/>
        </w:rPr>
        <w:t xml:space="preserve">: с правом на денежную компенсацию, получение лекарственных препаратов бесплатно или со скидкой 50% по </w:t>
      </w:r>
      <w:r w:rsidR="00EB59BD" w:rsidRPr="00060FB8">
        <w:rPr>
          <w:rFonts w:cs="Times New Roman"/>
          <w:color w:val="000000"/>
          <w:szCs w:val="28"/>
        </w:rPr>
        <w:t>рецептам.</w:t>
      </w:r>
    </w:p>
    <w:p w:rsidR="00EB59BD" w:rsidRPr="00060FB8" w:rsidRDefault="00EB59BD" w:rsidP="00CB201E">
      <w:pPr>
        <w:widowControl w:val="0"/>
        <w:ind w:firstLine="567"/>
        <w:jc w:val="both"/>
        <w:rPr>
          <w:rFonts w:cs="Times New Roman"/>
          <w:szCs w:val="28"/>
        </w:rPr>
      </w:pPr>
      <w:r>
        <w:rPr>
          <w:rFonts w:cs="Times New Roman"/>
          <w:szCs w:val="28"/>
        </w:rPr>
        <w:lastRenderedPageBreak/>
        <w:t>С каждым годом д</w:t>
      </w:r>
      <w:r w:rsidRPr="00060FB8">
        <w:rPr>
          <w:rFonts w:cs="Times New Roman"/>
          <w:szCs w:val="28"/>
        </w:rPr>
        <w:t>оступность лекарственной помощи населению увеличивается. За 2015 год объем льготной лекарственной помощи, оказанной амбулаторным больным, составил 2 млрд. 765 млн. руб., что на 12,6% больше 2014 года.</w:t>
      </w:r>
      <w:r>
        <w:rPr>
          <w:rFonts w:cs="Times New Roman"/>
          <w:szCs w:val="28"/>
        </w:rPr>
        <w:t xml:space="preserve"> Не меньше планируется направить средств на эти цели и в следующем году.</w:t>
      </w:r>
    </w:p>
    <w:p w:rsidR="00EB59BD" w:rsidRPr="00E33902" w:rsidRDefault="00EB59BD" w:rsidP="00CB201E">
      <w:pPr>
        <w:widowControl w:val="0"/>
        <w:shd w:val="clear" w:color="auto" w:fill="FFFFFF"/>
        <w:tabs>
          <w:tab w:val="left" w:pos="567"/>
        </w:tabs>
        <w:ind w:firstLine="567"/>
        <w:jc w:val="both"/>
        <w:rPr>
          <w:rFonts w:cs="Times New Roman"/>
          <w:color w:val="000000"/>
          <w:szCs w:val="28"/>
        </w:rPr>
      </w:pPr>
      <w:r w:rsidRPr="00E33902">
        <w:rPr>
          <w:rFonts w:cs="Times New Roman"/>
          <w:szCs w:val="28"/>
        </w:rPr>
        <w:t>В сельских населенных пунктах, на территории которых отсутствуют аптечные организации, розничная продажа лекарственных препаратов осуществляется медицинскими работниками</w:t>
      </w:r>
      <w:r>
        <w:rPr>
          <w:rFonts w:cs="Times New Roman"/>
          <w:szCs w:val="28"/>
        </w:rPr>
        <w:t xml:space="preserve"> </w:t>
      </w:r>
      <w:r w:rsidRPr="003F4DBE">
        <w:rPr>
          <w:rFonts w:cs="Times New Roman"/>
          <w:szCs w:val="28"/>
        </w:rPr>
        <w:t xml:space="preserve">в медучреждениях </w:t>
      </w:r>
      <w:r>
        <w:rPr>
          <w:rFonts w:cs="Times New Roman"/>
          <w:szCs w:val="28"/>
        </w:rPr>
        <w:t>–</w:t>
      </w:r>
      <w:r w:rsidRPr="003F4DBE">
        <w:rPr>
          <w:rFonts w:cs="Times New Roman"/>
          <w:szCs w:val="28"/>
        </w:rPr>
        <w:t xml:space="preserve"> </w:t>
      </w:r>
      <w:proofErr w:type="spellStart"/>
      <w:r w:rsidRPr="003F4DBE">
        <w:rPr>
          <w:rFonts w:cs="Times New Roman"/>
          <w:szCs w:val="28"/>
        </w:rPr>
        <w:t>ФАПах</w:t>
      </w:r>
      <w:proofErr w:type="spellEnd"/>
      <w:r w:rsidRPr="003F4DBE">
        <w:rPr>
          <w:rFonts w:cs="Times New Roman"/>
          <w:szCs w:val="28"/>
        </w:rPr>
        <w:t xml:space="preserve"> и врачебных амбулаториях. М</w:t>
      </w:r>
      <w:r w:rsidRPr="00E33902">
        <w:rPr>
          <w:rFonts w:cs="Times New Roman"/>
          <w:color w:val="000000"/>
          <w:szCs w:val="28"/>
        </w:rPr>
        <w:t>аломобильны</w:t>
      </w:r>
      <w:r>
        <w:rPr>
          <w:rFonts w:cs="Times New Roman"/>
          <w:color w:val="000000"/>
          <w:szCs w:val="28"/>
        </w:rPr>
        <w:t>е</w:t>
      </w:r>
      <w:r w:rsidRPr="00E33902">
        <w:rPr>
          <w:rFonts w:cs="Times New Roman"/>
          <w:color w:val="000000"/>
          <w:szCs w:val="28"/>
        </w:rPr>
        <w:t xml:space="preserve"> групп</w:t>
      </w:r>
      <w:r>
        <w:rPr>
          <w:rFonts w:cs="Times New Roman"/>
          <w:color w:val="000000"/>
          <w:szCs w:val="28"/>
        </w:rPr>
        <w:t>ы</w:t>
      </w:r>
      <w:r w:rsidRPr="00E33902">
        <w:rPr>
          <w:rFonts w:cs="Times New Roman"/>
          <w:color w:val="000000"/>
          <w:szCs w:val="28"/>
        </w:rPr>
        <w:t xml:space="preserve"> населения</w:t>
      </w:r>
      <w:r>
        <w:rPr>
          <w:rFonts w:cs="Times New Roman"/>
          <w:color w:val="000000"/>
          <w:szCs w:val="28"/>
        </w:rPr>
        <w:t xml:space="preserve"> обеспечиваются</w:t>
      </w:r>
      <w:r w:rsidRPr="00E33902">
        <w:rPr>
          <w:rFonts w:cs="Times New Roman"/>
          <w:color w:val="000000"/>
          <w:szCs w:val="28"/>
        </w:rPr>
        <w:t xml:space="preserve"> на дом</w:t>
      </w:r>
      <w:r>
        <w:rPr>
          <w:rFonts w:cs="Times New Roman"/>
          <w:color w:val="000000"/>
          <w:szCs w:val="28"/>
        </w:rPr>
        <w:t>у</w:t>
      </w:r>
      <w:r w:rsidRPr="00E33902">
        <w:rPr>
          <w:rFonts w:cs="Times New Roman"/>
          <w:color w:val="000000"/>
          <w:szCs w:val="28"/>
        </w:rPr>
        <w:t>.</w:t>
      </w:r>
    </w:p>
    <w:p w:rsidR="00EB59BD" w:rsidRPr="00E33902" w:rsidRDefault="00EB59BD" w:rsidP="00CB201E">
      <w:pPr>
        <w:widowControl w:val="0"/>
        <w:shd w:val="clear" w:color="auto" w:fill="FFFFFF"/>
        <w:tabs>
          <w:tab w:val="left" w:pos="567"/>
        </w:tabs>
        <w:jc w:val="both"/>
        <w:rPr>
          <w:rFonts w:cs="Times New Roman"/>
          <w:szCs w:val="28"/>
        </w:rPr>
      </w:pPr>
      <w:r w:rsidRPr="00E33902">
        <w:rPr>
          <w:rFonts w:cs="Times New Roman"/>
          <w:color w:val="000000"/>
          <w:szCs w:val="28"/>
        </w:rPr>
        <w:t xml:space="preserve">        </w:t>
      </w:r>
      <w:r w:rsidRPr="00E33902">
        <w:rPr>
          <w:rFonts w:cs="Times New Roman"/>
          <w:szCs w:val="28"/>
        </w:rPr>
        <w:t xml:space="preserve">Таким образом, на территории </w:t>
      </w:r>
      <w:r>
        <w:rPr>
          <w:rFonts w:cs="Times New Roman"/>
          <w:szCs w:val="28"/>
        </w:rPr>
        <w:t xml:space="preserve">Оренбургской </w:t>
      </w:r>
      <w:r w:rsidRPr="00E33902">
        <w:rPr>
          <w:rFonts w:cs="Times New Roman"/>
          <w:szCs w:val="28"/>
        </w:rPr>
        <w:t xml:space="preserve">области в рамках </w:t>
      </w:r>
      <w:r>
        <w:rPr>
          <w:rFonts w:cs="Times New Roman"/>
          <w:szCs w:val="28"/>
        </w:rPr>
        <w:t xml:space="preserve">выделенного финансирования </w:t>
      </w:r>
      <w:r w:rsidRPr="00E33902">
        <w:rPr>
          <w:rFonts w:cs="Times New Roman"/>
          <w:szCs w:val="28"/>
        </w:rPr>
        <w:t>принимаются</w:t>
      </w:r>
      <w:r>
        <w:rPr>
          <w:rFonts w:cs="Times New Roman"/>
          <w:szCs w:val="28"/>
        </w:rPr>
        <w:t xml:space="preserve"> </w:t>
      </w:r>
      <w:r w:rsidRPr="00E33902">
        <w:rPr>
          <w:rFonts w:cs="Times New Roman"/>
          <w:szCs w:val="28"/>
        </w:rPr>
        <w:t>меры для оказания социальной поддержки детям и льготным категориям граждан в обеспечении их лекарственными препаратами и полноценным питанием</w:t>
      </w:r>
      <w:r>
        <w:rPr>
          <w:rFonts w:cs="Times New Roman"/>
          <w:szCs w:val="28"/>
        </w:rPr>
        <w:t>.</w:t>
      </w:r>
    </w:p>
    <w:p w:rsidR="00EB59BD" w:rsidRPr="000C3737" w:rsidRDefault="00EB59BD" w:rsidP="00CB201E">
      <w:pPr>
        <w:widowControl w:val="0"/>
        <w:tabs>
          <w:tab w:val="left" w:pos="0"/>
        </w:tabs>
        <w:ind w:firstLine="567"/>
        <w:jc w:val="both"/>
        <w:rPr>
          <w:rFonts w:eastAsia="Times New Roman" w:cs="Times New Roman"/>
          <w:szCs w:val="28"/>
          <w:lang w:eastAsia="ru-RU"/>
        </w:rPr>
      </w:pPr>
      <w:r w:rsidRPr="00B37E03">
        <w:rPr>
          <w:rFonts w:eastAsia="Times New Roman"/>
          <w:szCs w:val="28"/>
          <w:lang w:eastAsia="ru-RU"/>
        </w:rPr>
        <w:t xml:space="preserve">Одной из острых в сфере здравоохранения </w:t>
      </w:r>
      <w:r>
        <w:rPr>
          <w:rFonts w:eastAsia="Times New Roman"/>
          <w:szCs w:val="28"/>
          <w:lang w:eastAsia="ru-RU"/>
        </w:rPr>
        <w:t>Оренбургской области</w:t>
      </w:r>
      <w:r w:rsidRPr="00B37E03">
        <w:rPr>
          <w:rFonts w:eastAsia="Times New Roman"/>
          <w:szCs w:val="28"/>
          <w:lang w:eastAsia="ru-RU"/>
        </w:rPr>
        <w:t xml:space="preserve"> продолжает оставаться </w:t>
      </w:r>
      <w:r w:rsidRPr="00EC19D0">
        <w:rPr>
          <w:rFonts w:eastAsia="Times New Roman"/>
          <w:szCs w:val="28"/>
          <w:lang w:eastAsia="ru-RU"/>
        </w:rPr>
        <w:t xml:space="preserve">проблема дефицита квалифицированных врачебных </w:t>
      </w:r>
      <w:r w:rsidRPr="000C3737">
        <w:rPr>
          <w:rFonts w:eastAsia="Times New Roman" w:cs="Times New Roman"/>
          <w:szCs w:val="28"/>
          <w:lang w:eastAsia="ru-RU"/>
        </w:rPr>
        <w:t xml:space="preserve">кадров и </w:t>
      </w:r>
      <w:r>
        <w:rPr>
          <w:rFonts w:cs="Times New Roman"/>
          <w:szCs w:val="28"/>
        </w:rPr>
        <w:t>среднего</w:t>
      </w:r>
      <w:r w:rsidRPr="000C3737">
        <w:rPr>
          <w:rFonts w:cs="Times New Roman"/>
          <w:szCs w:val="28"/>
        </w:rPr>
        <w:t xml:space="preserve"> медицинск</w:t>
      </w:r>
      <w:r>
        <w:rPr>
          <w:rFonts w:cs="Times New Roman"/>
          <w:szCs w:val="28"/>
        </w:rPr>
        <w:t>ого</w:t>
      </w:r>
      <w:r w:rsidRPr="000C3737">
        <w:rPr>
          <w:rFonts w:cs="Times New Roman"/>
          <w:szCs w:val="28"/>
        </w:rPr>
        <w:t xml:space="preserve"> персонал</w:t>
      </w:r>
      <w:r>
        <w:rPr>
          <w:rFonts w:cs="Times New Roman"/>
          <w:szCs w:val="28"/>
        </w:rPr>
        <w:t>а</w:t>
      </w:r>
      <w:r w:rsidRPr="000C3737">
        <w:rPr>
          <w:rFonts w:eastAsia="Times New Roman" w:cs="Times New Roman"/>
          <w:szCs w:val="28"/>
          <w:lang w:eastAsia="ru-RU"/>
        </w:rPr>
        <w:t xml:space="preserve">. </w:t>
      </w:r>
    </w:p>
    <w:p w:rsidR="00EB59BD" w:rsidRPr="001D7DF9" w:rsidRDefault="00EB59BD" w:rsidP="00CB201E">
      <w:pPr>
        <w:widowControl w:val="0"/>
        <w:tabs>
          <w:tab w:val="left" w:pos="0"/>
        </w:tabs>
        <w:ind w:firstLine="567"/>
        <w:jc w:val="both"/>
        <w:rPr>
          <w:rFonts w:cs="Times New Roman"/>
          <w:szCs w:val="28"/>
        </w:rPr>
      </w:pPr>
      <w:r w:rsidRPr="001D7DF9">
        <w:rPr>
          <w:rFonts w:eastAsia="Times New Roman" w:cs="Times New Roman"/>
          <w:szCs w:val="28"/>
          <w:lang w:eastAsia="ru-RU"/>
        </w:rPr>
        <w:t xml:space="preserve">Оренбуржцы не понимают, почему при наличии медицинских учебных заведений, </w:t>
      </w:r>
      <w:r>
        <w:rPr>
          <w:rFonts w:eastAsia="Times New Roman" w:cs="Times New Roman"/>
          <w:szCs w:val="28"/>
          <w:lang w:eastAsia="ru-RU"/>
        </w:rPr>
        <w:t xml:space="preserve">среди которых учреждение высшего профессионального образования -  </w:t>
      </w:r>
      <w:r w:rsidRPr="00581E8F">
        <w:rPr>
          <w:rFonts w:eastAsia="Times New Roman" w:cs="Times New Roman"/>
          <w:szCs w:val="28"/>
          <w:lang w:eastAsia="ru-RU"/>
        </w:rPr>
        <w:t xml:space="preserve">медицинский университет, </w:t>
      </w:r>
      <w:r w:rsidRPr="001D7DF9">
        <w:rPr>
          <w:rFonts w:eastAsia="Times New Roman" w:cs="Times New Roman"/>
          <w:szCs w:val="28"/>
          <w:lang w:eastAsia="ru-RU"/>
        </w:rPr>
        <w:t>в области существует нехватка врачей</w:t>
      </w:r>
      <w:r>
        <w:rPr>
          <w:rFonts w:eastAsia="Times New Roman" w:cs="Times New Roman"/>
          <w:szCs w:val="28"/>
          <w:lang w:eastAsia="ru-RU"/>
        </w:rPr>
        <w:t xml:space="preserve">. </w:t>
      </w:r>
      <w:r w:rsidRPr="001D7DF9">
        <w:rPr>
          <w:rFonts w:eastAsia="Times New Roman" w:cs="Times New Roman"/>
          <w:szCs w:val="28"/>
          <w:lang w:eastAsia="ru-RU"/>
        </w:rPr>
        <w:t xml:space="preserve">По информации </w:t>
      </w:r>
      <w:proofErr w:type="spellStart"/>
      <w:r w:rsidRPr="001D7DF9">
        <w:rPr>
          <w:rFonts w:eastAsia="Times New Roman" w:cs="Times New Roman"/>
          <w:szCs w:val="28"/>
          <w:lang w:eastAsia="ru-RU"/>
        </w:rPr>
        <w:t>минздрава</w:t>
      </w:r>
      <w:proofErr w:type="spellEnd"/>
      <w:r w:rsidRPr="001D7DF9">
        <w:rPr>
          <w:rFonts w:eastAsia="Times New Roman" w:cs="Times New Roman"/>
          <w:szCs w:val="28"/>
          <w:lang w:eastAsia="ru-RU"/>
        </w:rPr>
        <w:t>, у</w:t>
      </w:r>
      <w:r w:rsidRPr="001D7DF9">
        <w:rPr>
          <w:rFonts w:cs="Times New Roman"/>
          <w:szCs w:val="28"/>
        </w:rPr>
        <w:t xml:space="preserve">комплектованность медицинских учреждений врачами – специалистами составляет 63,4%, </w:t>
      </w:r>
      <w:r>
        <w:rPr>
          <w:rFonts w:cs="Times New Roman"/>
          <w:szCs w:val="28"/>
        </w:rPr>
        <w:t>в</w:t>
      </w:r>
      <w:r w:rsidRPr="001D7DF9">
        <w:rPr>
          <w:rFonts w:cs="Times New Roman"/>
          <w:szCs w:val="28"/>
        </w:rPr>
        <w:t>рач</w:t>
      </w:r>
      <w:r>
        <w:rPr>
          <w:rFonts w:cs="Times New Roman"/>
          <w:szCs w:val="28"/>
        </w:rPr>
        <w:t>ами</w:t>
      </w:r>
      <w:r w:rsidRPr="001D7DF9">
        <w:rPr>
          <w:rFonts w:cs="Times New Roman"/>
          <w:szCs w:val="28"/>
        </w:rPr>
        <w:t xml:space="preserve"> общей практики – 75,8%, </w:t>
      </w:r>
      <w:r>
        <w:rPr>
          <w:rFonts w:cs="Times New Roman"/>
          <w:szCs w:val="28"/>
        </w:rPr>
        <w:t>у</w:t>
      </w:r>
      <w:r w:rsidRPr="001D7DF9">
        <w:rPr>
          <w:rFonts w:cs="Times New Roman"/>
          <w:szCs w:val="28"/>
        </w:rPr>
        <w:t>частковы</w:t>
      </w:r>
      <w:r>
        <w:rPr>
          <w:rFonts w:cs="Times New Roman"/>
          <w:szCs w:val="28"/>
        </w:rPr>
        <w:t>ми</w:t>
      </w:r>
      <w:r w:rsidRPr="001D7DF9">
        <w:rPr>
          <w:rFonts w:cs="Times New Roman"/>
          <w:szCs w:val="28"/>
        </w:rPr>
        <w:t xml:space="preserve"> педиатр</w:t>
      </w:r>
      <w:r>
        <w:rPr>
          <w:rFonts w:cs="Times New Roman"/>
          <w:szCs w:val="28"/>
        </w:rPr>
        <w:t>ами</w:t>
      </w:r>
      <w:r w:rsidRPr="001D7DF9">
        <w:rPr>
          <w:rFonts w:cs="Times New Roman"/>
          <w:szCs w:val="28"/>
        </w:rPr>
        <w:t xml:space="preserve"> – 84,5%, </w:t>
      </w:r>
      <w:r>
        <w:rPr>
          <w:rFonts w:cs="Times New Roman"/>
          <w:szCs w:val="28"/>
        </w:rPr>
        <w:t>у</w:t>
      </w:r>
      <w:r w:rsidRPr="001D7DF9">
        <w:rPr>
          <w:rFonts w:cs="Times New Roman"/>
          <w:szCs w:val="28"/>
        </w:rPr>
        <w:t>частковы</w:t>
      </w:r>
      <w:r>
        <w:rPr>
          <w:rFonts w:cs="Times New Roman"/>
          <w:szCs w:val="28"/>
        </w:rPr>
        <w:t>ми</w:t>
      </w:r>
      <w:r w:rsidRPr="001D7DF9">
        <w:rPr>
          <w:rFonts w:cs="Times New Roman"/>
          <w:szCs w:val="28"/>
        </w:rPr>
        <w:t xml:space="preserve"> </w:t>
      </w:r>
      <w:r>
        <w:rPr>
          <w:rFonts w:cs="Times New Roman"/>
          <w:szCs w:val="28"/>
        </w:rPr>
        <w:t>терапевтами</w:t>
      </w:r>
      <w:r w:rsidRPr="001D7DF9">
        <w:rPr>
          <w:rFonts w:cs="Times New Roman"/>
          <w:szCs w:val="28"/>
        </w:rPr>
        <w:t xml:space="preserve"> -85,8%.</w:t>
      </w:r>
    </w:p>
    <w:p w:rsidR="00EB59BD" w:rsidRPr="00AE508A" w:rsidRDefault="00EB59BD" w:rsidP="00CB201E">
      <w:pPr>
        <w:widowControl w:val="0"/>
        <w:tabs>
          <w:tab w:val="left" w:pos="567"/>
        </w:tabs>
        <w:jc w:val="both"/>
        <w:rPr>
          <w:rFonts w:cs="Times New Roman"/>
          <w:szCs w:val="28"/>
        </w:rPr>
      </w:pPr>
      <w:r>
        <w:rPr>
          <w:rFonts w:cs="Times New Roman"/>
          <w:szCs w:val="28"/>
        </w:rPr>
        <w:t xml:space="preserve">        </w:t>
      </w:r>
      <w:r w:rsidRPr="00AE508A">
        <w:rPr>
          <w:rFonts w:cs="Times New Roman"/>
          <w:szCs w:val="28"/>
        </w:rPr>
        <w:t xml:space="preserve">Укомплектованность средним медицинским персоналом: в стационарах - 81, 7%, поликлиниках - 84, </w:t>
      </w:r>
      <w:r>
        <w:rPr>
          <w:rFonts w:cs="Times New Roman"/>
          <w:szCs w:val="28"/>
        </w:rPr>
        <w:t>5</w:t>
      </w:r>
      <w:r w:rsidRPr="00AE508A">
        <w:rPr>
          <w:rFonts w:cs="Times New Roman"/>
          <w:szCs w:val="28"/>
        </w:rPr>
        <w:t xml:space="preserve">%.  </w:t>
      </w:r>
    </w:p>
    <w:p w:rsidR="00EB59BD" w:rsidRDefault="00EB59BD" w:rsidP="00CB201E">
      <w:pPr>
        <w:widowControl w:val="0"/>
        <w:tabs>
          <w:tab w:val="left" w:pos="567"/>
        </w:tabs>
        <w:jc w:val="both"/>
        <w:rPr>
          <w:rFonts w:cs="Times New Roman"/>
          <w:szCs w:val="28"/>
        </w:rPr>
      </w:pPr>
      <w:r>
        <w:rPr>
          <w:rFonts w:cs="Times New Roman"/>
          <w:szCs w:val="28"/>
        </w:rPr>
        <w:t xml:space="preserve">        </w:t>
      </w:r>
      <w:r w:rsidRPr="00A62F33">
        <w:rPr>
          <w:rFonts w:cs="Times New Roman"/>
          <w:szCs w:val="28"/>
        </w:rPr>
        <w:t xml:space="preserve">Общая </w:t>
      </w:r>
      <w:r w:rsidRPr="00423882">
        <w:rPr>
          <w:rFonts w:cs="Times New Roman"/>
          <w:szCs w:val="28"/>
        </w:rPr>
        <w:t xml:space="preserve">обеспеченность </w:t>
      </w:r>
      <w:r w:rsidRPr="00A62F33">
        <w:rPr>
          <w:rFonts w:cs="Times New Roman"/>
          <w:szCs w:val="28"/>
        </w:rPr>
        <w:t xml:space="preserve">бригадами скорой медицинской помощи на 10000 тыс. населения </w:t>
      </w:r>
      <w:r>
        <w:rPr>
          <w:rFonts w:cs="Times New Roman"/>
          <w:szCs w:val="28"/>
        </w:rPr>
        <w:t xml:space="preserve">составляет </w:t>
      </w:r>
      <w:r w:rsidRPr="00581E8F">
        <w:rPr>
          <w:rFonts w:cs="Times New Roman"/>
          <w:szCs w:val="28"/>
        </w:rPr>
        <w:t>1,1.</w:t>
      </w:r>
    </w:p>
    <w:p w:rsidR="00EB59BD" w:rsidRDefault="00EB59BD" w:rsidP="00CB201E">
      <w:pPr>
        <w:widowControl w:val="0"/>
        <w:tabs>
          <w:tab w:val="left" w:pos="567"/>
        </w:tabs>
        <w:jc w:val="both"/>
        <w:rPr>
          <w:rFonts w:eastAsia="Times New Roman" w:cs="Times New Roman"/>
          <w:color w:val="000000"/>
          <w:szCs w:val="28"/>
          <w:lang w:eastAsia="ru-RU"/>
        </w:rPr>
      </w:pPr>
      <w:r>
        <w:rPr>
          <w:rFonts w:eastAsia="Times New Roman" w:cs="Times New Roman"/>
          <w:szCs w:val="28"/>
          <w:lang w:eastAsia="ru-RU"/>
        </w:rPr>
        <w:t xml:space="preserve">        Кадровые вопросы в медицине периодически поднимаются на обсуждение</w:t>
      </w:r>
      <w:r w:rsidRPr="009255D3">
        <w:rPr>
          <w:rFonts w:eastAsia="Times New Roman" w:cs="Times New Roman"/>
          <w:szCs w:val="28"/>
          <w:lang w:eastAsia="ru-RU"/>
        </w:rPr>
        <w:t>.</w:t>
      </w:r>
      <w:r w:rsidRPr="009255D3">
        <w:rPr>
          <w:rFonts w:eastAsia="Times New Roman" w:cs="Times New Roman"/>
          <w:color w:val="000000"/>
          <w:szCs w:val="28"/>
          <w:lang w:eastAsia="ru-RU"/>
        </w:rPr>
        <w:t xml:space="preserve"> </w:t>
      </w:r>
      <w:r>
        <w:rPr>
          <w:rFonts w:eastAsia="Times New Roman" w:cs="Times New Roman"/>
          <w:color w:val="000000"/>
          <w:szCs w:val="28"/>
          <w:lang w:eastAsia="ru-RU"/>
        </w:rPr>
        <w:t>В</w:t>
      </w:r>
      <w:r w:rsidRPr="009255D3">
        <w:rPr>
          <w:rFonts w:eastAsia="Times New Roman" w:cs="Times New Roman"/>
          <w:color w:val="000000"/>
          <w:szCs w:val="28"/>
          <w:lang w:eastAsia="ru-RU"/>
        </w:rPr>
        <w:t xml:space="preserve"> октябре 2015 года на расширенном заседании коллегии министерства здравоохранения Оренбургской области </w:t>
      </w:r>
      <w:r>
        <w:rPr>
          <w:rFonts w:eastAsia="Times New Roman" w:cs="Times New Roman"/>
          <w:color w:val="000000"/>
          <w:szCs w:val="28"/>
          <w:lang w:eastAsia="ru-RU"/>
        </w:rPr>
        <w:t>о</w:t>
      </w:r>
      <w:r w:rsidRPr="009255D3">
        <w:rPr>
          <w:rFonts w:eastAsia="Times New Roman" w:cs="Times New Roman"/>
          <w:color w:val="000000"/>
          <w:szCs w:val="28"/>
          <w:lang w:eastAsia="ru-RU"/>
        </w:rPr>
        <w:t>тмеч</w:t>
      </w:r>
      <w:r>
        <w:rPr>
          <w:rFonts w:eastAsia="Times New Roman" w:cs="Times New Roman"/>
          <w:color w:val="000000"/>
          <w:szCs w:val="28"/>
          <w:lang w:eastAsia="ru-RU"/>
        </w:rPr>
        <w:t>ено</w:t>
      </w:r>
      <w:r w:rsidRPr="009255D3">
        <w:rPr>
          <w:rFonts w:eastAsia="Times New Roman" w:cs="Times New Roman"/>
          <w:color w:val="000000"/>
          <w:szCs w:val="28"/>
          <w:lang w:eastAsia="ru-RU"/>
        </w:rPr>
        <w:t xml:space="preserve">, что по состоянию на 1 октября в здравоохранении области трудится около </w:t>
      </w:r>
      <w:r>
        <w:rPr>
          <w:rFonts w:eastAsia="Times New Roman" w:cs="Times New Roman"/>
          <w:color w:val="000000"/>
          <w:szCs w:val="28"/>
          <w:lang w:eastAsia="ru-RU"/>
        </w:rPr>
        <w:t>8</w:t>
      </w:r>
      <w:r w:rsidRPr="009255D3">
        <w:rPr>
          <w:rFonts w:eastAsia="Times New Roman" w:cs="Times New Roman"/>
          <w:color w:val="000000"/>
          <w:szCs w:val="28"/>
          <w:lang w:eastAsia="ru-RU"/>
        </w:rPr>
        <w:t xml:space="preserve"> тыс</w:t>
      </w:r>
      <w:r>
        <w:rPr>
          <w:rFonts w:eastAsia="Times New Roman" w:cs="Times New Roman"/>
          <w:color w:val="000000"/>
          <w:szCs w:val="28"/>
          <w:lang w:eastAsia="ru-RU"/>
        </w:rPr>
        <w:t>.</w:t>
      </w:r>
      <w:r w:rsidRPr="009255D3">
        <w:rPr>
          <w:rFonts w:eastAsia="Times New Roman" w:cs="Times New Roman"/>
          <w:color w:val="000000"/>
          <w:szCs w:val="28"/>
          <w:lang w:eastAsia="ru-RU"/>
        </w:rPr>
        <w:t xml:space="preserve"> врачей и </w:t>
      </w:r>
      <w:r>
        <w:rPr>
          <w:rFonts w:eastAsia="Times New Roman" w:cs="Times New Roman"/>
          <w:color w:val="000000"/>
          <w:szCs w:val="28"/>
          <w:lang w:eastAsia="ru-RU"/>
        </w:rPr>
        <w:t>22,5</w:t>
      </w:r>
      <w:r w:rsidRPr="009255D3">
        <w:rPr>
          <w:rFonts w:eastAsia="Times New Roman" w:cs="Times New Roman"/>
          <w:color w:val="000000"/>
          <w:szCs w:val="28"/>
          <w:lang w:eastAsia="ru-RU"/>
        </w:rPr>
        <w:t xml:space="preserve"> тыс</w:t>
      </w:r>
      <w:r>
        <w:rPr>
          <w:rFonts w:eastAsia="Times New Roman" w:cs="Times New Roman"/>
          <w:color w:val="000000"/>
          <w:szCs w:val="28"/>
          <w:lang w:eastAsia="ru-RU"/>
        </w:rPr>
        <w:t>.</w:t>
      </w:r>
      <w:r w:rsidRPr="009255D3">
        <w:rPr>
          <w:rFonts w:eastAsia="Times New Roman" w:cs="Times New Roman"/>
          <w:color w:val="000000"/>
          <w:szCs w:val="28"/>
          <w:lang w:eastAsia="ru-RU"/>
        </w:rPr>
        <w:t xml:space="preserve"> средних медицинских работников. Ежегодно в области получают дипломы об образовании более 450 врачей и 700 средних медицинских работников. </w:t>
      </w:r>
    </w:p>
    <w:p w:rsidR="00EB59BD" w:rsidRPr="009255D3" w:rsidRDefault="00EB59BD" w:rsidP="00CB201E">
      <w:pPr>
        <w:widowControl w:val="0"/>
        <w:tabs>
          <w:tab w:val="left" w:pos="567"/>
        </w:tabs>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9255D3">
        <w:rPr>
          <w:rFonts w:eastAsia="Times New Roman" w:cs="Times New Roman"/>
          <w:color w:val="000000"/>
          <w:szCs w:val="28"/>
          <w:lang w:eastAsia="ru-RU"/>
        </w:rPr>
        <w:t>Обеспеченность врачами по области составляет 39,8 на 10 тыс. населения, городского населения - 34,1, а районного - 24,2 на 10 тыс. населения. При этом вакантны более 1 тысячи ставок врачей различных специальностей.</w:t>
      </w:r>
      <w:r>
        <w:rPr>
          <w:rFonts w:eastAsia="Times New Roman" w:cs="Times New Roman"/>
          <w:color w:val="000000"/>
          <w:szCs w:val="28"/>
          <w:lang w:eastAsia="ru-RU"/>
        </w:rPr>
        <w:t xml:space="preserve"> </w:t>
      </w:r>
      <w:r w:rsidRPr="009255D3">
        <w:rPr>
          <w:rFonts w:eastAsia="Times New Roman" w:cs="Times New Roman"/>
          <w:color w:val="000000"/>
          <w:szCs w:val="28"/>
          <w:lang w:eastAsia="ru-RU"/>
        </w:rPr>
        <w:t xml:space="preserve">По данным мониторинга кадровой </w:t>
      </w:r>
      <w:r>
        <w:rPr>
          <w:rFonts w:eastAsia="Times New Roman" w:cs="Times New Roman"/>
          <w:color w:val="000000"/>
          <w:szCs w:val="28"/>
          <w:lang w:eastAsia="ru-RU"/>
        </w:rPr>
        <w:t>п</w:t>
      </w:r>
      <w:r w:rsidRPr="009255D3">
        <w:rPr>
          <w:rFonts w:eastAsia="Times New Roman" w:cs="Times New Roman"/>
          <w:color w:val="000000"/>
          <w:szCs w:val="28"/>
          <w:lang w:eastAsia="ru-RU"/>
        </w:rPr>
        <w:t>одпрограммы   дефицитными считаются 617 врачебных должностей по 19 специальностям: анестезиологи-реаниматологи, патологоанатомы, врачи приемного покоя, психотерапевты, детские стоматологи, трансфузиологии, судмедэксперты, педиатры, челюстно-лицевые хирурги, детские психиатры и ряд других.</w:t>
      </w:r>
    </w:p>
    <w:p w:rsidR="00EB59BD" w:rsidRPr="009255D3" w:rsidRDefault="00EB59BD" w:rsidP="00CB201E">
      <w:pPr>
        <w:widowControl w:val="0"/>
        <w:shd w:val="clear" w:color="auto" w:fill="FFFFFF"/>
        <w:jc w:val="both"/>
        <w:rPr>
          <w:rFonts w:eastAsia="Times New Roman" w:cs="Times New Roman"/>
          <w:color w:val="000000"/>
          <w:szCs w:val="28"/>
          <w:lang w:eastAsia="ru-RU"/>
        </w:rPr>
      </w:pPr>
      <w:r w:rsidRPr="009255D3">
        <w:rPr>
          <w:rFonts w:eastAsia="Times New Roman" w:cs="Times New Roman"/>
          <w:color w:val="000000"/>
          <w:szCs w:val="28"/>
          <w:lang w:eastAsia="ru-RU"/>
        </w:rPr>
        <w:t xml:space="preserve">          </w:t>
      </w:r>
      <w:r w:rsidRPr="00DF0E10">
        <w:rPr>
          <w:rFonts w:eastAsia="Times New Roman" w:cs="Times New Roman"/>
          <w:color w:val="000000"/>
          <w:szCs w:val="28"/>
          <w:lang w:eastAsia="ru-RU"/>
        </w:rPr>
        <w:t xml:space="preserve">Для решения проблемы кадровой обеспеченности в области действуют </w:t>
      </w:r>
      <w:r w:rsidRPr="00DF0E10">
        <w:rPr>
          <w:rFonts w:eastAsia="Times New Roman" w:cs="Times New Roman"/>
          <w:color w:val="000000"/>
          <w:szCs w:val="28"/>
          <w:lang w:eastAsia="ru-RU"/>
        </w:rPr>
        <w:lastRenderedPageBreak/>
        <w:t>ряд программ: пятый год работает проект «Земский доктор», который позволил привлечь 431 врача в 29 сельских районов области; заработала программа единовременных компенсационных выплат для средних медицинских работников, по которой 30 выпускников медицинских колледжей уже начали прибывать в территории с показателем обеспеченности кадрами ниже среднего по области.</w:t>
      </w:r>
    </w:p>
    <w:p w:rsidR="00EB59BD" w:rsidRPr="00E93670" w:rsidRDefault="00EB59BD" w:rsidP="00CB201E">
      <w:pPr>
        <w:widowControl w:val="0"/>
        <w:shd w:val="clear" w:color="auto" w:fill="FFFFFF"/>
        <w:jc w:val="both"/>
        <w:rPr>
          <w:rFonts w:eastAsia="Times New Roman" w:cs="Times New Roman"/>
          <w:color w:val="000000"/>
          <w:szCs w:val="28"/>
          <w:lang w:eastAsia="ru-RU"/>
        </w:rPr>
      </w:pPr>
      <w:r w:rsidRPr="00E93670">
        <w:rPr>
          <w:rFonts w:eastAsia="Times New Roman" w:cs="Times New Roman"/>
          <w:color w:val="000000"/>
          <w:szCs w:val="28"/>
          <w:lang w:eastAsia="ru-RU"/>
        </w:rPr>
        <w:t>            «Федерация и субъект – в нашем лице – свои обязательства по программе «Земский доктор» выполнили на 100 %. Мы – одна из немногих областей России, где квоты не просто были выбраны, а выбраны с плюсом за счет тех территорий, которые не смогли привлечь молодых специалистов в село. Но есть и много нерешенных проблем, таких как обеспечение необходимых бытовых условий для прибывших медицинских кадров, моральная атмосфера в коллективе и другие</w:t>
      </w:r>
      <w:r>
        <w:rPr>
          <w:rFonts w:eastAsia="Times New Roman" w:cs="Times New Roman"/>
          <w:color w:val="000000"/>
          <w:szCs w:val="28"/>
          <w:lang w:eastAsia="ru-RU"/>
        </w:rPr>
        <w:t>», - отметила министр</w:t>
      </w:r>
      <w:r w:rsidRPr="00E93670">
        <w:rPr>
          <w:rFonts w:eastAsia="Times New Roman" w:cs="Times New Roman"/>
          <w:color w:val="000000"/>
          <w:szCs w:val="28"/>
          <w:lang w:eastAsia="ru-RU"/>
        </w:rPr>
        <w:t xml:space="preserve"> здравоохранения </w:t>
      </w:r>
      <w:proofErr w:type="spellStart"/>
      <w:r w:rsidRPr="00E93670">
        <w:rPr>
          <w:rFonts w:eastAsia="Times New Roman" w:cs="Times New Roman"/>
          <w:color w:val="000000"/>
          <w:szCs w:val="28"/>
          <w:lang w:eastAsia="ru-RU"/>
        </w:rPr>
        <w:t>Т.Н.Семивеличенко</w:t>
      </w:r>
      <w:proofErr w:type="spellEnd"/>
      <w:r w:rsidRPr="00E93670">
        <w:rPr>
          <w:rFonts w:eastAsia="Times New Roman" w:cs="Times New Roman"/>
          <w:color w:val="000000"/>
          <w:szCs w:val="28"/>
          <w:lang w:eastAsia="ru-RU"/>
        </w:rPr>
        <w:t>.</w:t>
      </w:r>
    </w:p>
    <w:p w:rsidR="00EB59BD" w:rsidRPr="00E93670" w:rsidRDefault="00EB59BD" w:rsidP="00CB201E">
      <w:pPr>
        <w:widowControl w:val="0"/>
        <w:shd w:val="clear" w:color="auto" w:fill="FFFFFF"/>
        <w:jc w:val="both"/>
        <w:rPr>
          <w:rFonts w:eastAsia="Times New Roman" w:cs="Times New Roman"/>
          <w:color w:val="000000"/>
          <w:szCs w:val="28"/>
          <w:lang w:eastAsia="ru-RU"/>
        </w:rPr>
      </w:pPr>
      <w:r w:rsidRPr="00E93670">
        <w:rPr>
          <w:rFonts w:eastAsia="Times New Roman" w:cs="Times New Roman"/>
          <w:color w:val="000000"/>
          <w:szCs w:val="28"/>
          <w:lang w:eastAsia="ru-RU"/>
        </w:rPr>
        <w:t xml:space="preserve">          Присутствующий на коллегии Губернатор </w:t>
      </w:r>
      <w:proofErr w:type="spellStart"/>
      <w:r w:rsidRPr="00E93670">
        <w:rPr>
          <w:rFonts w:eastAsia="Times New Roman" w:cs="Times New Roman"/>
          <w:color w:val="000000"/>
          <w:szCs w:val="28"/>
          <w:lang w:eastAsia="ru-RU"/>
        </w:rPr>
        <w:t>Ю.А.Берг</w:t>
      </w:r>
      <w:proofErr w:type="spellEnd"/>
      <w:r w:rsidRPr="00E93670">
        <w:rPr>
          <w:rFonts w:eastAsia="Times New Roman" w:cs="Times New Roman"/>
          <w:color w:val="000000"/>
          <w:szCs w:val="28"/>
          <w:lang w:eastAsia="ru-RU"/>
        </w:rPr>
        <w:t xml:space="preserve"> отметил, что предпринимаемые усилия Правительства области по профессиональной подготовке и закреплени</w:t>
      </w:r>
      <w:r>
        <w:rPr>
          <w:rFonts w:eastAsia="Times New Roman" w:cs="Times New Roman"/>
          <w:color w:val="000000"/>
          <w:szCs w:val="28"/>
          <w:lang w:eastAsia="ru-RU"/>
        </w:rPr>
        <w:t>ю врачей в территориях позволили</w:t>
      </w:r>
      <w:r w:rsidRPr="00E93670">
        <w:rPr>
          <w:rFonts w:eastAsia="Times New Roman" w:cs="Times New Roman"/>
          <w:color w:val="000000"/>
          <w:szCs w:val="28"/>
          <w:lang w:eastAsia="ru-RU"/>
        </w:rPr>
        <w:t xml:space="preserve"> добиться определенных результатов: за последние годы увеличился возврат «</w:t>
      </w:r>
      <w:proofErr w:type="spellStart"/>
      <w:r w:rsidRPr="00E93670">
        <w:rPr>
          <w:rFonts w:eastAsia="Times New Roman" w:cs="Times New Roman"/>
          <w:color w:val="000000"/>
          <w:szCs w:val="28"/>
          <w:lang w:eastAsia="ru-RU"/>
        </w:rPr>
        <w:t>целевиков</w:t>
      </w:r>
      <w:proofErr w:type="spellEnd"/>
      <w:r w:rsidRPr="00E93670">
        <w:rPr>
          <w:rFonts w:eastAsia="Times New Roman" w:cs="Times New Roman"/>
          <w:color w:val="000000"/>
          <w:szCs w:val="28"/>
          <w:lang w:eastAsia="ru-RU"/>
        </w:rPr>
        <w:t xml:space="preserve">» после окончания обучения. </w:t>
      </w:r>
      <w:r>
        <w:rPr>
          <w:rFonts w:eastAsia="Times New Roman" w:cs="Times New Roman"/>
          <w:color w:val="000000"/>
          <w:szCs w:val="28"/>
          <w:lang w:eastAsia="ru-RU"/>
        </w:rPr>
        <w:t>Отметил о</w:t>
      </w:r>
      <w:r w:rsidRPr="00E93670">
        <w:rPr>
          <w:rFonts w:eastAsia="Times New Roman" w:cs="Times New Roman"/>
          <w:color w:val="000000"/>
          <w:szCs w:val="28"/>
          <w:lang w:eastAsia="ru-RU"/>
        </w:rPr>
        <w:t xml:space="preserve"> необходимо</w:t>
      </w:r>
      <w:r>
        <w:rPr>
          <w:rFonts w:eastAsia="Times New Roman" w:cs="Times New Roman"/>
          <w:color w:val="000000"/>
          <w:szCs w:val="28"/>
          <w:lang w:eastAsia="ru-RU"/>
        </w:rPr>
        <w:t>сти</w:t>
      </w:r>
      <w:r w:rsidRPr="00E93670">
        <w:rPr>
          <w:rFonts w:eastAsia="Times New Roman" w:cs="Times New Roman"/>
          <w:color w:val="000000"/>
          <w:szCs w:val="28"/>
          <w:lang w:eastAsia="ru-RU"/>
        </w:rPr>
        <w:t xml:space="preserve"> достичь 100% возврата специалистов, обучающихся в медицинском университете по целевому набору, а также обеспечить более высокий уровень подготовки врачебных кадров и средних медицинских работников путем контроля за качеством подготовки специалиста во время всего периода обучения. Прибывшему в район или город специалисту необходимо обеспечить достойные условия для работы и жизни. </w:t>
      </w:r>
      <w:r>
        <w:rPr>
          <w:rFonts w:eastAsia="Times New Roman" w:cs="Times New Roman"/>
          <w:color w:val="000000"/>
          <w:szCs w:val="28"/>
          <w:lang w:eastAsia="ru-RU"/>
        </w:rPr>
        <w:t>В</w:t>
      </w:r>
      <w:r w:rsidRPr="00E93670">
        <w:rPr>
          <w:rFonts w:eastAsia="Times New Roman" w:cs="Times New Roman"/>
          <w:color w:val="000000"/>
          <w:szCs w:val="28"/>
          <w:lang w:eastAsia="ru-RU"/>
        </w:rPr>
        <w:t>ажн</w:t>
      </w:r>
      <w:r>
        <w:rPr>
          <w:rFonts w:eastAsia="Times New Roman" w:cs="Times New Roman"/>
          <w:color w:val="000000"/>
          <w:szCs w:val="28"/>
          <w:lang w:eastAsia="ru-RU"/>
        </w:rPr>
        <w:t xml:space="preserve">ая </w:t>
      </w:r>
      <w:r w:rsidRPr="00E93670">
        <w:rPr>
          <w:rFonts w:eastAsia="Times New Roman" w:cs="Times New Roman"/>
          <w:color w:val="000000"/>
          <w:szCs w:val="28"/>
          <w:lang w:eastAsia="ru-RU"/>
        </w:rPr>
        <w:t xml:space="preserve">роль в решении этих задач </w:t>
      </w:r>
      <w:r>
        <w:rPr>
          <w:rFonts w:eastAsia="Times New Roman" w:cs="Times New Roman"/>
          <w:color w:val="000000"/>
          <w:szCs w:val="28"/>
          <w:lang w:eastAsia="ru-RU"/>
        </w:rPr>
        <w:t xml:space="preserve">отведена </w:t>
      </w:r>
      <w:r w:rsidRPr="00E93670">
        <w:rPr>
          <w:rFonts w:eastAsia="Times New Roman" w:cs="Times New Roman"/>
          <w:color w:val="000000"/>
          <w:szCs w:val="28"/>
          <w:lang w:eastAsia="ru-RU"/>
        </w:rPr>
        <w:t>глав</w:t>
      </w:r>
      <w:r>
        <w:rPr>
          <w:rFonts w:eastAsia="Times New Roman" w:cs="Times New Roman"/>
          <w:color w:val="000000"/>
          <w:szCs w:val="28"/>
          <w:lang w:eastAsia="ru-RU"/>
        </w:rPr>
        <w:t>ам</w:t>
      </w:r>
      <w:r w:rsidRPr="00E93670">
        <w:rPr>
          <w:rFonts w:eastAsia="Times New Roman" w:cs="Times New Roman"/>
          <w:color w:val="000000"/>
          <w:szCs w:val="28"/>
          <w:lang w:eastAsia="ru-RU"/>
        </w:rPr>
        <w:t xml:space="preserve"> муниципальных образований</w:t>
      </w:r>
      <w:r>
        <w:rPr>
          <w:rFonts w:eastAsia="Times New Roman" w:cs="Times New Roman"/>
          <w:color w:val="000000"/>
          <w:szCs w:val="28"/>
          <w:lang w:eastAsia="ru-RU"/>
        </w:rPr>
        <w:t>.</w:t>
      </w:r>
    </w:p>
    <w:p w:rsidR="00EB59BD" w:rsidRDefault="00EB59BD" w:rsidP="00CB201E">
      <w:pPr>
        <w:widowControl w:val="0"/>
        <w:shd w:val="clear" w:color="auto" w:fill="FFFFFF"/>
        <w:jc w:val="both"/>
        <w:rPr>
          <w:rFonts w:eastAsia="Times New Roman" w:cs="Times New Roman"/>
          <w:color w:val="000000"/>
          <w:szCs w:val="28"/>
          <w:lang w:eastAsia="ru-RU"/>
        </w:rPr>
      </w:pPr>
      <w:r w:rsidRPr="00E93670">
        <w:rPr>
          <w:rFonts w:eastAsia="Times New Roman" w:cs="Times New Roman"/>
          <w:color w:val="000000"/>
          <w:szCs w:val="28"/>
          <w:lang w:eastAsia="ru-RU"/>
        </w:rPr>
        <w:t xml:space="preserve">        Решением коллегии намечена стратегия улучшения состояния кадровой обеспеченности системы здравоохранения</w:t>
      </w:r>
      <w:r>
        <w:rPr>
          <w:rFonts w:eastAsia="Times New Roman" w:cs="Times New Roman"/>
          <w:color w:val="000000"/>
          <w:szCs w:val="28"/>
          <w:lang w:eastAsia="ru-RU"/>
        </w:rPr>
        <w:t xml:space="preserve"> области</w:t>
      </w:r>
      <w:r w:rsidRPr="00E93670">
        <w:rPr>
          <w:rFonts w:eastAsia="Times New Roman" w:cs="Times New Roman"/>
          <w:color w:val="000000"/>
          <w:szCs w:val="28"/>
          <w:lang w:eastAsia="ru-RU"/>
        </w:rPr>
        <w:t xml:space="preserve">: </w:t>
      </w:r>
    </w:p>
    <w:p w:rsidR="00EB59BD" w:rsidRDefault="00EB59BD" w:rsidP="00CB201E">
      <w:pPr>
        <w:widowControl w:val="0"/>
        <w:shd w:val="clear" w:color="auto" w:fill="FFFFFF"/>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93670">
        <w:rPr>
          <w:rFonts w:eastAsia="Times New Roman" w:cs="Times New Roman"/>
          <w:color w:val="000000"/>
          <w:szCs w:val="28"/>
          <w:lang w:eastAsia="ru-RU"/>
        </w:rPr>
        <w:t>более тщательн</w:t>
      </w:r>
      <w:r>
        <w:rPr>
          <w:rFonts w:eastAsia="Times New Roman" w:cs="Times New Roman"/>
          <w:color w:val="000000"/>
          <w:szCs w:val="28"/>
          <w:lang w:eastAsia="ru-RU"/>
        </w:rPr>
        <w:t>ый</w:t>
      </w:r>
      <w:r w:rsidRPr="00E93670">
        <w:rPr>
          <w:rFonts w:eastAsia="Times New Roman" w:cs="Times New Roman"/>
          <w:color w:val="000000"/>
          <w:szCs w:val="28"/>
          <w:lang w:eastAsia="ru-RU"/>
        </w:rPr>
        <w:t xml:space="preserve"> подход к отбору выпускников школ для поступ</w:t>
      </w:r>
      <w:r>
        <w:rPr>
          <w:rFonts w:eastAsia="Times New Roman" w:cs="Times New Roman"/>
          <w:color w:val="000000"/>
          <w:szCs w:val="28"/>
          <w:lang w:eastAsia="ru-RU"/>
        </w:rPr>
        <w:t>ления в медицинский университет;</w:t>
      </w:r>
    </w:p>
    <w:p w:rsidR="00EB59BD" w:rsidRDefault="00EB59BD" w:rsidP="00CB201E">
      <w:pPr>
        <w:widowControl w:val="0"/>
        <w:shd w:val="clear" w:color="auto" w:fill="FFFFFF"/>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93670">
        <w:rPr>
          <w:rFonts w:eastAsia="Times New Roman" w:cs="Times New Roman"/>
          <w:color w:val="000000"/>
          <w:szCs w:val="28"/>
          <w:lang w:eastAsia="ru-RU"/>
        </w:rPr>
        <w:t>повыш</w:t>
      </w:r>
      <w:r>
        <w:rPr>
          <w:rFonts w:eastAsia="Times New Roman" w:cs="Times New Roman"/>
          <w:color w:val="000000"/>
          <w:szCs w:val="28"/>
          <w:lang w:eastAsia="ru-RU"/>
        </w:rPr>
        <w:t>ение</w:t>
      </w:r>
      <w:r w:rsidRPr="00E93670">
        <w:rPr>
          <w:rFonts w:eastAsia="Times New Roman" w:cs="Times New Roman"/>
          <w:color w:val="000000"/>
          <w:szCs w:val="28"/>
          <w:lang w:eastAsia="ru-RU"/>
        </w:rPr>
        <w:t xml:space="preserve"> эффективност</w:t>
      </w:r>
      <w:r>
        <w:rPr>
          <w:rFonts w:eastAsia="Times New Roman" w:cs="Times New Roman"/>
          <w:color w:val="000000"/>
          <w:szCs w:val="28"/>
          <w:lang w:eastAsia="ru-RU"/>
        </w:rPr>
        <w:t>и</w:t>
      </w:r>
      <w:r w:rsidRPr="00E93670">
        <w:rPr>
          <w:rFonts w:eastAsia="Times New Roman" w:cs="Times New Roman"/>
          <w:color w:val="000000"/>
          <w:szCs w:val="28"/>
          <w:lang w:eastAsia="ru-RU"/>
        </w:rPr>
        <w:t xml:space="preserve"> целевой подготовки специалистов</w:t>
      </w:r>
      <w:r>
        <w:rPr>
          <w:rFonts w:eastAsia="Times New Roman" w:cs="Times New Roman"/>
          <w:color w:val="000000"/>
          <w:szCs w:val="28"/>
          <w:lang w:eastAsia="ru-RU"/>
        </w:rPr>
        <w:t xml:space="preserve">; </w:t>
      </w:r>
    </w:p>
    <w:p w:rsidR="00EB59BD" w:rsidRDefault="00EB59BD" w:rsidP="00CB201E">
      <w:pPr>
        <w:widowControl w:val="0"/>
        <w:shd w:val="clear" w:color="auto" w:fill="FFFFFF"/>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93670">
        <w:rPr>
          <w:rFonts w:eastAsia="Times New Roman" w:cs="Times New Roman"/>
          <w:color w:val="000000"/>
          <w:szCs w:val="28"/>
          <w:lang w:eastAsia="ru-RU"/>
        </w:rPr>
        <w:t>соблюд</w:t>
      </w:r>
      <w:r>
        <w:rPr>
          <w:rFonts w:eastAsia="Times New Roman" w:cs="Times New Roman"/>
          <w:color w:val="000000"/>
          <w:szCs w:val="28"/>
          <w:lang w:eastAsia="ru-RU"/>
        </w:rPr>
        <w:t>ение</w:t>
      </w:r>
      <w:r w:rsidRPr="00E93670">
        <w:rPr>
          <w:rFonts w:eastAsia="Times New Roman" w:cs="Times New Roman"/>
          <w:color w:val="000000"/>
          <w:szCs w:val="28"/>
          <w:lang w:eastAsia="ru-RU"/>
        </w:rPr>
        <w:t xml:space="preserve"> показател</w:t>
      </w:r>
      <w:r>
        <w:rPr>
          <w:rFonts w:eastAsia="Times New Roman" w:cs="Times New Roman"/>
          <w:color w:val="000000"/>
          <w:szCs w:val="28"/>
          <w:lang w:eastAsia="ru-RU"/>
        </w:rPr>
        <w:t>ей</w:t>
      </w:r>
      <w:r w:rsidRPr="00E93670">
        <w:rPr>
          <w:rFonts w:eastAsia="Times New Roman" w:cs="Times New Roman"/>
          <w:color w:val="000000"/>
          <w:szCs w:val="28"/>
          <w:lang w:eastAsia="ru-RU"/>
        </w:rPr>
        <w:t xml:space="preserve"> Дорожной карты в части оплаты труда</w:t>
      </w:r>
      <w:r>
        <w:rPr>
          <w:rFonts w:eastAsia="Times New Roman" w:cs="Times New Roman"/>
          <w:color w:val="000000"/>
          <w:szCs w:val="28"/>
          <w:lang w:eastAsia="ru-RU"/>
        </w:rPr>
        <w:t>;</w:t>
      </w:r>
      <w:r w:rsidRPr="00E93670">
        <w:rPr>
          <w:rFonts w:eastAsia="Times New Roman" w:cs="Times New Roman"/>
          <w:color w:val="000000"/>
          <w:szCs w:val="28"/>
          <w:lang w:eastAsia="ru-RU"/>
        </w:rPr>
        <w:t xml:space="preserve"> </w:t>
      </w:r>
    </w:p>
    <w:p w:rsidR="00EB59BD" w:rsidRDefault="00EB59BD" w:rsidP="00CB201E">
      <w:pPr>
        <w:widowControl w:val="0"/>
        <w:shd w:val="clear" w:color="auto" w:fill="FFFFFF"/>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93670">
        <w:rPr>
          <w:rFonts w:eastAsia="Times New Roman" w:cs="Times New Roman"/>
          <w:color w:val="000000"/>
          <w:szCs w:val="28"/>
          <w:lang w:eastAsia="ru-RU"/>
        </w:rPr>
        <w:t>увелич</w:t>
      </w:r>
      <w:r>
        <w:rPr>
          <w:rFonts w:eastAsia="Times New Roman" w:cs="Times New Roman"/>
          <w:color w:val="000000"/>
          <w:szCs w:val="28"/>
          <w:lang w:eastAsia="ru-RU"/>
        </w:rPr>
        <w:t>ение</w:t>
      </w:r>
      <w:r w:rsidRPr="00E93670">
        <w:rPr>
          <w:rFonts w:eastAsia="Times New Roman" w:cs="Times New Roman"/>
          <w:color w:val="000000"/>
          <w:szCs w:val="28"/>
          <w:lang w:eastAsia="ru-RU"/>
        </w:rPr>
        <w:t xml:space="preserve"> мер социальной поддержки на местах, </w:t>
      </w:r>
      <w:r>
        <w:rPr>
          <w:rFonts w:eastAsia="Times New Roman" w:cs="Times New Roman"/>
          <w:color w:val="000000"/>
          <w:szCs w:val="28"/>
          <w:lang w:eastAsia="ru-RU"/>
        </w:rPr>
        <w:t xml:space="preserve">для чего </w:t>
      </w:r>
      <w:r w:rsidRPr="00E93670">
        <w:rPr>
          <w:rFonts w:eastAsia="Times New Roman" w:cs="Times New Roman"/>
          <w:color w:val="000000"/>
          <w:szCs w:val="28"/>
          <w:lang w:eastAsia="ru-RU"/>
        </w:rPr>
        <w:t>руководител</w:t>
      </w:r>
      <w:r>
        <w:rPr>
          <w:rFonts w:eastAsia="Times New Roman" w:cs="Times New Roman"/>
          <w:color w:val="000000"/>
          <w:szCs w:val="28"/>
          <w:lang w:eastAsia="ru-RU"/>
        </w:rPr>
        <w:t>и</w:t>
      </w:r>
      <w:r w:rsidRPr="00E93670">
        <w:rPr>
          <w:rFonts w:eastAsia="Times New Roman" w:cs="Times New Roman"/>
          <w:color w:val="000000"/>
          <w:szCs w:val="28"/>
          <w:lang w:eastAsia="ru-RU"/>
        </w:rPr>
        <w:t xml:space="preserve"> муниципальных образований </w:t>
      </w:r>
      <w:r>
        <w:rPr>
          <w:rFonts w:eastAsia="Times New Roman" w:cs="Times New Roman"/>
          <w:color w:val="000000"/>
          <w:szCs w:val="28"/>
          <w:lang w:eastAsia="ru-RU"/>
        </w:rPr>
        <w:t xml:space="preserve">должны </w:t>
      </w:r>
      <w:r w:rsidRPr="00E93670">
        <w:rPr>
          <w:rFonts w:eastAsia="Times New Roman" w:cs="Times New Roman"/>
          <w:color w:val="000000"/>
          <w:szCs w:val="28"/>
          <w:lang w:eastAsia="ru-RU"/>
        </w:rPr>
        <w:t>прояв</w:t>
      </w:r>
      <w:r>
        <w:rPr>
          <w:rFonts w:eastAsia="Times New Roman" w:cs="Times New Roman"/>
          <w:color w:val="000000"/>
          <w:szCs w:val="28"/>
          <w:lang w:eastAsia="ru-RU"/>
        </w:rPr>
        <w:t>ить</w:t>
      </w:r>
      <w:r w:rsidRPr="00E93670">
        <w:rPr>
          <w:rFonts w:eastAsia="Times New Roman" w:cs="Times New Roman"/>
          <w:color w:val="000000"/>
          <w:szCs w:val="28"/>
          <w:lang w:eastAsia="ru-RU"/>
        </w:rPr>
        <w:t xml:space="preserve"> активную заинтересованность в привлечении и закреплении медицинских кадров, оказыва</w:t>
      </w:r>
      <w:r>
        <w:rPr>
          <w:rFonts w:eastAsia="Times New Roman" w:cs="Times New Roman"/>
          <w:color w:val="000000"/>
          <w:szCs w:val="28"/>
          <w:lang w:eastAsia="ru-RU"/>
        </w:rPr>
        <w:t>ть</w:t>
      </w:r>
      <w:r w:rsidRPr="00E93670">
        <w:rPr>
          <w:rFonts w:eastAsia="Times New Roman" w:cs="Times New Roman"/>
          <w:color w:val="000000"/>
          <w:szCs w:val="28"/>
          <w:lang w:eastAsia="ru-RU"/>
        </w:rPr>
        <w:t xml:space="preserve"> содействие в обеспечении </w:t>
      </w:r>
      <w:r>
        <w:rPr>
          <w:rFonts w:eastAsia="Times New Roman" w:cs="Times New Roman"/>
          <w:color w:val="000000"/>
          <w:szCs w:val="28"/>
          <w:lang w:eastAsia="ru-RU"/>
        </w:rPr>
        <w:t xml:space="preserve">их </w:t>
      </w:r>
      <w:r w:rsidRPr="00E93670">
        <w:rPr>
          <w:rFonts w:eastAsia="Times New Roman" w:cs="Times New Roman"/>
          <w:color w:val="000000"/>
          <w:szCs w:val="28"/>
          <w:lang w:eastAsia="ru-RU"/>
        </w:rPr>
        <w:t>жильем или в приобретении жилья на приемлемых условиях через льготное кредитование, участие в муниципальных программах, выделение участков под строительство и т.д.</w:t>
      </w:r>
      <w:r>
        <w:rPr>
          <w:rFonts w:eastAsia="Times New Roman" w:cs="Times New Roman"/>
          <w:color w:val="000000"/>
          <w:szCs w:val="28"/>
          <w:lang w:eastAsia="ru-RU"/>
        </w:rPr>
        <w:t xml:space="preserve"> </w:t>
      </w:r>
    </w:p>
    <w:p w:rsidR="00EB59BD" w:rsidRDefault="00EB59BD" w:rsidP="00CB201E">
      <w:pPr>
        <w:widowControl w:val="0"/>
        <w:shd w:val="clear" w:color="auto" w:fill="FFFFFF"/>
        <w:jc w:val="both"/>
        <w:rPr>
          <w:rFonts w:eastAsia="Times New Roman" w:cs="Times New Roman"/>
          <w:szCs w:val="28"/>
          <w:lang w:eastAsia="ru-RU"/>
        </w:rPr>
      </w:pPr>
      <w:r w:rsidRPr="00C03E02">
        <w:rPr>
          <w:rFonts w:eastAsia="Times New Roman" w:cs="Times New Roman"/>
          <w:szCs w:val="28"/>
          <w:lang w:eastAsia="ru-RU"/>
        </w:rPr>
        <w:t xml:space="preserve">        Есть надежда, что дефицит кадров в области медицины постепенно снизится до минимума. На решение этой задачи направлен областной Закон от 29.10.2015г. № 3388/969-</w:t>
      </w:r>
      <w:r w:rsidRPr="00C03E02">
        <w:rPr>
          <w:rFonts w:eastAsia="Times New Roman" w:cs="Times New Roman"/>
          <w:szCs w:val="28"/>
          <w:lang w:val="en-US" w:eastAsia="ru-RU"/>
        </w:rPr>
        <w:t>V</w:t>
      </w:r>
      <w:r w:rsidRPr="00C03E02">
        <w:rPr>
          <w:rFonts w:eastAsia="Times New Roman" w:cs="Times New Roman"/>
          <w:szCs w:val="28"/>
          <w:lang w:eastAsia="ru-RU"/>
        </w:rPr>
        <w:t xml:space="preserve">-ОЗ, </w:t>
      </w:r>
      <w:r>
        <w:rPr>
          <w:rFonts w:eastAsia="Times New Roman" w:cs="Times New Roman"/>
          <w:szCs w:val="28"/>
          <w:lang w:eastAsia="ru-RU"/>
        </w:rPr>
        <w:t>регулирующий</w:t>
      </w:r>
      <w:r>
        <w:rPr>
          <w:rFonts w:eastAsia="Times New Roman" w:cs="Times New Roman"/>
          <w:szCs w:val="28"/>
          <w:lang w:eastAsia="ru-RU"/>
        </w:rPr>
        <w:tab/>
        <w:t xml:space="preserve"> отношения, связанные с деятельностью органов местного самоуправления Оренбургской области по созданию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EB59BD" w:rsidRDefault="00EB59BD" w:rsidP="00CB201E">
      <w:pPr>
        <w:widowControl w:val="0"/>
        <w:shd w:val="clear" w:color="auto" w:fill="FFFFFF"/>
        <w:jc w:val="both"/>
        <w:rPr>
          <w:rFonts w:eastAsia="Times New Roman" w:cs="Times New Roman"/>
          <w:szCs w:val="28"/>
          <w:lang w:eastAsia="ru-RU"/>
        </w:rPr>
      </w:pPr>
      <w:r>
        <w:rPr>
          <w:rFonts w:eastAsia="Times New Roman" w:cs="Times New Roman"/>
          <w:szCs w:val="28"/>
          <w:lang w:eastAsia="ru-RU"/>
        </w:rPr>
        <w:lastRenderedPageBreak/>
        <w:t xml:space="preserve">        Закон позволяет </w:t>
      </w:r>
      <w:r w:rsidRPr="00C03E02">
        <w:rPr>
          <w:rFonts w:eastAsia="Times New Roman" w:cs="Times New Roman"/>
          <w:szCs w:val="28"/>
          <w:lang w:eastAsia="ru-RU"/>
        </w:rPr>
        <w:t xml:space="preserve">муниципальным образованиям </w:t>
      </w:r>
      <w:r w:rsidRPr="0011012A">
        <w:rPr>
          <w:rFonts w:eastAsia="Times New Roman" w:cs="Times New Roman"/>
          <w:szCs w:val="28"/>
          <w:lang w:eastAsia="ru-RU"/>
        </w:rPr>
        <w:t xml:space="preserve">использовать меры по привлечению и закреплению медицинских кадров. </w:t>
      </w:r>
      <w:r>
        <w:rPr>
          <w:rFonts w:eastAsia="Times New Roman" w:cs="Times New Roman"/>
          <w:szCs w:val="28"/>
          <w:lang w:eastAsia="ru-RU"/>
        </w:rPr>
        <w:t>Т</w:t>
      </w:r>
      <w:r w:rsidRPr="00C03E02">
        <w:rPr>
          <w:rFonts w:eastAsia="Times New Roman" w:cs="Times New Roman"/>
          <w:szCs w:val="28"/>
          <w:lang w:eastAsia="ru-RU"/>
        </w:rPr>
        <w:t xml:space="preserve">ерритории уже </w:t>
      </w:r>
      <w:r>
        <w:rPr>
          <w:rFonts w:eastAsia="Times New Roman" w:cs="Times New Roman"/>
          <w:szCs w:val="28"/>
          <w:lang w:eastAsia="ru-RU"/>
        </w:rPr>
        <w:t xml:space="preserve">начали </w:t>
      </w:r>
      <w:r w:rsidRPr="00C03E02">
        <w:rPr>
          <w:rFonts w:eastAsia="Times New Roman" w:cs="Times New Roman"/>
          <w:szCs w:val="28"/>
          <w:lang w:eastAsia="ru-RU"/>
        </w:rPr>
        <w:t>разраб</w:t>
      </w:r>
      <w:r>
        <w:rPr>
          <w:rFonts w:eastAsia="Times New Roman" w:cs="Times New Roman"/>
          <w:szCs w:val="28"/>
          <w:lang w:eastAsia="ru-RU"/>
        </w:rPr>
        <w:t>атывать</w:t>
      </w:r>
      <w:r w:rsidRPr="00C03E02">
        <w:rPr>
          <w:rFonts w:eastAsia="Times New Roman" w:cs="Times New Roman"/>
          <w:szCs w:val="28"/>
          <w:lang w:eastAsia="ru-RU"/>
        </w:rPr>
        <w:t xml:space="preserve"> и согласов</w:t>
      </w:r>
      <w:r>
        <w:rPr>
          <w:rFonts w:eastAsia="Times New Roman" w:cs="Times New Roman"/>
          <w:szCs w:val="28"/>
          <w:lang w:eastAsia="ru-RU"/>
        </w:rPr>
        <w:t>ывать</w:t>
      </w:r>
      <w:r w:rsidRPr="00C03E02">
        <w:rPr>
          <w:rFonts w:eastAsia="Times New Roman" w:cs="Times New Roman"/>
          <w:szCs w:val="28"/>
          <w:lang w:eastAsia="ru-RU"/>
        </w:rPr>
        <w:t xml:space="preserve"> свои планы. </w:t>
      </w:r>
      <w:r>
        <w:rPr>
          <w:rFonts w:eastAsia="Times New Roman" w:cs="Times New Roman"/>
          <w:szCs w:val="28"/>
          <w:lang w:eastAsia="ru-RU"/>
        </w:rPr>
        <w:t>Предпринятые меры уже дают результаты: в</w:t>
      </w:r>
      <w:r w:rsidRPr="00C03E02">
        <w:rPr>
          <w:rFonts w:eastAsia="Times New Roman" w:cs="Times New Roman"/>
          <w:szCs w:val="28"/>
          <w:lang w:eastAsia="ru-RU"/>
        </w:rPr>
        <w:t>озврат «</w:t>
      </w:r>
      <w:proofErr w:type="spellStart"/>
      <w:r w:rsidRPr="00C03E02">
        <w:rPr>
          <w:rFonts w:eastAsia="Times New Roman" w:cs="Times New Roman"/>
          <w:szCs w:val="28"/>
          <w:lang w:eastAsia="ru-RU"/>
        </w:rPr>
        <w:t>целевиков</w:t>
      </w:r>
      <w:proofErr w:type="spellEnd"/>
      <w:r w:rsidRPr="00C03E02">
        <w:rPr>
          <w:rFonts w:eastAsia="Times New Roman" w:cs="Times New Roman"/>
          <w:szCs w:val="28"/>
          <w:lang w:eastAsia="ru-RU"/>
        </w:rPr>
        <w:t xml:space="preserve">» после окончания </w:t>
      </w:r>
      <w:proofErr w:type="spellStart"/>
      <w:r w:rsidRPr="00C03E02">
        <w:rPr>
          <w:rFonts w:eastAsia="Times New Roman" w:cs="Times New Roman"/>
          <w:szCs w:val="28"/>
          <w:lang w:eastAsia="ru-RU"/>
        </w:rPr>
        <w:t>мед</w:t>
      </w:r>
      <w:r>
        <w:rPr>
          <w:rFonts w:eastAsia="Times New Roman" w:cs="Times New Roman"/>
          <w:szCs w:val="28"/>
          <w:lang w:eastAsia="ru-RU"/>
        </w:rPr>
        <w:t>академии</w:t>
      </w:r>
      <w:proofErr w:type="spellEnd"/>
      <w:r w:rsidRPr="00C03E02">
        <w:rPr>
          <w:rFonts w:eastAsia="Times New Roman" w:cs="Times New Roman"/>
          <w:szCs w:val="28"/>
          <w:lang w:eastAsia="ru-RU"/>
        </w:rPr>
        <w:t xml:space="preserve"> в медицинские организации возрос с 12% в 2012 году до 79% в 2015.</w:t>
      </w:r>
    </w:p>
    <w:p w:rsidR="00EB59BD" w:rsidRPr="00FD1411" w:rsidRDefault="00EB59BD" w:rsidP="00CB201E">
      <w:pPr>
        <w:widowControl w:val="0"/>
        <w:shd w:val="clear" w:color="auto" w:fill="FFFFFF"/>
        <w:jc w:val="both"/>
        <w:rPr>
          <w:rFonts w:cs="Times New Roman"/>
          <w:szCs w:val="28"/>
        </w:rPr>
      </w:pPr>
      <w:r>
        <w:rPr>
          <w:rFonts w:eastAsia="Times New Roman" w:cs="Times New Roman"/>
          <w:szCs w:val="28"/>
          <w:lang w:eastAsia="ru-RU"/>
        </w:rPr>
        <w:t xml:space="preserve">        </w:t>
      </w:r>
      <w:r w:rsidRPr="00DB49A8">
        <w:rPr>
          <w:rFonts w:cs="Times New Roman"/>
          <w:szCs w:val="28"/>
        </w:rPr>
        <w:t xml:space="preserve">По мнению Уполномоченного, докторов следует преимущественно направлять для работы в отдаленные районы Оренбуржья, </w:t>
      </w:r>
      <w:r w:rsidRPr="00581E8F">
        <w:rPr>
          <w:rFonts w:cs="Times New Roman"/>
          <w:szCs w:val="28"/>
        </w:rPr>
        <w:t>а не концентрировать их на территориях</w:t>
      </w:r>
      <w:r>
        <w:rPr>
          <w:rFonts w:cs="Times New Roman"/>
          <w:szCs w:val="28"/>
        </w:rPr>
        <w:t>,</w:t>
      </w:r>
      <w:r w:rsidRPr="00581E8F">
        <w:rPr>
          <w:rFonts w:cs="Times New Roman"/>
          <w:szCs w:val="28"/>
        </w:rPr>
        <w:t xml:space="preserve"> приближенных к городскому населению (например</w:t>
      </w:r>
      <w:r>
        <w:rPr>
          <w:rFonts w:cs="Times New Roman"/>
          <w:szCs w:val="28"/>
        </w:rPr>
        <w:t>,</w:t>
      </w:r>
      <w:r w:rsidRPr="00581E8F">
        <w:rPr>
          <w:rFonts w:cs="Times New Roman"/>
          <w:szCs w:val="28"/>
        </w:rPr>
        <w:t xml:space="preserve"> Оренбургская районная больница, Областная клиническая психиатрическая больница №2, где получившие компенсационные выплаты врачи фактически проживают в г. Оренбурге). </w:t>
      </w:r>
      <w:r w:rsidRPr="00DB49A8">
        <w:rPr>
          <w:rFonts w:cs="Times New Roman"/>
          <w:szCs w:val="28"/>
        </w:rPr>
        <w:t xml:space="preserve">Представляется, что </w:t>
      </w:r>
      <w:r w:rsidRPr="00FD1411">
        <w:rPr>
          <w:rFonts w:cs="Times New Roman"/>
          <w:szCs w:val="28"/>
        </w:rPr>
        <w:t>при дальнейшей реализации программы следует учитывать географические и инфраструктурные особенности области.</w:t>
      </w:r>
    </w:p>
    <w:p w:rsidR="00EB59BD" w:rsidRPr="00BD26D3" w:rsidRDefault="00EB59BD" w:rsidP="00CB201E">
      <w:pPr>
        <w:widowControl w:val="0"/>
        <w:shd w:val="clear" w:color="auto" w:fill="FFFFFF"/>
        <w:jc w:val="both"/>
        <w:rPr>
          <w:rFonts w:eastAsia="Times New Roman" w:cs="Times New Roman"/>
          <w:szCs w:val="28"/>
          <w:lang w:eastAsia="ru-RU"/>
        </w:rPr>
      </w:pPr>
      <w:r>
        <w:rPr>
          <w:rFonts w:eastAsia="Times New Roman" w:cs="Times New Roman"/>
          <w:szCs w:val="28"/>
          <w:lang w:eastAsia="ru-RU"/>
        </w:rPr>
        <w:t xml:space="preserve">        </w:t>
      </w:r>
      <w:r w:rsidRPr="00C03E02">
        <w:rPr>
          <w:rFonts w:eastAsia="Times New Roman" w:cs="Times New Roman"/>
          <w:szCs w:val="28"/>
          <w:lang w:eastAsia="ru-RU"/>
        </w:rPr>
        <w:t xml:space="preserve">Также при поддержке правительства области </w:t>
      </w:r>
      <w:r w:rsidRPr="00BD26D3">
        <w:rPr>
          <w:rFonts w:eastAsia="Times New Roman" w:cs="Times New Roman"/>
          <w:szCs w:val="28"/>
          <w:lang w:eastAsia="ru-RU"/>
        </w:rPr>
        <w:t xml:space="preserve">действует программа единовременных компенсационных выплат в размере 300 тысяч рублей выпускникам </w:t>
      </w:r>
      <w:proofErr w:type="spellStart"/>
      <w:r w:rsidRPr="00BD26D3">
        <w:rPr>
          <w:rFonts w:eastAsia="Times New Roman" w:cs="Times New Roman"/>
          <w:szCs w:val="28"/>
          <w:lang w:eastAsia="ru-RU"/>
        </w:rPr>
        <w:t>медколледжей</w:t>
      </w:r>
      <w:proofErr w:type="spellEnd"/>
      <w:r w:rsidRPr="00BD26D3">
        <w:rPr>
          <w:rFonts w:eastAsia="Times New Roman" w:cs="Times New Roman"/>
          <w:szCs w:val="28"/>
          <w:lang w:eastAsia="ru-RU"/>
        </w:rPr>
        <w:t>, прибывшим в сельские территории с низкой обеспеченностью средними медработниками.</w:t>
      </w:r>
    </w:p>
    <w:p w:rsidR="00EB59BD" w:rsidRDefault="00EB59BD" w:rsidP="00CB201E">
      <w:pPr>
        <w:widowControl w:val="0"/>
        <w:ind w:firstLine="567"/>
        <w:jc w:val="both"/>
        <w:rPr>
          <w:rFonts w:cs="Times New Roman"/>
          <w:szCs w:val="28"/>
        </w:rPr>
      </w:pPr>
      <w:r>
        <w:rPr>
          <w:rFonts w:cs="Times New Roman"/>
          <w:szCs w:val="28"/>
        </w:rPr>
        <w:t>Заслушав на Экспертном совете при Уполномоченном в ноябре 2015 года вопрос на тему: «</w:t>
      </w:r>
      <w:r w:rsidRPr="00BB1B6E">
        <w:rPr>
          <w:rFonts w:cs="Times New Roman"/>
          <w:szCs w:val="28"/>
        </w:rPr>
        <w:t>Проблемы доступности первичной медицинской помощи в сельских районах Оренбургской области</w:t>
      </w:r>
      <w:r>
        <w:rPr>
          <w:rFonts w:cs="Times New Roman"/>
          <w:szCs w:val="28"/>
        </w:rPr>
        <w:t>», принято решение рекомендовать министерству здравоохранения в своей работе обратить внимание на необходимость развития системы первичной медико-санитарной помощи сельскому населению. Обращено внимание глав сельских муниципалитетов области на обеспечение закрепления медицинских кадров на селе с предоставлением жилья на время работы, а также на надлежащие содержание дорог с целью своевременного оказания медицинской помощи жителям отдаленных населенных пунктов.</w:t>
      </w:r>
    </w:p>
    <w:p w:rsidR="00EB59BD" w:rsidRPr="00A657F6" w:rsidRDefault="00EB59BD" w:rsidP="00CB201E">
      <w:pPr>
        <w:widowControl w:val="0"/>
        <w:ind w:firstLine="567"/>
        <w:jc w:val="both"/>
        <w:rPr>
          <w:rFonts w:cs="Times New Roman"/>
          <w:szCs w:val="28"/>
        </w:rPr>
      </w:pPr>
      <w:r>
        <w:rPr>
          <w:rFonts w:cs="Times New Roman"/>
          <w:szCs w:val="28"/>
        </w:rPr>
        <w:t>Таким образом, в</w:t>
      </w:r>
      <w:r w:rsidRPr="00DB49A8">
        <w:rPr>
          <w:rFonts w:cs="Times New Roman"/>
          <w:szCs w:val="28"/>
        </w:rPr>
        <w:t xml:space="preserve"> целях преодоления сложившегося кадрового дефицита в отрасли здравоохранения в последние годы в области предприняты </w:t>
      </w:r>
      <w:r w:rsidRPr="00581E8F">
        <w:rPr>
          <w:rFonts w:cs="Times New Roman"/>
          <w:szCs w:val="28"/>
        </w:rPr>
        <w:t>необходимые</w:t>
      </w:r>
      <w:r>
        <w:rPr>
          <w:rFonts w:cs="Times New Roman"/>
          <w:szCs w:val="28"/>
        </w:rPr>
        <w:t xml:space="preserve"> </w:t>
      </w:r>
      <w:r w:rsidRPr="00DB49A8">
        <w:rPr>
          <w:rFonts w:cs="Times New Roman"/>
          <w:szCs w:val="28"/>
        </w:rPr>
        <w:t xml:space="preserve">меры по сохранению и развитию кадрового потенциала, повышению его профессионального уровня, оптимизации численности и </w:t>
      </w:r>
      <w:r w:rsidRPr="00A657F6">
        <w:rPr>
          <w:rFonts w:cs="Times New Roman"/>
          <w:szCs w:val="28"/>
        </w:rPr>
        <w:t xml:space="preserve">состава, привлечению и закреплению медицинских кадров, в том числе на селе. </w:t>
      </w:r>
    </w:p>
    <w:p w:rsidR="00EB59BD" w:rsidRDefault="00EB59BD" w:rsidP="00CB201E">
      <w:pPr>
        <w:pStyle w:val="p3"/>
        <w:widowControl w:val="0"/>
        <w:shd w:val="clear" w:color="auto" w:fill="FFFFFF"/>
        <w:spacing w:before="0" w:beforeAutospacing="0" w:after="0" w:afterAutospacing="0"/>
        <w:jc w:val="both"/>
        <w:rPr>
          <w:color w:val="000000"/>
          <w:sz w:val="28"/>
          <w:szCs w:val="28"/>
        </w:rPr>
      </w:pPr>
      <w:r>
        <w:rPr>
          <w:color w:val="000000"/>
          <w:sz w:val="28"/>
          <w:szCs w:val="28"/>
        </w:rPr>
        <w:t xml:space="preserve">       </w:t>
      </w:r>
      <w:r w:rsidRPr="00A657F6">
        <w:rPr>
          <w:color w:val="000000"/>
          <w:sz w:val="28"/>
          <w:szCs w:val="28"/>
        </w:rPr>
        <w:t>Одним из значимых показателей работы системы здравоохранения является исполнение Указа Президента РФ об обеспечении роста заработной платы работников медицинских организаций.</w:t>
      </w:r>
    </w:p>
    <w:p w:rsidR="00BC6FE3" w:rsidRDefault="00EB59BD" w:rsidP="00CB201E">
      <w:pPr>
        <w:widowControl w:val="0"/>
        <w:jc w:val="both"/>
      </w:pPr>
      <w:r>
        <w:rPr>
          <w:szCs w:val="28"/>
        </w:rPr>
        <w:t xml:space="preserve">        Счетная палата РФ, подводя промежуточные результаты реформы, показала, что </w:t>
      </w:r>
      <w:r w:rsidRPr="00257BEF">
        <w:rPr>
          <w:szCs w:val="28"/>
        </w:rPr>
        <w:t>главным образом зарплаты медиков растут не за счет фактического увеличения заработка, а через увеличение нагрузки на одного работника</w:t>
      </w:r>
      <w:r>
        <w:rPr>
          <w:szCs w:val="28"/>
        </w:rPr>
        <w:t xml:space="preserve">, </w:t>
      </w:r>
      <w:r w:rsidRPr="00257BEF">
        <w:rPr>
          <w:szCs w:val="28"/>
        </w:rPr>
        <w:t xml:space="preserve">когда вместо положенных </w:t>
      </w:r>
      <w:r>
        <w:rPr>
          <w:szCs w:val="28"/>
        </w:rPr>
        <w:t>8</w:t>
      </w:r>
      <w:r w:rsidRPr="00257BEF">
        <w:rPr>
          <w:szCs w:val="28"/>
        </w:rPr>
        <w:t xml:space="preserve"> часов врач работает 12 часов и более</w:t>
      </w:r>
      <w:r>
        <w:rPr>
          <w:szCs w:val="28"/>
        </w:rPr>
        <w:t>,</w:t>
      </w:r>
    </w:p>
    <w:p w:rsidR="00925F0F" w:rsidRPr="00257BEF" w:rsidRDefault="00925F0F" w:rsidP="00CB201E">
      <w:pPr>
        <w:pStyle w:val="b-articletext"/>
        <w:widowControl w:val="0"/>
        <w:shd w:val="clear" w:color="auto" w:fill="FFFFFF"/>
        <w:spacing w:before="0" w:beforeAutospacing="0" w:after="0" w:afterAutospacing="0"/>
        <w:jc w:val="both"/>
        <w:textAlignment w:val="baseline"/>
        <w:rPr>
          <w:sz w:val="28"/>
          <w:szCs w:val="28"/>
        </w:rPr>
      </w:pPr>
      <w:r w:rsidRPr="00257BEF">
        <w:rPr>
          <w:sz w:val="28"/>
          <w:szCs w:val="28"/>
        </w:rPr>
        <w:t>и сохранения высокого уровня совместительства</w:t>
      </w:r>
      <w:r>
        <w:rPr>
          <w:sz w:val="28"/>
          <w:szCs w:val="28"/>
        </w:rPr>
        <w:t xml:space="preserve"> - </w:t>
      </w:r>
      <w:r w:rsidRPr="00257BEF">
        <w:rPr>
          <w:sz w:val="28"/>
          <w:szCs w:val="28"/>
        </w:rPr>
        <w:t>почти весь медперсонал работает на полторы ставки.</w:t>
      </w:r>
    </w:p>
    <w:p w:rsidR="00925F0F" w:rsidRDefault="00925F0F" w:rsidP="00CB201E">
      <w:pPr>
        <w:pStyle w:val="p3"/>
        <w:widowControl w:val="0"/>
        <w:shd w:val="clear" w:color="auto" w:fill="FFFFFF"/>
        <w:tabs>
          <w:tab w:val="left" w:pos="567"/>
        </w:tabs>
        <w:spacing w:before="0" w:beforeAutospacing="0" w:after="0" w:afterAutospacing="0"/>
        <w:jc w:val="both"/>
        <w:rPr>
          <w:color w:val="000000"/>
          <w:sz w:val="28"/>
          <w:szCs w:val="28"/>
        </w:rPr>
      </w:pPr>
      <w:r>
        <w:rPr>
          <w:color w:val="000000"/>
          <w:sz w:val="28"/>
          <w:szCs w:val="28"/>
        </w:rPr>
        <w:t xml:space="preserve">        </w:t>
      </w:r>
      <w:r w:rsidRPr="00A657F6">
        <w:rPr>
          <w:color w:val="000000"/>
          <w:sz w:val="28"/>
          <w:szCs w:val="28"/>
        </w:rPr>
        <w:t>Показатели «дорожной карты» в части оплаты труда медицинских работников выполнены в Оренбургской области за 2015 год по всем категориям медицинского персонала</w:t>
      </w:r>
      <w:r>
        <w:rPr>
          <w:color w:val="000000"/>
          <w:sz w:val="28"/>
          <w:szCs w:val="28"/>
        </w:rPr>
        <w:t>.</w:t>
      </w:r>
    </w:p>
    <w:p w:rsidR="00925F0F" w:rsidRPr="00A657F6" w:rsidRDefault="00925F0F" w:rsidP="00CB201E">
      <w:pPr>
        <w:pStyle w:val="p3"/>
        <w:widowControl w:val="0"/>
        <w:shd w:val="clear" w:color="auto" w:fill="FFFFFF"/>
        <w:tabs>
          <w:tab w:val="left" w:pos="567"/>
        </w:tabs>
        <w:spacing w:before="0" w:beforeAutospacing="0" w:after="0" w:afterAutospacing="0"/>
        <w:jc w:val="both"/>
        <w:rPr>
          <w:color w:val="000000"/>
          <w:sz w:val="28"/>
          <w:szCs w:val="28"/>
        </w:rPr>
      </w:pPr>
      <w:r>
        <w:rPr>
          <w:color w:val="000000"/>
          <w:sz w:val="28"/>
          <w:szCs w:val="28"/>
        </w:rPr>
        <w:lastRenderedPageBreak/>
        <w:t xml:space="preserve">        </w:t>
      </w:r>
      <w:r w:rsidRPr="00A657F6">
        <w:rPr>
          <w:color w:val="000000"/>
          <w:sz w:val="28"/>
          <w:szCs w:val="28"/>
        </w:rPr>
        <w:t>В соответствии с решением Российской трехсторонней комиссии по регулированию социально-трудовых отношений, в 2015 году введена иная структура заработной платы работников медицинских организаций, в соответствии с которой доля должностных окладов в структуре заработной платы увеличилась. Увеличение гарантированной части заработной платы работников позволило добиться большей социальной защищенности оплаты труда.</w:t>
      </w:r>
    </w:p>
    <w:p w:rsidR="00925F0F" w:rsidRPr="005D0BAE" w:rsidRDefault="00925F0F" w:rsidP="00CB201E">
      <w:pPr>
        <w:pStyle w:val="b-articletext"/>
        <w:widowControl w:val="0"/>
        <w:shd w:val="clear" w:color="auto" w:fill="FFFFFF"/>
        <w:spacing w:before="0" w:beforeAutospacing="0" w:after="0" w:afterAutospacing="0"/>
        <w:jc w:val="center"/>
        <w:textAlignment w:val="baseline"/>
        <w:rPr>
          <w:b/>
          <w:i/>
          <w:color w:val="000000"/>
          <w:sz w:val="28"/>
          <w:szCs w:val="28"/>
          <w:shd w:val="clear" w:color="auto" w:fill="FFFFFF"/>
        </w:rPr>
      </w:pPr>
      <w:r w:rsidRPr="005D0BAE">
        <w:rPr>
          <w:rStyle w:val="FontStyle38"/>
          <w:b/>
          <w:i/>
          <w:sz w:val="28"/>
          <w:szCs w:val="28"/>
        </w:rPr>
        <w:t>Скорая помощь</w:t>
      </w:r>
    </w:p>
    <w:p w:rsidR="00925F0F" w:rsidRPr="00FE337C" w:rsidRDefault="00925F0F" w:rsidP="00CB201E">
      <w:pPr>
        <w:widowControl w:val="0"/>
        <w:ind w:firstLine="567"/>
        <w:jc w:val="both"/>
        <w:rPr>
          <w:rFonts w:cs="Times New Roman"/>
          <w:szCs w:val="28"/>
        </w:rPr>
      </w:pPr>
      <w:r>
        <w:rPr>
          <w:rFonts w:cs="Times New Roman"/>
          <w:szCs w:val="28"/>
        </w:rPr>
        <w:t>Результаты прокурорской проверки, проведенной в</w:t>
      </w:r>
      <w:r w:rsidRPr="00223911">
        <w:rPr>
          <w:rFonts w:cs="Times New Roman"/>
          <w:szCs w:val="28"/>
        </w:rPr>
        <w:t xml:space="preserve"> ГБУЗ «Клиническая станция скорой медицинской помощи»</w:t>
      </w:r>
      <w:r>
        <w:rPr>
          <w:rFonts w:cs="Times New Roman"/>
          <w:szCs w:val="28"/>
        </w:rPr>
        <w:t xml:space="preserve"> </w:t>
      </w:r>
      <w:proofErr w:type="spellStart"/>
      <w:r>
        <w:rPr>
          <w:rFonts w:cs="Times New Roman"/>
          <w:szCs w:val="28"/>
        </w:rPr>
        <w:t>г.Оренбург</w:t>
      </w:r>
      <w:proofErr w:type="spellEnd"/>
      <w:r>
        <w:rPr>
          <w:rFonts w:cs="Times New Roman"/>
          <w:szCs w:val="28"/>
        </w:rPr>
        <w:t xml:space="preserve">, выявили </w:t>
      </w:r>
      <w:r w:rsidRPr="008E52DD">
        <w:rPr>
          <w:rFonts w:cs="Times New Roman"/>
          <w:szCs w:val="28"/>
        </w:rPr>
        <w:t xml:space="preserve">нарушения режима работы </w:t>
      </w:r>
      <w:r>
        <w:rPr>
          <w:rFonts w:cs="Times New Roman"/>
          <w:szCs w:val="28"/>
        </w:rPr>
        <w:t xml:space="preserve">сотрудников: </w:t>
      </w:r>
      <w:r w:rsidRPr="008E52DD">
        <w:rPr>
          <w:rFonts w:cs="Times New Roman"/>
          <w:szCs w:val="28"/>
        </w:rPr>
        <w:t xml:space="preserve">переработка, износ </w:t>
      </w:r>
      <w:r w:rsidRPr="00FE337C">
        <w:rPr>
          <w:rFonts w:cs="Times New Roman"/>
          <w:szCs w:val="28"/>
        </w:rPr>
        <w:t>автопарка, неоплата сверхурочной работы и другие.</w:t>
      </w:r>
    </w:p>
    <w:p w:rsidR="00925F0F" w:rsidRPr="00FE337C" w:rsidRDefault="00925F0F" w:rsidP="00CB201E">
      <w:pPr>
        <w:widowControl w:val="0"/>
        <w:tabs>
          <w:tab w:val="left" w:pos="10080"/>
        </w:tabs>
        <w:ind w:right="-2" w:firstLine="539"/>
        <w:jc w:val="both"/>
        <w:rPr>
          <w:rFonts w:cs="Times New Roman"/>
          <w:szCs w:val="28"/>
        </w:rPr>
      </w:pPr>
      <w:r>
        <w:rPr>
          <w:rFonts w:cs="Times New Roman"/>
          <w:szCs w:val="28"/>
        </w:rPr>
        <w:t>Как впоследствии показала в</w:t>
      </w:r>
      <w:r w:rsidRPr="00FE337C">
        <w:rPr>
          <w:rFonts w:cs="Times New Roman"/>
          <w:szCs w:val="28"/>
        </w:rPr>
        <w:t xml:space="preserve">едомственная министерская проверка в ГУАЗ «Станция скорой медицинской помощи» </w:t>
      </w:r>
      <w:proofErr w:type="spellStart"/>
      <w:r w:rsidRPr="00FE337C">
        <w:rPr>
          <w:rFonts w:cs="Times New Roman"/>
          <w:szCs w:val="28"/>
        </w:rPr>
        <w:t>г.Орск</w:t>
      </w:r>
      <w:proofErr w:type="spellEnd"/>
      <w:r>
        <w:rPr>
          <w:rFonts w:cs="Times New Roman"/>
          <w:szCs w:val="28"/>
        </w:rPr>
        <w:t>, там</w:t>
      </w:r>
      <w:r w:rsidRPr="00FE337C">
        <w:rPr>
          <w:rFonts w:cs="Times New Roman"/>
          <w:szCs w:val="28"/>
        </w:rPr>
        <w:t xml:space="preserve"> т</w:t>
      </w:r>
      <w:r>
        <w:rPr>
          <w:rFonts w:cs="Times New Roman"/>
          <w:szCs w:val="28"/>
        </w:rPr>
        <w:t>о</w:t>
      </w:r>
      <w:r w:rsidRPr="00FE337C">
        <w:rPr>
          <w:rFonts w:cs="Times New Roman"/>
          <w:szCs w:val="28"/>
        </w:rPr>
        <w:t xml:space="preserve">же </w:t>
      </w:r>
      <w:r>
        <w:rPr>
          <w:rFonts w:cs="Times New Roman"/>
          <w:szCs w:val="28"/>
        </w:rPr>
        <w:t>имелись</w:t>
      </w:r>
      <w:r w:rsidRPr="00FE337C">
        <w:rPr>
          <w:rFonts w:cs="Times New Roman"/>
          <w:szCs w:val="28"/>
        </w:rPr>
        <w:t xml:space="preserve"> нарушения: коллективный договор и правила внутреннего трудового распорядка не соответствовали требованиям закона, не соблюдался порядок привлечения работников к дисциплинарной ответственности.</w:t>
      </w:r>
    </w:p>
    <w:p w:rsidR="00925F0F" w:rsidRPr="00657DEF" w:rsidRDefault="00925F0F" w:rsidP="00CB201E">
      <w:pPr>
        <w:widowControl w:val="0"/>
        <w:tabs>
          <w:tab w:val="left" w:pos="915"/>
        </w:tabs>
        <w:ind w:firstLine="567"/>
        <w:jc w:val="both"/>
        <w:rPr>
          <w:rFonts w:cs="Times New Roman"/>
          <w:szCs w:val="28"/>
        </w:rPr>
      </w:pPr>
      <w:r>
        <w:rPr>
          <w:rFonts w:cs="Times New Roman"/>
          <w:szCs w:val="28"/>
        </w:rPr>
        <w:t>М</w:t>
      </w:r>
      <w:r w:rsidRPr="00653186">
        <w:rPr>
          <w:rFonts w:cs="Times New Roman"/>
          <w:szCs w:val="28"/>
        </w:rPr>
        <w:t xml:space="preserve">инистерством здравоохранения области даны поручения по разработке нового положения об оплате труда, проект которого должен пройти обсуждение с трудовым коллективом и профсоюзным органом; лица, виновные в допущении непрозрачности и несправедливости начислений выплат и штрафов, а также в нарушении трудовых прав работников, </w:t>
      </w:r>
      <w:r w:rsidRPr="00657DEF">
        <w:rPr>
          <w:rFonts w:cs="Times New Roman"/>
          <w:szCs w:val="28"/>
        </w:rPr>
        <w:t xml:space="preserve">привлечены к дисциплинарной ответственности; с главным врачом скорой помощи </w:t>
      </w:r>
      <w:proofErr w:type="spellStart"/>
      <w:r w:rsidRPr="00657DEF">
        <w:rPr>
          <w:rFonts w:cs="Times New Roman"/>
          <w:szCs w:val="28"/>
        </w:rPr>
        <w:t>г.Оренбурга</w:t>
      </w:r>
      <w:proofErr w:type="spellEnd"/>
      <w:r w:rsidRPr="00657DEF">
        <w:rPr>
          <w:rFonts w:cs="Times New Roman"/>
          <w:szCs w:val="28"/>
        </w:rPr>
        <w:t xml:space="preserve"> трудовой договор расторгнут.</w:t>
      </w:r>
    </w:p>
    <w:p w:rsidR="00925F0F" w:rsidRPr="00657DEF" w:rsidRDefault="00925F0F" w:rsidP="00CB201E">
      <w:pPr>
        <w:widowControl w:val="0"/>
        <w:shd w:val="clear" w:color="auto" w:fill="FFFFFF"/>
        <w:jc w:val="both"/>
        <w:rPr>
          <w:rFonts w:cs="Times New Roman"/>
          <w:szCs w:val="28"/>
        </w:rPr>
      </w:pPr>
      <w:r w:rsidRPr="00657DEF">
        <w:rPr>
          <w:rFonts w:cs="Times New Roman"/>
          <w:szCs w:val="28"/>
        </w:rPr>
        <w:t xml:space="preserve">        В рекомендациях Уполномоченного по итогам 2014 года предусмотрено принятие неотложных мер по совершенствованию работы службы скорой помощи в сельской местности в соответствии с современными требованиями,</w:t>
      </w:r>
      <w:r w:rsidRPr="00657DEF">
        <w:rPr>
          <w:rFonts w:cs="Times New Roman"/>
          <w:b/>
          <w:szCs w:val="28"/>
        </w:rPr>
        <w:t xml:space="preserve"> </w:t>
      </w:r>
      <w:r w:rsidRPr="00657DEF">
        <w:rPr>
          <w:rFonts w:cs="Times New Roman"/>
          <w:szCs w:val="28"/>
        </w:rPr>
        <w:t>осуществление укрепления кадрового потенциала, обеспечение службы проходимым, специализированным транспортом, усилением контроля за соблюдением стандартов медицинской помощи.</w:t>
      </w:r>
    </w:p>
    <w:p w:rsidR="00925F0F" w:rsidRPr="00657DEF" w:rsidRDefault="00925F0F" w:rsidP="00CB201E">
      <w:pPr>
        <w:widowControl w:val="0"/>
        <w:shd w:val="clear" w:color="auto" w:fill="FFFFFF"/>
        <w:ind w:firstLine="567"/>
        <w:jc w:val="both"/>
        <w:rPr>
          <w:rFonts w:cs="Times New Roman"/>
          <w:szCs w:val="28"/>
        </w:rPr>
      </w:pPr>
      <w:r w:rsidRPr="00657DEF">
        <w:rPr>
          <w:rFonts w:cs="Times New Roman"/>
          <w:szCs w:val="28"/>
        </w:rPr>
        <w:t xml:space="preserve">Рекомендации рассмотрены, приняты меры. За счет средств областного бюджета практически наполовину обновлен автопарк скорой медицинской помощи, что позволило охватить этим видом помощи 100% сел. </w:t>
      </w:r>
      <w:r w:rsidRPr="00657DEF">
        <w:rPr>
          <w:rFonts w:cs="Times New Roman"/>
          <w:bCs/>
          <w:szCs w:val="28"/>
        </w:rPr>
        <w:t xml:space="preserve">Организованы выездные пункты скорой помощи с дислокацией на </w:t>
      </w:r>
      <w:proofErr w:type="spellStart"/>
      <w:r w:rsidRPr="00657DEF">
        <w:rPr>
          <w:rFonts w:cs="Times New Roman"/>
          <w:bCs/>
          <w:szCs w:val="28"/>
        </w:rPr>
        <w:t>ФАПах</w:t>
      </w:r>
      <w:proofErr w:type="spellEnd"/>
      <w:r w:rsidRPr="00657DEF">
        <w:rPr>
          <w:rFonts w:cs="Times New Roman"/>
          <w:bCs/>
          <w:szCs w:val="28"/>
        </w:rPr>
        <w:t xml:space="preserve">, врачебных амбулаториях, что должно обеспечить 20-минутный </w:t>
      </w:r>
      <w:proofErr w:type="spellStart"/>
      <w:r w:rsidRPr="00657DEF">
        <w:rPr>
          <w:rFonts w:cs="Times New Roman"/>
          <w:bCs/>
          <w:szCs w:val="28"/>
        </w:rPr>
        <w:t>доезд</w:t>
      </w:r>
      <w:proofErr w:type="spellEnd"/>
      <w:r w:rsidRPr="00657DEF">
        <w:rPr>
          <w:rFonts w:cs="Times New Roman"/>
          <w:bCs/>
          <w:szCs w:val="28"/>
        </w:rPr>
        <w:t xml:space="preserve"> к пациентам с </w:t>
      </w:r>
      <w:proofErr w:type="spellStart"/>
      <w:r w:rsidRPr="00657DEF">
        <w:rPr>
          <w:rFonts w:cs="Times New Roman"/>
          <w:bCs/>
          <w:szCs w:val="28"/>
        </w:rPr>
        <w:t>жизнеугрожающим</w:t>
      </w:r>
      <w:proofErr w:type="spellEnd"/>
      <w:r w:rsidRPr="00657DEF">
        <w:rPr>
          <w:rFonts w:cs="Times New Roman"/>
          <w:bCs/>
          <w:szCs w:val="28"/>
        </w:rPr>
        <w:t xml:space="preserve"> состоянием. П</w:t>
      </w:r>
      <w:r w:rsidRPr="00657DEF">
        <w:rPr>
          <w:rFonts w:cs="Times New Roman"/>
          <w:szCs w:val="28"/>
        </w:rPr>
        <w:t xml:space="preserve">о всей территории области на базе межмуниципальных центров рассредоточены </w:t>
      </w:r>
      <w:proofErr w:type="spellStart"/>
      <w:r w:rsidRPr="00657DEF">
        <w:rPr>
          <w:rFonts w:cs="Times New Roman"/>
          <w:szCs w:val="28"/>
        </w:rPr>
        <w:t>реанимобили</w:t>
      </w:r>
      <w:proofErr w:type="spellEnd"/>
      <w:r w:rsidRPr="00657DEF">
        <w:rPr>
          <w:rFonts w:cs="Times New Roman"/>
          <w:szCs w:val="28"/>
        </w:rPr>
        <w:t xml:space="preserve"> класса «С».</w:t>
      </w:r>
    </w:p>
    <w:p w:rsidR="00925F0F" w:rsidRDefault="00925F0F" w:rsidP="00CB201E">
      <w:pPr>
        <w:pStyle w:val="a5"/>
        <w:widowControl w:val="0"/>
        <w:ind w:firstLine="567"/>
        <w:jc w:val="both"/>
        <w:rPr>
          <w:sz w:val="28"/>
          <w:szCs w:val="28"/>
        </w:rPr>
      </w:pPr>
      <w:r w:rsidRPr="00657DEF">
        <w:rPr>
          <w:sz w:val="28"/>
          <w:szCs w:val="28"/>
        </w:rPr>
        <w:t>В области функционирует служба санитарной авиации. С учетом технических возможностей летный транспорт используется для доставки</w:t>
      </w:r>
      <w:r>
        <w:rPr>
          <w:sz w:val="28"/>
          <w:szCs w:val="28"/>
        </w:rPr>
        <w:t xml:space="preserve"> бригад специалистов в отдаленные территории области. </w:t>
      </w:r>
    </w:p>
    <w:p w:rsidR="00925F0F" w:rsidRDefault="00925F0F" w:rsidP="00CB201E">
      <w:pPr>
        <w:widowControl w:val="0"/>
        <w:ind w:firstLine="709"/>
        <w:jc w:val="center"/>
        <w:rPr>
          <w:rFonts w:cs="Times New Roman"/>
          <w:b/>
          <w:i/>
          <w:szCs w:val="28"/>
        </w:rPr>
      </w:pPr>
      <w:r>
        <w:rPr>
          <w:rFonts w:cs="Times New Roman"/>
          <w:b/>
          <w:i/>
          <w:szCs w:val="28"/>
        </w:rPr>
        <w:t>Е</w:t>
      </w:r>
      <w:r w:rsidRPr="00367934">
        <w:rPr>
          <w:rFonts w:cs="Times New Roman"/>
          <w:b/>
          <w:i/>
          <w:szCs w:val="28"/>
        </w:rPr>
        <w:t xml:space="preserve">диная государственная информационная система в </w:t>
      </w:r>
    </w:p>
    <w:p w:rsidR="00925F0F" w:rsidRPr="00931E66" w:rsidRDefault="00925F0F" w:rsidP="00CB201E">
      <w:pPr>
        <w:widowControl w:val="0"/>
        <w:ind w:firstLine="709"/>
        <w:jc w:val="center"/>
        <w:rPr>
          <w:rFonts w:eastAsia="Times New Roman"/>
          <w:b/>
          <w:i/>
          <w:szCs w:val="28"/>
          <w:lang w:eastAsia="ru-RU"/>
        </w:rPr>
      </w:pPr>
      <w:r w:rsidRPr="00367934">
        <w:rPr>
          <w:rFonts w:cs="Times New Roman"/>
          <w:b/>
          <w:i/>
          <w:szCs w:val="28"/>
        </w:rPr>
        <w:t>сфере здравоохранения или</w:t>
      </w:r>
      <w:r w:rsidRPr="006A0EEC">
        <w:rPr>
          <w:rFonts w:cs="Times New Roman"/>
          <w:szCs w:val="28"/>
        </w:rPr>
        <w:t xml:space="preserve"> </w:t>
      </w:r>
      <w:r w:rsidRPr="00931E66">
        <w:rPr>
          <w:rFonts w:eastAsia="Times New Roman"/>
          <w:b/>
          <w:i/>
          <w:szCs w:val="28"/>
          <w:lang w:eastAsia="ru-RU"/>
        </w:rPr>
        <w:t>ЕГИСЗ</w:t>
      </w:r>
    </w:p>
    <w:p w:rsidR="00925F0F" w:rsidRPr="006A0EEC" w:rsidRDefault="00925F0F" w:rsidP="00CB201E">
      <w:pPr>
        <w:widowControl w:val="0"/>
        <w:ind w:firstLine="709"/>
        <w:jc w:val="both"/>
        <w:rPr>
          <w:rFonts w:cs="Times New Roman"/>
          <w:szCs w:val="28"/>
        </w:rPr>
      </w:pPr>
      <w:r w:rsidRPr="006A0EEC">
        <w:rPr>
          <w:rFonts w:cs="Times New Roman"/>
          <w:szCs w:val="28"/>
        </w:rPr>
        <w:t>На протяжении 15 лет в Российской Федерации реализуется программа модернизации здравоохранения</w:t>
      </w:r>
      <w:r>
        <w:rPr>
          <w:rFonts w:cs="Times New Roman"/>
          <w:szCs w:val="28"/>
        </w:rPr>
        <w:t>, о</w:t>
      </w:r>
      <w:r w:rsidRPr="006A0EEC">
        <w:rPr>
          <w:rFonts w:cs="Times New Roman"/>
          <w:szCs w:val="28"/>
        </w:rPr>
        <w:t>дним из основных ее направлений выступает внедрение современных информационных систем.</w:t>
      </w:r>
    </w:p>
    <w:p w:rsidR="00925F0F" w:rsidRPr="006A0EEC" w:rsidRDefault="00925F0F" w:rsidP="00CB201E">
      <w:pPr>
        <w:widowControl w:val="0"/>
        <w:ind w:firstLine="567"/>
        <w:jc w:val="both"/>
        <w:rPr>
          <w:rFonts w:cs="Times New Roman"/>
          <w:szCs w:val="28"/>
        </w:rPr>
      </w:pPr>
      <w:r w:rsidRPr="006A0EEC">
        <w:rPr>
          <w:rFonts w:cs="Times New Roman"/>
          <w:szCs w:val="28"/>
        </w:rPr>
        <w:lastRenderedPageBreak/>
        <w:t xml:space="preserve">Основной целью государственной политики в области здравоохранения, в соответствии с </w:t>
      </w:r>
      <w:hyperlink r:id="rId8" w:history="1">
        <w:r w:rsidRPr="006A0EEC">
          <w:rPr>
            <w:rFonts w:cs="Times New Roman"/>
            <w:szCs w:val="28"/>
          </w:rPr>
          <w:t>распоряжением</w:t>
        </w:r>
      </w:hyperlink>
      <w:r w:rsidRPr="006A0EEC">
        <w:rPr>
          <w:rFonts w:cs="Times New Roman"/>
          <w:szCs w:val="28"/>
        </w:rPr>
        <w:t xml:space="preserve"> Правительства РФ от 17.11.2008г. № 1662-р «О Концепции долгосрочного социально-экономического развития Российской Федерации на период до 2020 г.»,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925F0F" w:rsidRPr="006A0EEC" w:rsidRDefault="00362B3C" w:rsidP="00CB201E">
      <w:pPr>
        <w:widowControl w:val="0"/>
        <w:autoSpaceDE w:val="0"/>
        <w:autoSpaceDN w:val="0"/>
        <w:adjustRightInd w:val="0"/>
        <w:ind w:firstLine="567"/>
        <w:jc w:val="both"/>
        <w:rPr>
          <w:rFonts w:cs="Times New Roman"/>
          <w:szCs w:val="28"/>
        </w:rPr>
      </w:pPr>
      <w:hyperlink r:id="rId9" w:history="1">
        <w:r w:rsidR="00925F0F" w:rsidRPr="006A0EEC">
          <w:rPr>
            <w:rFonts w:cs="Times New Roman"/>
            <w:szCs w:val="28"/>
          </w:rPr>
          <w:t>Приказом</w:t>
        </w:r>
      </w:hyperlink>
      <w:r w:rsidR="00925F0F" w:rsidRPr="006A0EEC">
        <w:rPr>
          <w:rFonts w:cs="Times New Roman"/>
          <w:szCs w:val="28"/>
        </w:rPr>
        <w:t xml:space="preserve"> Минздравсоцразвития РФ от 28 апреля 2011г.</w:t>
      </w:r>
      <w:r w:rsidR="00925F0F">
        <w:rPr>
          <w:rFonts w:cs="Times New Roman"/>
          <w:szCs w:val="28"/>
        </w:rPr>
        <w:t xml:space="preserve"> </w:t>
      </w:r>
      <w:r w:rsidR="00925F0F" w:rsidRPr="006A0EEC">
        <w:rPr>
          <w:rFonts w:cs="Times New Roman"/>
          <w:szCs w:val="28"/>
        </w:rPr>
        <w:t>№ 364 утвержден</w:t>
      </w:r>
      <w:r w:rsidR="00925F0F">
        <w:rPr>
          <w:rFonts w:cs="Times New Roman"/>
          <w:szCs w:val="28"/>
        </w:rPr>
        <w:t>а</w:t>
      </w:r>
      <w:r w:rsidR="00925F0F" w:rsidRPr="006A0EEC">
        <w:rPr>
          <w:rFonts w:cs="Times New Roman"/>
          <w:szCs w:val="28"/>
        </w:rPr>
        <w:t xml:space="preserve"> Концепци</w:t>
      </w:r>
      <w:r w:rsidR="00925F0F">
        <w:rPr>
          <w:rFonts w:cs="Times New Roman"/>
          <w:szCs w:val="28"/>
        </w:rPr>
        <w:t>я</w:t>
      </w:r>
      <w:r w:rsidR="00925F0F" w:rsidRPr="006A0EEC">
        <w:rPr>
          <w:rFonts w:cs="Times New Roman"/>
          <w:szCs w:val="28"/>
        </w:rPr>
        <w:t xml:space="preserve"> создания единой государственной информационной системы в сфере здравоохранения</w:t>
      </w:r>
      <w:r w:rsidR="00925F0F">
        <w:rPr>
          <w:rFonts w:cs="Times New Roman"/>
          <w:szCs w:val="28"/>
        </w:rPr>
        <w:t>,</w:t>
      </w:r>
      <w:r w:rsidR="00925F0F" w:rsidRPr="006A0EEC">
        <w:rPr>
          <w:rFonts w:cs="Times New Roman"/>
          <w:szCs w:val="28"/>
        </w:rPr>
        <w:t xml:space="preserve"> целью создания </w:t>
      </w:r>
      <w:r w:rsidR="00925F0F">
        <w:rPr>
          <w:rFonts w:cs="Times New Roman"/>
          <w:szCs w:val="28"/>
        </w:rPr>
        <w:t xml:space="preserve">которой </w:t>
      </w:r>
      <w:r w:rsidR="00925F0F" w:rsidRPr="006A0EEC">
        <w:rPr>
          <w:rFonts w:cs="Times New Roman"/>
          <w:szCs w:val="28"/>
        </w:rPr>
        <w:t>является обеспечение эффективной информационной поддержки процесса управления системой медицинской помощи.</w:t>
      </w:r>
    </w:p>
    <w:p w:rsidR="00925F0F" w:rsidRPr="006A0EEC" w:rsidRDefault="00925F0F" w:rsidP="00CB201E">
      <w:pPr>
        <w:widowControl w:val="0"/>
        <w:ind w:firstLine="567"/>
        <w:jc w:val="both"/>
        <w:rPr>
          <w:rFonts w:cs="Times New Roman"/>
          <w:szCs w:val="28"/>
        </w:rPr>
      </w:pPr>
      <w:r w:rsidRPr="006A0EEC">
        <w:rPr>
          <w:rFonts w:cs="Times New Roman"/>
          <w:szCs w:val="28"/>
        </w:rPr>
        <w:t>Нынешнюю систему здравоохранения пока трудно назвать достаточно развитой с позиции граждан, получателей медицинских услуг.</w:t>
      </w:r>
      <w:r>
        <w:rPr>
          <w:rFonts w:cs="Times New Roman"/>
          <w:szCs w:val="28"/>
        </w:rPr>
        <w:t xml:space="preserve"> </w:t>
      </w:r>
      <w:r w:rsidRPr="006A0EEC">
        <w:rPr>
          <w:rFonts w:cs="Times New Roman"/>
          <w:szCs w:val="28"/>
        </w:rPr>
        <w:t>Характерный пример</w:t>
      </w:r>
      <w:r>
        <w:rPr>
          <w:rFonts w:cs="Times New Roman"/>
          <w:szCs w:val="28"/>
        </w:rPr>
        <w:t xml:space="preserve"> тому</w:t>
      </w:r>
      <w:r w:rsidRPr="006A0EEC">
        <w:rPr>
          <w:rFonts w:cs="Times New Roman"/>
          <w:szCs w:val="28"/>
        </w:rPr>
        <w:t xml:space="preserve"> поступившее к Уполномоченному обращение о некачественной медицинской помощи и неудовлетворительной работе поликлиники №1 ГАУЗ «Городская клиническая больница № 6» (г. Оренбург).  Несколько фраз из заявления: «Вновь очереди в 6 утра на холоде за парой талончиков на всех, вновь платные анализы, вновь очереди по 3-5 часов…». </w:t>
      </w:r>
    </w:p>
    <w:p w:rsidR="00925F0F" w:rsidRDefault="00925F0F" w:rsidP="00CB201E">
      <w:pPr>
        <w:widowControl w:val="0"/>
        <w:ind w:firstLine="567"/>
        <w:jc w:val="both"/>
        <w:rPr>
          <w:rFonts w:cs="Times New Roman"/>
          <w:szCs w:val="28"/>
        </w:rPr>
      </w:pPr>
      <w:r w:rsidRPr="006A0EEC">
        <w:rPr>
          <w:rFonts w:cs="Times New Roman"/>
          <w:szCs w:val="28"/>
        </w:rPr>
        <w:t>Данное обращение направлено в министерство здравоохранения области с просьбой провести проверку. Несмотря на то, что по итогам изучения медицинских документов были выявлены нарушения в порядке диспансерного наблюдения, работе врачебной комиссии, оформлении медицинской документации</w:t>
      </w:r>
      <w:r>
        <w:rPr>
          <w:rFonts w:cs="Times New Roman"/>
          <w:szCs w:val="28"/>
        </w:rPr>
        <w:t>,</w:t>
      </w:r>
      <w:r w:rsidRPr="006A0EEC">
        <w:rPr>
          <w:rFonts w:cs="Times New Roman"/>
          <w:szCs w:val="28"/>
        </w:rPr>
        <w:t xml:space="preserve"> и главному врачу выдано предписание об их устранении, реакции от министерства на указанную в обращении информацию в части ненадлежащей организации работы </w:t>
      </w:r>
      <w:r>
        <w:rPr>
          <w:rFonts w:cs="Times New Roman"/>
          <w:szCs w:val="28"/>
        </w:rPr>
        <w:t xml:space="preserve">регистратуры </w:t>
      </w:r>
      <w:r w:rsidRPr="006A0EEC">
        <w:rPr>
          <w:rFonts w:cs="Times New Roman"/>
          <w:szCs w:val="28"/>
        </w:rPr>
        <w:t>амбулаторного звена</w:t>
      </w:r>
      <w:r>
        <w:rPr>
          <w:rFonts w:cs="Times New Roman"/>
          <w:szCs w:val="28"/>
        </w:rPr>
        <w:t>, навязывании платных услуг</w:t>
      </w:r>
      <w:r w:rsidRPr="006A0EEC">
        <w:rPr>
          <w:rFonts w:cs="Times New Roman"/>
          <w:szCs w:val="28"/>
        </w:rPr>
        <w:t xml:space="preserve"> не последовало.</w:t>
      </w:r>
    </w:p>
    <w:p w:rsidR="00925F0F" w:rsidRPr="006A0EEC" w:rsidRDefault="00925F0F" w:rsidP="00CB201E">
      <w:pPr>
        <w:pStyle w:val="Default"/>
        <w:widowControl w:val="0"/>
        <w:ind w:firstLine="567"/>
        <w:jc w:val="both"/>
        <w:rPr>
          <w:color w:val="auto"/>
          <w:sz w:val="28"/>
          <w:szCs w:val="28"/>
        </w:rPr>
      </w:pPr>
      <w:r>
        <w:rPr>
          <w:sz w:val="28"/>
          <w:szCs w:val="28"/>
        </w:rPr>
        <w:t xml:space="preserve">Еще в 2011-2012 годах аппаратом Уполномоченного проверялось, как работает </w:t>
      </w:r>
      <w:r w:rsidRPr="006A0EEC">
        <w:rPr>
          <w:color w:val="auto"/>
          <w:sz w:val="28"/>
          <w:szCs w:val="28"/>
        </w:rPr>
        <w:t>такая форма оказания услуг населению при помощи сети Интернет как ресурс «ОренДоктор» для записи на прием к врачам без утомительного посещения регистратуры.</w:t>
      </w:r>
      <w:r>
        <w:rPr>
          <w:color w:val="auto"/>
          <w:sz w:val="28"/>
          <w:szCs w:val="28"/>
        </w:rPr>
        <w:t xml:space="preserve"> </w:t>
      </w:r>
      <w:r w:rsidRPr="006A0EEC">
        <w:rPr>
          <w:color w:val="auto"/>
          <w:sz w:val="28"/>
          <w:szCs w:val="28"/>
        </w:rPr>
        <w:t>Попытавшись записаться к врачу на выбор в несколько поликлиник города Оренбурга, на мониторе, как правило, оказывалось сообщение о невозможности записи в выбранн</w:t>
      </w:r>
      <w:r>
        <w:rPr>
          <w:color w:val="auto"/>
          <w:sz w:val="28"/>
          <w:szCs w:val="28"/>
        </w:rPr>
        <w:t>ое медучреждение</w:t>
      </w:r>
      <w:r w:rsidRPr="006A0EEC">
        <w:rPr>
          <w:color w:val="auto"/>
          <w:sz w:val="28"/>
          <w:szCs w:val="28"/>
        </w:rPr>
        <w:t>.</w:t>
      </w:r>
    </w:p>
    <w:p w:rsidR="00925F0F" w:rsidRPr="006A0EEC" w:rsidRDefault="00925F0F" w:rsidP="00CB201E">
      <w:pPr>
        <w:widowControl w:val="0"/>
        <w:ind w:firstLine="567"/>
        <w:jc w:val="both"/>
        <w:rPr>
          <w:rFonts w:cs="Times New Roman"/>
          <w:szCs w:val="28"/>
        </w:rPr>
      </w:pPr>
      <w:r w:rsidRPr="006A0EEC">
        <w:rPr>
          <w:rFonts w:cs="Times New Roman"/>
          <w:szCs w:val="28"/>
        </w:rPr>
        <w:t xml:space="preserve">Отзывы желающих воспользоваться новшеством на forum.orendoktor.ru в 2011 году не изменились по своей сути и в последующие годы, свободных ячеек для записи через интернет по-прежнему не хватает. Это показывает значительное превышение спроса на медицинское обслуживание над возможностями поликлиник региона. </w:t>
      </w:r>
      <w:r>
        <w:rPr>
          <w:rFonts w:cs="Times New Roman"/>
          <w:szCs w:val="28"/>
        </w:rPr>
        <w:t>Другими словами -</w:t>
      </w:r>
      <w:r w:rsidRPr="006A0EEC">
        <w:rPr>
          <w:rFonts w:cs="Times New Roman"/>
          <w:szCs w:val="28"/>
        </w:rPr>
        <w:t xml:space="preserve"> не хватает врачей, однако эта проблема не имеет прямого отношения к функционированию системы онлайн-записи на прием к врачу. Точно также может не достаться заветного талончика при визите в регистратуру.</w:t>
      </w:r>
    </w:p>
    <w:p w:rsidR="00925F0F" w:rsidRPr="006A0EEC" w:rsidRDefault="00925F0F" w:rsidP="00CB201E">
      <w:pPr>
        <w:widowControl w:val="0"/>
        <w:ind w:firstLine="567"/>
        <w:jc w:val="both"/>
        <w:rPr>
          <w:rFonts w:cs="Times New Roman"/>
          <w:szCs w:val="28"/>
        </w:rPr>
      </w:pPr>
      <w:r w:rsidRPr="006A0EEC">
        <w:rPr>
          <w:rFonts w:cs="Times New Roman"/>
          <w:szCs w:val="28"/>
        </w:rPr>
        <w:t xml:space="preserve">По многим позициям на сайте </w:t>
      </w:r>
      <w:r>
        <w:rPr>
          <w:rFonts w:cs="Times New Roman"/>
          <w:szCs w:val="28"/>
        </w:rPr>
        <w:t>«</w:t>
      </w:r>
      <w:r w:rsidRPr="006A0EEC">
        <w:rPr>
          <w:rFonts w:cs="Times New Roman"/>
          <w:szCs w:val="28"/>
        </w:rPr>
        <w:t>ОренДоктор</w:t>
      </w:r>
      <w:r>
        <w:rPr>
          <w:rFonts w:cs="Times New Roman"/>
          <w:szCs w:val="28"/>
        </w:rPr>
        <w:t>»</w:t>
      </w:r>
      <w:r w:rsidRPr="006A0EEC">
        <w:rPr>
          <w:rFonts w:cs="Times New Roman"/>
          <w:szCs w:val="28"/>
        </w:rPr>
        <w:t xml:space="preserve"> ячеек для записи нет вообще. Например, в поликлинике № 4 ДГКБ г. Оренбурга к узким врачам записи нет и не предусмотрено. В наличии запись через регистратуру, куда </w:t>
      </w:r>
      <w:r w:rsidRPr="006A0EEC">
        <w:rPr>
          <w:rFonts w:cs="Times New Roman"/>
          <w:szCs w:val="28"/>
        </w:rPr>
        <w:lastRenderedPageBreak/>
        <w:t>сложно дозвониться.</w:t>
      </w:r>
      <w:r>
        <w:rPr>
          <w:rFonts w:cs="Times New Roman"/>
          <w:szCs w:val="28"/>
        </w:rPr>
        <w:t xml:space="preserve"> </w:t>
      </w:r>
    </w:p>
    <w:p w:rsidR="00925F0F" w:rsidRPr="006A0EEC" w:rsidRDefault="00925F0F" w:rsidP="00CB201E">
      <w:pPr>
        <w:widowControl w:val="0"/>
        <w:ind w:firstLine="567"/>
        <w:jc w:val="both"/>
        <w:rPr>
          <w:rFonts w:cs="Times New Roman"/>
          <w:szCs w:val="28"/>
        </w:rPr>
      </w:pPr>
      <w:r w:rsidRPr="006A0EEC">
        <w:rPr>
          <w:rFonts w:cs="Times New Roman"/>
          <w:szCs w:val="28"/>
        </w:rPr>
        <w:t>Сегодня запись на прием можно осуществить также через ресурс egisz.orb.ru, на котором представлены практически все медицинские учреждения области. На данном сайте имеются электронные расписания приема специалистов, отражена информация об отпусках врачей и других причинах, по которым они в настоящий момент не принимают (учеба, командировка, иное). Но на этом ресурсе нет многих учреждений, например, по ГАУЗ ДГКБ г. Оренбурга на сайте сообщение, что запись ведется через ресурс ОренДоктор, а там, в свою очередь,</w:t>
      </w:r>
      <w:r>
        <w:rPr>
          <w:rFonts w:cs="Times New Roman"/>
          <w:szCs w:val="28"/>
        </w:rPr>
        <w:t xml:space="preserve"> -</w:t>
      </w:r>
      <w:r w:rsidRPr="006A0EEC">
        <w:rPr>
          <w:rFonts w:cs="Times New Roman"/>
          <w:szCs w:val="28"/>
        </w:rPr>
        <w:t xml:space="preserve"> «свободных ячеек нет».</w:t>
      </w:r>
    </w:p>
    <w:p w:rsidR="00925F0F" w:rsidRDefault="00925F0F" w:rsidP="00CB201E">
      <w:pPr>
        <w:widowControl w:val="0"/>
        <w:ind w:firstLine="567"/>
        <w:jc w:val="both"/>
        <w:rPr>
          <w:rFonts w:cs="Times New Roman"/>
          <w:szCs w:val="28"/>
        </w:rPr>
      </w:pPr>
      <w:r w:rsidRPr="006A0EEC">
        <w:rPr>
          <w:rFonts w:cs="Times New Roman"/>
          <w:szCs w:val="28"/>
        </w:rPr>
        <w:t>В отдельные клиники можно записаться на прием на их официальных сайтах. Например, так организована запись на сайте МНТК Микрохирургия глаза. На сайтах частных лабораторий (Сити-Лаб, Наука) предоставляют результаты анализов через личный кабинет пациента или на электронную почту.</w:t>
      </w:r>
    </w:p>
    <w:p w:rsidR="00925F0F" w:rsidRPr="006A0EEC" w:rsidRDefault="00925F0F" w:rsidP="00CB201E">
      <w:pPr>
        <w:widowControl w:val="0"/>
        <w:ind w:firstLine="567"/>
        <w:jc w:val="both"/>
        <w:rPr>
          <w:rFonts w:cs="Times New Roman"/>
          <w:szCs w:val="28"/>
        </w:rPr>
      </w:pPr>
      <w:r w:rsidRPr="006A0EEC">
        <w:rPr>
          <w:rFonts w:cs="Times New Roman"/>
          <w:szCs w:val="28"/>
        </w:rPr>
        <w:t>Разброс медицинских онлайн-услуг по различным сайтам не вполне удобен и требует от пациента навыков поиска информации в сети. Было бы значительно удобнее</w:t>
      </w:r>
      <w:r>
        <w:rPr>
          <w:rFonts w:cs="Times New Roman"/>
          <w:szCs w:val="28"/>
        </w:rPr>
        <w:t>,</w:t>
      </w:r>
      <w:r w:rsidRPr="006A0EEC">
        <w:rPr>
          <w:rFonts w:cs="Times New Roman"/>
          <w:szCs w:val="28"/>
        </w:rPr>
        <w:t xml:space="preserve"> если бы услуги всех медицинских учреждений Оренбургской области были представлены на одном ресурсе</w:t>
      </w:r>
      <w:r w:rsidR="000E07D3">
        <w:rPr>
          <w:rFonts w:cs="Times New Roman"/>
          <w:szCs w:val="28"/>
        </w:rPr>
        <w:t xml:space="preserve">. </w:t>
      </w:r>
      <w:r w:rsidRPr="006A0EEC">
        <w:rPr>
          <w:rFonts w:cs="Times New Roman"/>
          <w:szCs w:val="28"/>
        </w:rPr>
        <w:t xml:space="preserve">Несомненно, необходимо </w:t>
      </w:r>
      <w:r w:rsidR="000E07D3">
        <w:rPr>
          <w:rFonts w:cs="Times New Roman"/>
          <w:szCs w:val="28"/>
        </w:rPr>
        <w:t xml:space="preserve">также </w:t>
      </w:r>
      <w:r w:rsidRPr="006A0EEC">
        <w:rPr>
          <w:rFonts w:cs="Times New Roman"/>
          <w:szCs w:val="28"/>
        </w:rPr>
        <w:t xml:space="preserve">расширить количество электронных услуг в медицине: вызов врача на дом, получение результатов исследований, напоминание о визите к врачу и другие. </w:t>
      </w:r>
      <w:r>
        <w:rPr>
          <w:rFonts w:cs="Times New Roman"/>
          <w:szCs w:val="28"/>
        </w:rPr>
        <w:t>И</w:t>
      </w:r>
      <w:r w:rsidRPr="006A0EEC">
        <w:rPr>
          <w:rFonts w:cs="Times New Roman"/>
          <w:szCs w:val="28"/>
        </w:rPr>
        <w:t xml:space="preserve">спользование интернет-технологий для упрощения доступа к медицинским услугам – это необходимость, продиктованная временем.  </w:t>
      </w:r>
    </w:p>
    <w:p w:rsidR="00A868CC" w:rsidRDefault="00925F0F" w:rsidP="00CB201E">
      <w:pPr>
        <w:widowControl w:val="0"/>
        <w:jc w:val="both"/>
        <w:rPr>
          <w:rFonts w:cs="Times New Roman"/>
          <w:szCs w:val="28"/>
        </w:rPr>
      </w:pPr>
      <w:r>
        <w:rPr>
          <w:rFonts w:cs="Times New Roman"/>
          <w:szCs w:val="28"/>
        </w:rPr>
        <w:t xml:space="preserve">       Согласно Плану мероприятий («Дорожная карта») по развитию Единой государственной информационной системы в сфере здравоохранения в 2015-2018 гг. (сокращенно - ЕГИСЗ), в 2015 году многие значения контрольных показателей мероприятий по внедрению проектного управления,</w:t>
      </w:r>
      <w:r w:rsidR="00A868CC" w:rsidRPr="00A868CC">
        <w:rPr>
          <w:rFonts w:cs="Times New Roman"/>
          <w:szCs w:val="28"/>
        </w:rPr>
        <w:t xml:space="preserve"> </w:t>
      </w:r>
      <w:r w:rsidR="00A868CC">
        <w:rPr>
          <w:rFonts w:cs="Times New Roman"/>
          <w:szCs w:val="28"/>
        </w:rPr>
        <w:t xml:space="preserve">обеспечивающего развитие ЕГИСЗ РФ, выполнены, в том числе на 100%. </w:t>
      </w:r>
    </w:p>
    <w:p w:rsidR="00A868CC" w:rsidRPr="00A903F3" w:rsidRDefault="00A868CC" w:rsidP="00CB201E">
      <w:pPr>
        <w:widowControl w:val="0"/>
        <w:ind w:firstLine="567"/>
        <w:jc w:val="both"/>
        <w:rPr>
          <w:rFonts w:cs="Times New Roman"/>
          <w:color w:val="000000"/>
          <w:szCs w:val="28"/>
        </w:rPr>
      </w:pPr>
      <w:r w:rsidRPr="00A903F3">
        <w:rPr>
          <w:rFonts w:cs="Times New Roman"/>
          <w:color w:val="000000"/>
          <w:szCs w:val="28"/>
        </w:rPr>
        <w:t>В рекомендациях Уполномоченного по итогам 2014 года отмечено о необходимости разработки комплекса мероприятий, направленных на ликвидацию очередей в поликлинических и диспансерных медицинских учреждениях, в том числе за счет использования в полной мере электронной формы записи к врачу.</w:t>
      </w:r>
    </w:p>
    <w:p w:rsidR="00A868CC" w:rsidRPr="00F05E75" w:rsidRDefault="00A868CC" w:rsidP="00CB201E">
      <w:pPr>
        <w:widowControl w:val="0"/>
        <w:ind w:firstLine="567"/>
        <w:jc w:val="both"/>
        <w:rPr>
          <w:rFonts w:cs="Times New Roman"/>
        </w:rPr>
      </w:pPr>
      <w:r w:rsidRPr="00F05E75">
        <w:rPr>
          <w:rFonts w:cs="Times New Roman"/>
          <w:color w:val="000000"/>
          <w:szCs w:val="28"/>
        </w:rPr>
        <w:t xml:space="preserve">Согласно представленной </w:t>
      </w:r>
      <w:proofErr w:type="spellStart"/>
      <w:r w:rsidRPr="00F05E75">
        <w:rPr>
          <w:rFonts w:cs="Times New Roman"/>
          <w:color w:val="000000"/>
          <w:szCs w:val="28"/>
        </w:rPr>
        <w:t>минздравом</w:t>
      </w:r>
      <w:proofErr w:type="spellEnd"/>
      <w:r w:rsidRPr="00F05E75">
        <w:rPr>
          <w:rFonts w:cs="Times New Roman"/>
          <w:color w:val="000000"/>
          <w:szCs w:val="28"/>
        </w:rPr>
        <w:t xml:space="preserve"> информации, в</w:t>
      </w:r>
      <w:r w:rsidRPr="00F05E75">
        <w:rPr>
          <w:rFonts w:cs="Times New Roman"/>
        </w:rPr>
        <w:t xml:space="preserve"> 2014 году запущена в эксплуатацию информационная система «Региональный сегмент Единой государственной системы в сфере здравоохранения Оренбургской области». </w:t>
      </w:r>
      <w:r>
        <w:rPr>
          <w:rFonts w:cs="Times New Roman"/>
        </w:rPr>
        <w:t>Си</w:t>
      </w:r>
      <w:r w:rsidRPr="00F05E75">
        <w:rPr>
          <w:rFonts w:cs="Times New Roman"/>
        </w:rPr>
        <w:t>стема доступна для всех медицинских организаций области (при соблюдении ряда требований: а) наличие защищенного канала передачи данных, б) получение учетной записи для пользователей).</w:t>
      </w:r>
      <w:r>
        <w:rPr>
          <w:rFonts w:cs="Times New Roman"/>
        </w:rPr>
        <w:t xml:space="preserve"> </w:t>
      </w:r>
      <w:r w:rsidRPr="00F05E75">
        <w:rPr>
          <w:rFonts w:cs="Times New Roman"/>
        </w:rPr>
        <w:t xml:space="preserve">Выполнен этап, призванный улучшить ситуацию с очередями в больницах – запущен модуль «Портал пациента», что подразумевает собой механизм реализации государственной услуги «Запись на прием к врачу в электронном виде». </w:t>
      </w:r>
    </w:p>
    <w:p w:rsidR="00A868CC" w:rsidRDefault="00A868CC" w:rsidP="00CB201E">
      <w:pPr>
        <w:widowControl w:val="0"/>
        <w:shd w:val="clear" w:color="auto" w:fill="FFFFFF"/>
        <w:ind w:firstLine="567"/>
        <w:jc w:val="both"/>
        <w:rPr>
          <w:rFonts w:cs="Times New Roman"/>
          <w:szCs w:val="28"/>
        </w:rPr>
      </w:pPr>
      <w:r w:rsidRPr="00F05E75">
        <w:rPr>
          <w:rFonts w:cs="Times New Roman"/>
        </w:rPr>
        <w:t>Для консультаций жителей области по вопросам медицинской помощи организован телефон горячей линии на базе ГБУ «Медицинский информационно-аналитический центр» (80800-50-000-83).</w:t>
      </w:r>
      <w:r>
        <w:rPr>
          <w:rFonts w:cs="Times New Roman"/>
        </w:rPr>
        <w:t xml:space="preserve"> </w:t>
      </w:r>
      <w:r w:rsidRPr="00F05E75">
        <w:rPr>
          <w:rFonts w:cs="Times New Roman"/>
        </w:rPr>
        <w:t xml:space="preserve">Во всех </w:t>
      </w:r>
      <w:r w:rsidRPr="00F05E75">
        <w:rPr>
          <w:rFonts w:cs="Times New Roman"/>
        </w:rPr>
        <w:lastRenderedPageBreak/>
        <w:t xml:space="preserve">медицинских организациях запустили </w:t>
      </w:r>
      <w:r w:rsidRPr="006D691A">
        <w:rPr>
          <w:rFonts w:cs="Times New Roman"/>
          <w:szCs w:val="28"/>
        </w:rPr>
        <w:t>«электронную медицинскую карту», что в дальнейшем приведёт к возможности отказаться от использования «бумажной» карты.</w:t>
      </w:r>
    </w:p>
    <w:p w:rsidR="00A868CC" w:rsidRPr="006D691A" w:rsidRDefault="00A868CC" w:rsidP="00CB201E">
      <w:pPr>
        <w:widowControl w:val="0"/>
        <w:shd w:val="clear" w:color="auto" w:fill="FFFFFF"/>
        <w:ind w:firstLine="567"/>
        <w:jc w:val="both"/>
        <w:rPr>
          <w:rFonts w:cs="Times New Roman"/>
          <w:szCs w:val="28"/>
        </w:rPr>
      </w:pPr>
      <w:r w:rsidRPr="00CC246D">
        <w:rPr>
          <w:rFonts w:cs="Times New Roman"/>
          <w:szCs w:val="28"/>
        </w:rPr>
        <w:t>И еще один важный момент, который заслуживает положительной оценки, это перспективное направление пилотного проекта «Открытая регистратура».</w:t>
      </w:r>
      <w:r w:rsidRPr="00CC246D">
        <w:rPr>
          <w:rFonts w:eastAsia="Times New Roman" w:cs="Times New Roman"/>
          <w:color w:val="222222"/>
          <w:szCs w:val="28"/>
          <w:lang w:eastAsia="ru-RU"/>
        </w:rPr>
        <w:t xml:space="preserve"> </w:t>
      </w:r>
      <w:r w:rsidRPr="00CC246D">
        <w:rPr>
          <w:rFonts w:eastAsia="Times New Roman" w:cs="Times New Roman"/>
          <w:szCs w:val="28"/>
          <w:lang w:eastAsia="ru-RU"/>
        </w:rPr>
        <w:t>Первые результаты в</w:t>
      </w:r>
      <w:r w:rsidRPr="00CC246D">
        <w:rPr>
          <w:rFonts w:eastAsia="Times New Roman" w:cs="Times New Roman"/>
          <w:color w:val="222222"/>
          <w:szCs w:val="28"/>
          <w:lang w:eastAsia="ru-RU"/>
        </w:rPr>
        <w:t xml:space="preserve"> </w:t>
      </w:r>
      <w:r w:rsidRPr="00BA345F">
        <w:rPr>
          <w:rFonts w:eastAsia="Times New Roman" w:cs="Times New Roman"/>
          <w:color w:val="222222"/>
          <w:szCs w:val="28"/>
          <w:lang w:eastAsia="ru-RU"/>
        </w:rPr>
        <w:t>поликлиник</w:t>
      </w:r>
      <w:r w:rsidRPr="00CC246D">
        <w:rPr>
          <w:rFonts w:eastAsia="Times New Roman" w:cs="Times New Roman"/>
          <w:color w:val="222222"/>
          <w:szCs w:val="28"/>
          <w:lang w:eastAsia="ru-RU"/>
        </w:rPr>
        <w:t>е</w:t>
      </w:r>
      <w:r w:rsidRPr="00BA345F">
        <w:rPr>
          <w:rFonts w:eastAsia="Times New Roman" w:cs="Times New Roman"/>
          <w:color w:val="222222"/>
          <w:szCs w:val="28"/>
          <w:lang w:eastAsia="ru-RU"/>
        </w:rPr>
        <w:t xml:space="preserve"> №3 городской клинической больницы </w:t>
      </w:r>
      <w:proofErr w:type="spellStart"/>
      <w:r w:rsidRPr="00BA345F">
        <w:rPr>
          <w:rFonts w:eastAsia="Times New Roman" w:cs="Times New Roman"/>
          <w:color w:val="222222"/>
          <w:szCs w:val="28"/>
          <w:lang w:eastAsia="ru-RU"/>
        </w:rPr>
        <w:t>им.Н.И.Пирогова</w:t>
      </w:r>
      <w:proofErr w:type="spellEnd"/>
      <w:r>
        <w:rPr>
          <w:rFonts w:eastAsia="Times New Roman" w:cs="Times New Roman"/>
          <w:color w:val="222222"/>
          <w:szCs w:val="28"/>
          <w:lang w:eastAsia="ru-RU"/>
        </w:rPr>
        <w:t xml:space="preserve"> </w:t>
      </w:r>
      <w:proofErr w:type="spellStart"/>
      <w:r w:rsidRPr="00CC246D">
        <w:rPr>
          <w:rFonts w:eastAsia="Times New Roman" w:cs="Times New Roman"/>
          <w:color w:val="222222"/>
          <w:szCs w:val="28"/>
          <w:lang w:eastAsia="ru-RU"/>
        </w:rPr>
        <w:t>г.</w:t>
      </w:r>
      <w:r w:rsidRPr="00BA345F">
        <w:rPr>
          <w:rFonts w:eastAsia="Times New Roman" w:cs="Times New Roman"/>
          <w:color w:val="222222"/>
          <w:szCs w:val="28"/>
          <w:lang w:eastAsia="ru-RU"/>
        </w:rPr>
        <w:t>Оренбурга</w:t>
      </w:r>
      <w:proofErr w:type="spellEnd"/>
      <w:r w:rsidRPr="00CC246D">
        <w:rPr>
          <w:rFonts w:eastAsia="Times New Roman" w:cs="Times New Roman"/>
          <w:color w:val="222222"/>
          <w:szCs w:val="28"/>
          <w:lang w:eastAsia="ru-RU"/>
        </w:rPr>
        <w:t xml:space="preserve">, </w:t>
      </w:r>
      <w:r w:rsidRPr="00CC246D">
        <w:rPr>
          <w:rFonts w:eastAsia="Times New Roman" w:cs="Times New Roman"/>
          <w:szCs w:val="28"/>
          <w:lang w:eastAsia="ru-RU"/>
        </w:rPr>
        <w:t xml:space="preserve">несомненно, порадовали обратившихся граждан. </w:t>
      </w:r>
      <w:r>
        <w:rPr>
          <w:rFonts w:eastAsia="Times New Roman" w:cs="Times New Roman"/>
          <w:szCs w:val="28"/>
          <w:lang w:eastAsia="ru-RU"/>
        </w:rPr>
        <w:t>Министерство здравоохранения поставило</w:t>
      </w:r>
      <w:r w:rsidRPr="006D691A">
        <w:rPr>
          <w:rFonts w:eastAsia="Times New Roman" w:cs="Times New Roman"/>
          <w:szCs w:val="28"/>
          <w:lang w:eastAsia="ru-RU"/>
        </w:rPr>
        <w:t xml:space="preserve"> задач</w:t>
      </w:r>
      <w:r>
        <w:rPr>
          <w:rFonts w:eastAsia="Times New Roman" w:cs="Times New Roman"/>
          <w:szCs w:val="28"/>
          <w:lang w:eastAsia="ru-RU"/>
        </w:rPr>
        <w:t>у в</w:t>
      </w:r>
      <w:r w:rsidRPr="006D691A">
        <w:rPr>
          <w:rFonts w:eastAsia="Times New Roman" w:cs="Times New Roman"/>
          <w:szCs w:val="28"/>
          <w:lang w:eastAsia="ru-RU"/>
        </w:rPr>
        <w:t xml:space="preserve"> 2016 год</w:t>
      </w:r>
      <w:r>
        <w:rPr>
          <w:rFonts w:eastAsia="Times New Roman" w:cs="Times New Roman"/>
          <w:szCs w:val="28"/>
          <w:lang w:eastAsia="ru-RU"/>
        </w:rPr>
        <w:t>у</w:t>
      </w:r>
      <w:r w:rsidRPr="006D691A">
        <w:rPr>
          <w:rFonts w:eastAsia="Times New Roman" w:cs="Times New Roman"/>
          <w:szCs w:val="28"/>
          <w:lang w:eastAsia="ru-RU"/>
        </w:rPr>
        <w:t xml:space="preserve"> внедрение нов</w:t>
      </w:r>
      <w:r>
        <w:rPr>
          <w:rFonts w:eastAsia="Times New Roman" w:cs="Times New Roman"/>
          <w:szCs w:val="28"/>
          <w:lang w:eastAsia="ru-RU"/>
        </w:rPr>
        <w:t>ых</w:t>
      </w:r>
      <w:r w:rsidRPr="006D691A">
        <w:rPr>
          <w:rFonts w:eastAsia="Times New Roman" w:cs="Times New Roman"/>
          <w:szCs w:val="28"/>
          <w:lang w:eastAsia="ru-RU"/>
        </w:rPr>
        <w:t xml:space="preserve"> практик</w:t>
      </w:r>
      <w:r>
        <w:rPr>
          <w:rFonts w:eastAsia="Times New Roman" w:cs="Times New Roman"/>
          <w:szCs w:val="28"/>
          <w:lang w:eastAsia="ru-RU"/>
        </w:rPr>
        <w:t xml:space="preserve"> организации работы регистратуры во всех поликлиниках области.</w:t>
      </w:r>
      <w:r>
        <w:rPr>
          <w:rFonts w:ascii="Arial" w:hAnsi="Arial" w:cs="Arial"/>
          <w:color w:val="222222"/>
          <w:sz w:val="20"/>
          <w:szCs w:val="20"/>
          <w:shd w:val="clear" w:color="auto" w:fill="FFFFFF"/>
        </w:rPr>
        <w:t xml:space="preserve"> </w:t>
      </w:r>
    </w:p>
    <w:p w:rsidR="00A868CC" w:rsidRPr="003770ED" w:rsidRDefault="00A868CC" w:rsidP="00CB201E">
      <w:pPr>
        <w:widowControl w:val="0"/>
        <w:ind w:firstLine="567"/>
        <w:jc w:val="center"/>
        <w:rPr>
          <w:rFonts w:cs="Times New Roman"/>
          <w:b/>
          <w:i/>
          <w:szCs w:val="28"/>
        </w:rPr>
      </w:pPr>
      <w:r w:rsidRPr="003770ED">
        <w:rPr>
          <w:rFonts w:cs="Times New Roman"/>
          <w:b/>
          <w:i/>
          <w:szCs w:val="28"/>
        </w:rPr>
        <w:t>Права инвалидов на медицинскую помощь</w:t>
      </w:r>
    </w:p>
    <w:p w:rsidR="00A868CC" w:rsidRDefault="00A868CC" w:rsidP="00CB201E">
      <w:pPr>
        <w:pStyle w:val="a7"/>
        <w:widowControl w:val="0"/>
        <w:spacing w:before="0" w:beforeAutospacing="0" w:after="0" w:afterAutospacing="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«Больным» вопросом было и остается медицинское обслуживание людей с </w:t>
      </w:r>
      <w:r w:rsidRPr="00234450">
        <w:rPr>
          <w:rFonts w:ascii="Times New Roman" w:hAnsi="Times New Roman" w:cs="Times New Roman"/>
          <w:color w:val="000000"/>
          <w:sz w:val="28"/>
          <w:szCs w:val="28"/>
        </w:rPr>
        <w:t>ограниченными возможностями здоровья</w:t>
      </w:r>
      <w:r>
        <w:rPr>
          <w:rFonts w:ascii="Times New Roman" w:hAnsi="Times New Roman" w:cs="Times New Roman"/>
          <w:color w:val="000000"/>
          <w:sz w:val="28"/>
          <w:szCs w:val="28"/>
        </w:rPr>
        <w:t>, их</w:t>
      </w:r>
      <w:r w:rsidRPr="002344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реабилитация и обеспечение </w:t>
      </w:r>
      <w:r w:rsidRPr="00234450">
        <w:rPr>
          <w:rFonts w:ascii="Times New Roman" w:hAnsi="Times New Roman" w:cs="Times New Roman"/>
          <w:color w:val="000000"/>
          <w:sz w:val="28"/>
          <w:szCs w:val="28"/>
        </w:rPr>
        <w:t>лекарственными препаратами.</w:t>
      </w:r>
      <w:r>
        <w:rPr>
          <w:rFonts w:ascii="Times New Roman" w:hAnsi="Times New Roman" w:cs="Times New Roman"/>
          <w:color w:val="000000"/>
          <w:sz w:val="28"/>
          <w:szCs w:val="28"/>
        </w:rPr>
        <w:t xml:space="preserve"> </w:t>
      </w:r>
      <w:r w:rsidRPr="00234450">
        <w:rPr>
          <w:rFonts w:ascii="Times New Roman" w:hAnsi="Times New Roman" w:cs="Times New Roman"/>
          <w:color w:val="000000"/>
          <w:sz w:val="28"/>
          <w:szCs w:val="28"/>
        </w:rPr>
        <w:t>Особенно</w:t>
      </w:r>
      <w:r>
        <w:rPr>
          <w:rFonts w:ascii="Times New Roman" w:hAnsi="Times New Roman" w:cs="Times New Roman"/>
          <w:color w:val="000000"/>
          <w:sz w:val="28"/>
          <w:szCs w:val="28"/>
        </w:rPr>
        <w:t xml:space="preserve"> остро -</w:t>
      </w:r>
      <w:r w:rsidRPr="00234450">
        <w:rPr>
          <w:rFonts w:ascii="Times New Roman" w:hAnsi="Times New Roman" w:cs="Times New Roman"/>
          <w:color w:val="000000"/>
          <w:sz w:val="28"/>
          <w:szCs w:val="28"/>
        </w:rPr>
        <w:t xml:space="preserve"> на селе.</w:t>
      </w:r>
    </w:p>
    <w:p w:rsidR="00A868CC" w:rsidRDefault="00A868CC" w:rsidP="00CB201E">
      <w:pPr>
        <w:widowControl w:val="0"/>
        <w:shd w:val="clear" w:color="auto" w:fill="FFFFFF"/>
        <w:ind w:firstLine="567"/>
        <w:jc w:val="both"/>
        <w:rPr>
          <w:rFonts w:cs="Times New Roman"/>
          <w:color w:val="000000"/>
          <w:szCs w:val="28"/>
        </w:rPr>
      </w:pPr>
      <w:r>
        <w:rPr>
          <w:rFonts w:cs="Times New Roman"/>
          <w:color w:val="000000"/>
          <w:szCs w:val="28"/>
        </w:rPr>
        <w:t>По сведениям министерства здравоохранения, в</w:t>
      </w:r>
      <w:r w:rsidRPr="009E1C9B">
        <w:rPr>
          <w:rFonts w:cs="Times New Roman"/>
          <w:color w:val="000000"/>
          <w:szCs w:val="28"/>
        </w:rPr>
        <w:t xml:space="preserve"> течение </w:t>
      </w:r>
      <w:r>
        <w:rPr>
          <w:rFonts w:cs="Times New Roman"/>
          <w:color w:val="000000"/>
          <w:szCs w:val="28"/>
        </w:rPr>
        <w:t xml:space="preserve">последнего </w:t>
      </w:r>
      <w:r w:rsidRPr="009E1C9B">
        <w:rPr>
          <w:rFonts w:cs="Times New Roman"/>
          <w:color w:val="000000"/>
          <w:szCs w:val="28"/>
        </w:rPr>
        <w:t xml:space="preserve">года произошел прирост численности льготников. Доля лиц, получающих </w:t>
      </w:r>
      <w:proofErr w:type="spellStart"/>
      <w:r w:rsidRPr="009E1C9B">
        <w:rPr>
          <w:rFonts w:cs="Times New Roman"/>
          <w:color w:val="000000"/>
          <w:szCs w:val="28"/>
        </w:rPr>
        <w:t>соцпакет</w:t>
      </w:r>
      <w:proofErr w:type="spellEnd"/>
      <w:r w:rsidRPr="009E1C9B">
        <w:rPr>
          <w:rFonts w:cs="Times New Roman"/>
          <w:color w:val="000000"/>
          <w:szCs w:val="28"/>
        </w:rPr>
        <w:t>, увеличилась до 25-27% от числа имеющих право, и их количество составило более 66 тыс. человек.</w:t>
      </w:r>
    </w:p>
    <w:p w:rsidR="00A868CC" w:rsidRDefault="00A868CC" w:rsidP="00CB201E">
      <w:pPr>
        <w:pStyle w:val="a7"/>
        <w:widowControl w:val="0"/>
        <w:spacing w:before="0" w:beforeAutospacing="0" w:after="0" w:afterAutospacing="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 тем, Уполномоченный получил информацию</w:t>
      </w:r>
      <w:r w:rsidRPr="005D54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итогов регулярно проводимого Оренбургской общественной организацией «Всероссийское общество инвалидов» мониторинга, который показал, что </w:t>
      </w:r>
      <w:r w:rsidRPr="0058131B">
        <w:rPr>
          <w:rFonts w:ascii="Times New Roman" w:hAnsi="Times New Roman" w:cs="Times New Roman"/>
          <w:color w:val="000000"/>
          <w:sz w:val="28"/>
          <w:szCs w:val="28"/>
        </w:rPr>
        <w:t>част</w:t>
      </w:r>
      <w:r>
        <w:rPr>
          <w:rFonts w:ascii="Times New Roman" w:hAnsi="Times New Roman" w:cs="Times New Roman"/>
          <w:color w:val="000000"/>
          <w:sz w:val="28"/>
          <w:szCs w:val="28"/>
        </w:rPr>
        <w:t>ое о</w:t>
      </w:r>
      <w:r w:rsidRPr="0058131B">
        <w:rPr>
          <w:rFonts w:ascii="Times New Roman" w:hAnsi="Times New Roman" w:cs="Times New Roman"/>
          <w:color w:val="000000"/>
          <w:sz w:val="28"/>
          <w:szCs w:val="28"/>
        </w:rPr>
        <w:t>тсутствие необходимых медицинских препаратов</w:t>
      </w:r>
      <w:r>
        <w:rPr>
          <w:rFonts w:ascii="Times New Roman" w:hAnsi="Times New Roman" w:cs="Times New Roman"/>
          <w:color w:val="000000"/>
          <w:sz w:val="28"/>
          <w:szCs w:val="28"/>
        </w:rPr>
        <w:t xml:space="preserve"> довело ситуацию до того, что </w:t>
      </w:r>
      <w:r w:rsidRPr="0058131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целом по</w:t>
      </w:r>
      <w:r w:rsidRPr="0058131B">
        <w:rPr>
          <w:rFonts w:ascii="Times New Roman" w:hAnsi="Times New Roman" w:cs="Times New Roman"/>
          <w:color w:val="000000"/>
          <w:sz w:val="28"/>
          <w:szCs w:val="28"/>
        </w:rPr>
        <w:t xml:space="preserve"> </w:t>
      </w:r>
      <w:proofErr w:type="spellStart"/>
      <w:r w:rsidRPr="0058131B">
        <w:rPr>
          <w:rFonts w:ascii="Times New Roman" w:hAnsi="Times New Roman" w:cs="Times New Roman"/>
          <w:color w:val="000000"/>
          <w:sz w:val="28"/>
          <w:szCs w:val="28"/>
        </w:rPr>
        <w:t>Оренбуржъ</w:t>
      </w:r>
      <w:r>
        <w:rPr>
          <w:rFonts w:ascii="Times New Roman" w:hAnsi="Times New Roman" w:cs="Times New Roman"/>
          <w:color w:val="000000"/>
          <w:sz w:val="28"/>
          <w:szCs w:val="28"/>
        </w:rPr>
        <w:t>ю</w:t>
      </w:r>
      <w:proofErr w:type="spellEnd"/>
      <w:r w:rsidRPr="0058131B">
        <w:rPr>
          <w:rFonts w:ascii="Times New Roman" w:hAnsi="Times New Roman" w:cs="Times New Roman"/>
          <w:color w:val="000000"/>
          <w:sz w:val="28"/>
          <w:szCs w:val="28"/>
        </w:rPr>
        <w:t xml:space="preserve"> в 2015 году от </w:t>
      </w:r>
      <w:r>
        <w:rPr>
          <w:rFonts w:ascii="Times New Roman" w:hAnsi="Times New Roman" w:cs="Times New Roman"/>
          <w:color w:val="000000"/>
          <w:sz w:val="28"/>
          <w:szCs w:val="28"/>
        </w:rPr>
        <w:t xml:space="preserve">их </w:t>
      </w:r>
      <w:r w:rsidRPr="0058131B">
        <w:rPr>
          <w:rFonts w:ascii="Times New Roman" w:hAnsi="Times New Roman" w:cs="Times New Roman"/>
          <w:color w:val="000000"/>
          <w:sz w:val="28"/>
          <w:szCs w:val="28"/>
        </w:rPr>
        <w:t xml:space="preserve">получения по социальному пакету отказались 76% инвалидов, а </w:t>
      </w:r>
      <w:r>
        <w:rPr>
          <w:rFonts w:ascii="Times New Roman" w:hAnsi="Times New Roman" w:cs="Times New Roman"/>
          <w:color w:val="000000"/>
          <w:sz w:val="28"/>
          <w:szCs w:val="28"/>
        </w:rPr>
        <w:t>по</w:t>
      </w:r>
      <w:r w:rsidRPr="0058131B">
        <w:rPr>
          <w:rFonts w:ascii="Times New Roman" w:hAnsi="Times New Roman" w:cs="Times New Roman"/>
          <w:color w:val="000000"/>
          <w:sz w:val="28"/>
          <w:szCs w:val="28"/>
        </w:rPr>
        <w:t xml:space="preserve"> областном</w:t>
      </w:r>
      <w:r>
        <w:rPr>
          <w:rFonts w:ascii="Times New Roman" w:hAnsi="Times New Roman" w:cs="Times New Roman"/>
          <w:color w:val="000000"/>
          <w:sz w:val="28"/>
          <w:szCs w:val="28"/>
        </w:rPr>
        <w:t>у</w:t>
      </w:r>
      <w:r w:rsidRPr="0058131B">
        <w:rPr>
          <w:rFonts w:ascii="Times New Roman" w:hAnsi="Times New Roman" w:cs="Times New Roman"/>
          <w:color w:val="000000"/>
          <w:sz w:val="28"/>
          <w:szCs w:val="28"/>
        </w:rPr>
        <w:t xml:space="preserve"> центр</w:t>
      </w:r>
      <w:r>
        <w:rPr>
          <w:rFonts w:ascii="Times New Roman" w:hAnsi="Times New Roman" w:cs="Times New Roman"/>
          <w:color w:val="000000"/>
          <w:sz w:val="28"/>
          <w:szCs w:val="28"/>
        </w:rPr>
        <w:t>у</w:t>
      </w:r>
      <w:r w:rsidRPr="005813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8131B">
        <w:rPr>
          <w:rFonts w:ascii="Times New Roman" w:hAnsi="Times New Roman" w:cs="Times New Roman"/>
          <w:color w:val="000000"/>
          <w:sz w:val="28"/>
          <w:szCs w:val="28"/>
        </w:rPr>
        <w:t>80%.</w:t>
      </w:r>
    </w:p>
    <w:p w:rsidR="00A868CC" w:rsidRPr="002B57F9" w:rsidRDefault="00A868CC" w:rsidP="00CB201E">
      <w:pPr>
        <w:pStyle w:val="a7"/>
        <w:widowControl w:val="0"/>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color w:val="000000"/>
          <w:sz w:val="28"/>
          <w:szCs w:val="28"/>
        </w:rPr>
        <w:t>Как указано, среди о</w:t>
      </w:r>
      <w:r w:rsidRPr="0058131B">
        <w:rPr>
          <w:rFonts w:ascii="Times New Roman" w:hAnsi="Times New Roman" w:cs="Times New Roman"/>
          <w:color w:val="000000"/>
          <w:sz w:val="28"/>
          <w:szCs w:val="28"/>
        </w:rPr>
        <w:t>сновн</w:t>
      </w:r>
      <w:r>
        <w:rPr>
          <w:rFonts w:ascii="Times New Roman" w:hAnsi="Times New Roman" w:cs="Times New Roman"/>
          <w:color w:val="000000"/>
          <w:sz w:val="28"/>
          <w:szCs w:val="28"/>
        </w:rPr>
        <w:t>ых причин, кроме отсутствия</w:t>
      </w:r>
      <w:r w:rsidRPr="0058131B">
        <w:rPr>
          <w:rFonts w:ascii="Times New Roman" w:hAnsi="Times New Roman" w:cs="Times New Roman"/>
          <w:color w:val="000000"/>
          <w:sz w:val="28"/>
          <w:szCs w:val="28"/>
        </w:rPr>
        <w:t xml:space="preserve"> медикамент</w:t>
      </w:r>
      <w:r>
        <w:rPr>
          <w:rFonts w:ascii="Times New Roman" w:hAnsi="Times New Roman" w:cs="Times New Roman"/>
          <w:color w:val="000000"/>
          <w:sz w:val="28"/>
          <w:szCs w:val="28"/>
        </w:rPr>
        <w:t>ов</w:t>
      </w:r>
      <w:r w:rsidRPr="005813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являются и</w:t>
      </w:r>
      <w:r w:rsidRPr="0058131B">
        <w:rPr>
          <w:rFonts w:ascii="Times New Roman" w:hAnsi="Times New Roman" w:cs="Times New Roman"/>
          <w:color w:val="000000"/>
          <w:sz w:val="28"/>
          <w:szCs w:val="28"/>
        </w:rPr>
        <w:t xml:space="preserve"> сложн</w:t>
      </w:r>
      <w:r>
        <w:rPr>
          <w:rFonts w:ascii="Times New Roman" w:hAnsi="Times New Roman" w:cs="Times New Roman"/>
          <w:color w:val="000000"/>
          <w:sz w:val="28"/>
          <w:szCs w:val="28"/>
        </w:rPr>
        <w:t>ая</w:t>
      </w:r>
      <w:r w:rsidRPr="0058131B">
        <w:rPr>
          <w:rFonts w:ascii="Times New Roman" w:hAnsi="Times New Roman" w:cs="Times New Roman"/>
          <w:color w:val="000000"/>
          <w:sz w:val="28"/>
          <w:szCs w:val="28"/>
        </w:rPr>
        <w:t xml:space="preserve"> процедур</w:t>
      </w:r>
      <w:r>
        <w:rPr>
          <w:rFonts w:ascii="Times New Roman" w:hAnsi="Times New Roman" w:cs="Times New Roman"/>
          <w:color w:val="000000"/>
          <w:sz w:val="28"/>
          <w:szCs w:val="28"/>
        </w:rPr>
        <w:t>а</w:t>
      </w:r>
      <w:r w:rsidRPr="0058131B">
        <w:rPr>
          <w:rFonts w:ascii="Times New Roman" w:hAnsi="Times New Roman" w:cs="Times New Roman"/>
          <w:color w:val="000000"/>
          <w:sz w:val="28"/>
          <w:szCs w:val="28"/>
        </w:rPr>
        <w:t xml:space="preserve"> их получения, постоянное сокращение перечня льготных лекарственных препаратов</w:t>
      </w:r>
      <w:r>
        <w:rPr>
          <w:rFonts w:ascii="Times New Roman" w:hAnsi="Times New Roman" w:cs="Times New Roman"/>
          <w:color w:val="000000"/>
          <w:sz w:val="28"/>
          <w:szCs w:val="28"/>
        </w:rPr>
        <w:t>,</w:t>
      </w:r>
      <w:r w:rsidRPr="0058131B">
        <w:rPr>
          <w:rFonts w:ascii="Times New Roman" w:hAnsi="Times New Roman" w:cs="Times New Roman"/>
          <w:color w:val="000000"/>
          <w:sz w:val="28"/>
          <w:szCs w:val="28"/>
        </w:rPr>
        <w:t xml:space="preserve"> ограничен</w:t>
      </w:r>
      <w:r>
        <w:rPr>
          <w:rFonts w:ascii="Times New Roman" w:hAnsi="Times New Roman" w:cs="Times New Roman"/>
          <w:color w:val="000000"/>
          <w:sz w:val="28"/>
          <w:szCs w:val="28"/>
        </w:rPr>
        <w:t>ное</w:t>
      </w:r>
      <w:r w:rsidRPr="005813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время</w:t>
      </w:r>
      <w:r w:rsidRPr="0058131B">
        <w:rPr>
          <w:rFonts w:ascii="Times New Roman" w:hAnsi="Times New Roman" w:cs="Times New Roman"/>
          <w:color w:val="000000"/>
          <w:sz w:val="28"/>
          <w:szCs w:val="28"/>
        </w:rPr>
        <w:t xml:space="preserve"> выписки рецептов</w:t>
      </w:r>
      <w:r>
        <w:rPr>
          <w:rFonts w:ascii="Times New Roman" w:hAnsi="Times New Roman" w:cs="Times New Roman"/>
          <w:color w:val="000000"/>
          <w:sz w:val="28"/>
          <w:szCs w:val="28"/>
        </w:rPr>
        <w:t xml:space="preserve"> и другие</w:t>
      </w:r>
      <w:r w:rsidRPr="0058131B">
        <w:rPr>
          <w:rFonts w:ascii="Times New Roman" w:hAnsi="Times New Roman" w:cs="Times New Roman"/>
          <w:color w:val="000000"/>
          <w:sz w:val="28"/>
          <w:szCs w:val="28"/>
        </w:rPr>
        <w:t xml:space="preserve">. «Заоблачные», как выражаются инвалиды, </w:t>
      </w:r>
      <w:r>
        <w:rPr>
          <w:rFonts w:ascii="Times New Roman" w:hAnsi="Times New Roman" w:cs="Times New Roman"/>
          <w:color w:val="000000"/>
          <w:sz w:val="28"/>
          <w:szCs w:val="28"/>
        </w:rPr>
        <w:t>постоянно</w:t>
      </w:r>
      <w:r w:rsidRPr="0058131B">
        <w:rPr>
          <w:rFonts w:ascii="Times New Roman" w:hAnsi="Times New Roman" w:cs="Times New Roman"/>
          <w:color w:val="000000"/>
          <w:sz w:val="28"/>
          <w:szCs w:val="28"/>
        </w:rPr>
        <w:t xml:space="preserve"> растущие цены </w:t>
      </w:r>
      <w:r w:rsidRPr="002B57F9">
        <w:rPr>
          <w:rFonts w:ascii="Times New Roman" w:hAnsi="Times New Roman" w:cs="Times New Roman"/>
          <w:color w:val="000000"/>
          <w:sz w:val="28"/>
          <w:szCs w:val="28"/>
        </w:rPr>
        <w:t>на лекарства вызывают обоснованные подозрения в монополизме сферы</w:t>
      </w:r>
      <w:r w:rsidRPr="002B57F9">
        <w:rPr>
          <w:color w:val="000000"/>
          <w:sz w:val="26"/>
          <w:szCs w:val="26"/>
        </w:rPr>
        <w:t xml:space="preserve"> </w:t>
      </w:r>
      <w:proofErr w:type="spellStart"/>
      <w:r w:rsidRPr="002B57F9">
        <w:rPr>
          <w:rFonts w:ascii="Times New Roman" w:hAnsi="Times New Roman" w:cs="Times New Roman"/>
          <w:color w:val="000000"/>
          <w:sz w:val="28"/>
          <w:szCs w:val="28"/>
        </w:rPr>
        <w:t>медобеспечения</w:t>
      </w:r>
      <w:proofErr w:type="spellEnd"/>
      <w:r w:rsidRPr="002B57F9">
        <w:rPr>
          <w:rFonts w:ascii="Times New Roman" w:hAnsi="Times New Roman" w:cs="Times New Roman"/>
          <w:color w:val="000000"/>
          <w:sz w:val="28"/>
          <w:szCs w:val="28"/>
        </w:rPr>
        <w:t xml:space="preserve"> и заинтересованности в этом медработников. </w:t>
      </w:r>
      <w:r w:rsidRPr="002B57F9">
        <w:rPr>
          <w:rFonts w:ascii="Times New Roman" w:hAnsi="Times New Roman" w:cs="Times New Roman"/>
          <w:sz w:val="28"/>
          <w:szCs w:val="28"/>
        </w:rPr>
        <w:t>Уполномоченный рекомендовал для инвалидов с тяжелыми хронически</w:t>
      </w:r>
      <w:r>
        <w:rPr>
          <w:rFonts w:ascii="Times New Roman" w:hAnsi="Times New Roman" w:cs="Times New Roman"/>
          <w:sz w:val="28"/>
          <w:szCs w:val="28"/>
        </w:rPr>
        <w:t>ми заболеваниями упростить схему</w:t>
      </w:r>
      <w:r w:rsidRPr="002B57F9">
        <w:rPr>
          <w:rFonts w:ascii="Times New Roman" w:hAnsi="Times New Roman" w:cs="Times New Roman"/>
          <w:sz w:val="28"/>
          <w:szCs w:val="28"/>
        </w:rPr>
        <w:t xml:space="preserve"> (механизм) выписки рецептурных бланков. </w:t>
      </w:r>
    </w:p>
    <w:p w:rsidR="00A868CC" w:rsidRPr="002B57F9" w:rsidRDefault="00A868CC" w:rsidP="00CB201E">
      <w:pPr>
        <w:widowControl w:val="0"/>
        <w:ind w:firstLine="567"/>
        <w:jc w:val="both"/>
        <w:rPr>
          <w:rFonts w:cs="Times New Roman"/>
          <w:szCs w:val="28"/>
        </w:rPr>
      </w:pPr>
      <w:r w:rsidRPr="00DB49A8">
        <w:rPr>
          <w:rFonts w:cs="Times New Roman"/>
          <w:szCs w:val="28"/>
        </w:rPr>
        <w:t xml:space="preserve">Попытки решить вопрос льготного лекарственного обеспечения инвалидов лишь увеличением объемов финансирования не дают ожидаемых результатов. </w:t>
      </w:r>
      <w:r w:rsidRPr="002B57F9">
        <w:rPr>
          <w:rFonts w:cs="Times New Roman"/>
          <w:szCs w:val="28"/>
        </w:rPr>
        <w:t xml:space="preserve">Жизненно важно расширить перечень бесплатных лекарственных препаратов по социальному пакету для инвалидов, целенаправленно вести работу по недопущению роста цен на лекарства. </w:t>
      </w:r>
    </w:p>
    <w:p w:rsidR="00A868CC" w:rsidRPr="00DB49A8" w:rsidRDefault="00A868CC" w:rsidP="00CB201E">
      <w:pPr>
        <w:widowControl w:val="0"/>
        <w:ind w:firstLine="567"/>
        <w:jc w:val="both"/>
        <w:rPr>
          <w:rFonts w:cs="Times New Roman"/>
          <w:szCs w:val="28"/>
        </w:rPr>
      </w:pPr>
      <w:r w:rsidRPr="00DB49A8">
        <w:rPr>
          <w:rFonts w:cs="Times New Roman"/>
          <w:bCs/>
          <w:szCs w:val="28"/>
        </w:rPr>
        <w:t xml:space="preserve">Доступность медицинской реабилитации и медицинского обслуживания </w:t>
      </w:r>
      <w:r w:rsidRPr="00DB49A8">
        <w:rPr>
          <w:rFonts w:cs="Times New Roman"/>
          <w:szCs w:val="28"/>
        </w:rPr>
        <w:t>для инвалидов продолжает оставаться одной из наиболее острых социальных проблем.</w:t>
      </w:r>
      <w:r>
        <w:rPr>
          <w:rFonts w:cs="Times New Roman"/>
          <w:szCs w:val="28"/>
        </w:rPr>
        <w:t xml:space="preserve"> Имеют место все те же</w:t>
      </w:r>
      <w:r w:rsidRPr="00DB49A8">
        <w:rPr>
          <w:rFonts w:cs="Times New Roman"/>
          <w:szCs w:val="28"/>
        </w:rPr>
        <w:t xml:space="preserve"> сложности в записи на прием к узким специалистам, их вызов на дом</w:t>
      </w:r>
      <w:r>
        <w:rPr>
          <w:rFonts w:cs="Times New Roman"/>
          <w:szCs w:val="28"/>
        </w:rPr>
        <w:t xml:space="preserve">, </w:t>
      </w:r>
      <w:r w:rsidRPr="00DB49A8">
        <w:rPr>
          <w:rFonts w:cs="Times New Roman"/>
          <w:szCs w:val="28"/>
        </w:rPr>
        <w:t>огромны</w:t>
      </w:r>
      <w:r>
        <w:rPr>
          <w:rFonts w:cs="Times New Roman"/>
          <w:szCs w:val="28"/>
        </w:rPr>
        <w:t>е</w:t>
      </w:r>
      <w:r w:rsidRPr="00DB49A8">
        <w:rPr>
          <w:rFonts w:cs="Times New Roman"/>
          <w:szCs w:val="28"/>
        </w:rPr>
        <w:t xml:space="preserve"> очеред</w:t>
      </w:r>
      <w:r>
        <w:rPr>
          <w:rFonts w:cs="Times New Roman"/>
          <w:szCs w:val="28"/>
        </w:rPr>
        <w:t>и</w:t>
      </w:r>
      <w:r w:rsidRPr="00DB49A8">
        <w:rPr>
          <w:rFonts w:cs="Times New Roman"/>
          <w:szCs w:val="28"/>
        </w:rPr>
        <w:t xml:space="preserve"> в поликлиниках</w:t>
      </w:r>
      <w:r>
        <w:rPr>
          <w:rFonts w:cs="Times New Roman"/>
          <w:szCs w:val="28"/>
        </w:rPr>
        <w:t>.</w:t>
      </w:r>
    </w:p>
    <w:p w:rsidR="00A868CC" w:rsidRDefault="00A868CC" w:rsidP="00CB201E">
      <w:pPr>
        <w:pStyle w:val="a7"/>
        <w:widowControl w:val="0"/>
        <w:spacing w:before="0" w:beforeAutospacing="0" w:after="0" w:afterAutospacing="0"/>
        <w:ind w:firstLine="567"/>
        <w:jc w:val="both"/>
        <w:rPr>
          <w:rFonts w:ascii="Times New Roman" w:hAnsi="Times New Roman" w:cs="Times New Roman"/>
          <w:color w:val="000000"/>
          <w:sz w:val="28"/>
          <w:szCs w:val="28"/>
        </w:rPr>
      </w:pPr>
      <w:r w:rsidRPr="00A32FF7">
        <w:rPr>
          <w:rFonts w:ascii="Times New Roman" w:hAnsi="Times New Roman" w:cs="Times New Roman"/>
          <w:color w:val="000000"/>
          <w:sz w:val="28"/>
          <w:szCs w:val="28"/>
        </w:rPr>
        <w:t xml:space="preserve">Еще более усугубилась ситуация в связи с проводимой оптимизацией системы здравоохранения. </w:t>
      </w:r>
      <w:r>
        <w:rPr>
          <w:rFonts w:ascii="Times New Roman" w:hAnsi="Times New Roman" w:cs="Times New Roman"/>
          <w:color w:val="000000"/>
          <w:sz w:val="28"/>
          <w:szCs w:val="28"/>
        </w:rPr>
        <w:t>К примеру,</w:t>
      </w:r>
      <w:r w:rsidRPr="00A32FF7">
        <w:rPr>
          <w:rFonts w:ascii="Times New Roman" w:hAnsi="Times New Roman" w:cs="Times New Roman"/>
          <w:color w:val="000000"/>
          <w:sz w:val="28"/>
          <w:szCs w:val="28"/>
        </w:rPr>
        <w:t xml:space="preserve"> в </w:t>
      </w:r>
      <w:proofErr w:type="spellStart"/>
      <w:r w:rsidRPr="00A32FF7">
        <w:rPr>
          <w:rFonts w:ascii="Times New Roman" w:hAnsi="Times New Roman" w:cs="Times New Roman"/>
          <w:color w:val="000000"/>
          <w:sz w:val="28"/>
          <w:szCs w:val="28"/>
        </w:rPr>
        <w:t>Асекеевском</w:t>
      </w:r>
      <w:proofErr w:type="spellEnd"/>
      <w:r w:rsidRPr="00A32FF7">
        <w:rPr>
          <w:rFonts w:ascii="Times New Roman" w:hAnsi="Times New Roman" w:cs="Times New Roman"/>
          <w:color w:val="000000"/>
          <w:sz w:val="28"/>
          <w:szCs w:val="28"/>
        </w:rPr>
        <w:t xml:space="preserve"> районе в 2015 году закрылись сразу две участковые больницы, при этом одновременно в районной больнице сократилось как количество </w:t>
      </w:r>
      <w:proofErr w:type="spellStart"/>
      <w:r w:rsidRPr="00A32FF7">
        <w:rPr>
          <w:rFonts w:ascii="Times New Roman" w:hAnsi="Times New Roman" w:cs="Times New Roman"/>
          <w:color w:val="000000"/>
          <w:sz w:val="28"/>
          <w:szCs w:val="28"/>
        </w:rPr>
        <w:t>койкомест</w:t>
      </w:r>
      <w:proofErr w:type="spellEnd"/>
      <w:r w:rsidRPr="00A32FF7">
        <w:rPr>
          <w:rFonts w:ascii="Times New Roman" w:hAnsi="Times New Roman" w:cs="Times New Roman"/>
          <w:color w:val="000000"/>
          <w:sz w:val="28"/>
          <w:szCs w:val="28"/>
        </w:rPr>
        <w:t xml:space="preserve">, так и количество </w:t>
      </w:r>
      <w:r w:rsidRPr="00A32FF7">
        <w:rPr>
          <w:rFonts w:ascii="Times New Roman" w:hAnsi="Times New Roman" w:cs="Times New Roman"/>
          <w:color w:val="000000"/>
          <w:sz w:val="28"/>
          <w:szCs w:val="28"/>
        </w:rPr>
        <w:lastRenderedPageBreak/>
        <w:t>медицинских работников. Не зря инвалиды реформу здравоохранения назвали «так называемой».</w:t>
      </w:r>
    </w:p>
    <w:p w:rsidR="00A868CC" w:rsidRPr="00827E52" w:rsidRDefault="00A868CC" w:rsidP="00CB201E">
      <w:pPr>
        <w:widowControl w:val="0"/>
        <w:ind w:firstLine="567"/>
        <w:jc w:val="both"/>
        <w:rPr>
          <w:rFonts w:cs="Times New Roman"/>
          <w:szCs w:val="28"/>
        </w:rPr>
      </w:pPr>
      <w:r>
        <w:rPr>
          <w:rFonts w:cs="Times New Roman"/>
          <w:color w:val="000000"/>
          <w:szCs w:val="28"/>
        </w:rPr>
        <w:t>Не так остро, но п</w:t>
      </w:r>
      <w:r w:rsidRPr="00201234">
        <w:rPr>
          <w:rFonts w:cs="Times New Roman"/>
          <w:color w:val="000000"/>
          <w:szCs w:val="28"/>
        </w:rPr>
        <w:t>родолжа</w:t>
      </w:r>
      <w:r>
        <w:rPr>
          <w:rFonts w:cs="Times New Roman"/>
          <w:color w:val="000000"/>
          <w:szCs w:val="28"/>
        </w:rPr>
        <w:t>ю</w:t>
      </w:r>
      <w:r w:rsidRPr="00201234">
        <w:rPr>
          <w:rFonts w:cs="Times New Roman"/>
          <w:color w:val="000000"/>
          <w:szCs w:val="28"/>
        </w:rPr>
        <w:t>т</w:t>
      </w:r>
      <w:r>
        <w:rPr>
          <w:rFonts w:cs="Times New Roman"/>
          <w:color w:val="000000"/>
          <w:szCs w:val="28"/>
        </w:rPr>
        <w:t xml:space="preserve"> вставать</w:t>
      </w:r>
      <w:r w:rsidRPr="00201234">
        <w:rPr>
          <w:rFonts w:cs="Times New Roman"/>
          <w:color w:val="000000"/>
          <w:szCs w:val="28"/>
        </w:rPr>
        <w:t xml:space="preserve"> вопросы, связанные с </w:t>
      </w:r>
      <w:r w:rsidRPr="00201234">
        <w:rPr>
          <w:rFonts w:cs="Times New Roman"/>
          <w:szCs w:val="28"/>
        </w:rPr>
        <w:t>медико-социальной экспертизой (далее – МСЭ).</w:t>
      </w:r>
      <w:r w:rsidRPr="00773B17">
        <w:rPr>
          <w:rFonts w:cs="Times New Roman"/>
          <w:b/>
          <w:szCs w:val="28"/>
        </w:rPr>
        <w:t xml:space="preserve"> </w:t>
      </w:r>
      <w:r w:rsidRPr="00773B17">
        <w:rPr>
          <w:rFonts w:cs="Times New Roman"/>
          <w:szCs w:val="28"/>
        </w:rPr>
        <w:t xml:space="preserve">В </w:t>
      </w:r>
      <w:r>
        <w:rPr>
          <w:rFonts w:cs="Times New Roman"/>
          <w:szCs w:val="28"/>
        </w:rPr>
        <w:t>поступившем о</w:t>
      </w:r>
      <w:r w:rsidRPr="00773B17">
        <w:rPr>
          <w:rFonts w:cs="Times New Roman"/>
          <w:szCs w:val="28"/>
        </w:rPr>
        <w:t>бращени</w:t>
      </w:r>
      <w:r>
        <w:rPr>
          <w:rFonts w:cs="Times New Roman"/>
          <w:szCs w:val="28"/>
        </w:rPr>
        <w:t>и</w:t>
      </w:r>
      <w:r w:rsidRPr="00773B17">
        <w:rPr>
          <w:rFonts w:cs="Times New Roman"/>
          <w:szCs w:val="28"/>
        </w:rPr>
        <w:t xml:space="preserve"> из </w:t>
      </w:r>
      <w:r w:rsidRPr="00827E52">
        <w:rPr>
          <w:rFonts w:cs="Times New Roman"/>
          <w:szCs w:val="28"/>
        </w:rPr>
        <w:t>г</w:t>
      </w:r>
      <w:r>
        <w:rPr>
          <w:rFonts w:cs="Times New Roman"/>
          <w:szCs w:val="28"/>
        </w:rPr>
        <w:t>орода</w:t>
      </w:r>
      <w:r w:rsidRPr="00827E52">
        <w:rPr>
          <w:rFonts w:cs="Times New Roman"/>
          <w:szCs w:val="28"/>
        </w:rPr>
        <w:t xml:space="preserve"> Орск</w:t>
      </w:r>
      <w:r>
        <w:rPr>
          <w:rFonts w:cs="Times New Roman"/>
          <w:szCs w:val="28"/>
        </w:rPr>
        <w:t>а,</w:t>
      </w:r>
      <w:r w:rsidRPr="00827E52">
        <w:rPr>
          <w:rFonts w:cs="Times New Roman"/>
          <w:szCs w:val="28"/>
        </w:rPr>
        <w:t xml:space="preserve"> </w:t>
      </w:r>
      <w:r>
        <w:rPr>
          <w:rFonts w:cs="Times New Roman"/>
          <w:szCs w:val="28"/>
        </w:rPr>
        <w:t xml:space="preserve">где </w:t>
      </w:r>
      <w:r w:rsidRPr="00827E52">
        <w:rPr>
          <w:rFonts w:cs="Times New Roman"/>
          <w:szCs w:val="28"/>
        </w:rPr>
        <w:t>в филиале №</w:t>
      </w:r>
      <w:r>
        <w:rPr>
          <w:rFonts w:cs="Times New Roman"/>
          <w:szCs w:val="28"/>
        </w:rPr>
        <w:t xml:space="preserve"> </w:t>
      </w:r>
      <w:r w:rsidRPr="00827E52">
        <w:rPr>
          <w:rFonts w:cs="Times New Roman"/>
          <w:szCs w:val="28"/>
        </w:rPr>
        <w:t>14</w:t>
      </w:r>
      <w:r>
        <w:rPr>
          <w:rFonts w:cs="Times New Roman"/>
          <w:szCs w:val="28"/>
        </w:rPr>
        <w:t xml:space="preserve"> </w:t>
      </w:r>
      <w:r w:rsidRPr="00827E52">
        <w:rPr>
          <w:rFonts w:cs="Times New Roman"/>
          <w:szCs w:val="28"/>
        </w:rPr>
        <w:t>отказано в оформлении группы инвалидности</w:t>
      </w:r>
      <w:r>
        <w:rPr>
          <w:rFonts w:cs="Times New Roman"/>
          <w:szCs w:val="28"/>
        </w:rPr>
        <w:t xml:space="preserve"> гражданину, излагалась просьба для объективности оценки </w:t>
      </w:r>
      <w:r w:rsidRPr="00827E52">
        <w:rPr>
          <w:rFonts w:cs="Times New Roman"/>
          <w:szCs w:val="28"/>
        </w:rPr>
        <w:t>оказать содействие в повторном медицинском осмотре</w:t>
      </w:r>
      <w:r>
        <w:rPr>
          <w:rFonts w:cs="Times New Roman"/>
          <w:szCs w:val="28"/>
        </w:rPr>
        <w:t>, но уже</w:t>
      </w:r>
      <w:r w:rsidRPr="00827E52">
        <w:rPr>
          <w:rFonts w:cs="Times New Roman"/>
          <w:szCs w:val="28"/>
        </w:rPr>
        <w:t xml:space="preserve"> в главном бюро МСЭ по Оренбургской области.</w:t>
      </w:r>
      <w:r w:rsidRPr="00827E52">
        <w:rPr>
          <w:rFonts w:cs="Times New Roman"/>
          <w:noProof/>
          <w:szCs w:val="28"/>
          <w:lang w:eastAsia="ru-RU"/>
        </w:rPr>
        <mc:AlternateContent>
          <mc:Choice Requires="wps">
            <w:drawing>
              <wp:anchor distT="0" distB="0" distL="114300" distR="114300" simplePos="0" relativeHeight="251662336" behindDoc="0" locked="0" layoutInCell="1" allowOverlap="1" wp14:anchorId="64C2F969" wp14:editId="26E72A0B">
                <wp:simplePos x="0" y="0"/>
                <wp:positionH relativeFrom="page">
                  <wp:posOffset>2857500</wp:posOffset>
                </wp:positionH>
                <wp:positionV relativeFrom="page">
                  <wp:posOffset>-404495</wp:posOffset>
                </wp:positionV>
                <wp:extent cx="183515" cy="635"/>
                <wp:effectExtent l="0" t="0" r="26035" b="374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7E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pt,-31.85pt" to="239.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">
                <v:stroke startarrowwidth="narrow" startarrowlength="short" endarrowwidth="narrow" endarrowlength="short"/>
                <w10:wrap anchorx="page" anchory="page"/>
              </v:line>
            </w:pict>
          </mc:Fallback>
        </mc:AlternateContent>
      </w:r>
      <w:r w:rsidRPr="00827E52">
        <w:rPr>
          <w:rFonts w:cs="Times New Roman"/>
          <w:noProof/>
          <w:szCs w:val="28"/>
          <w:lang w:eastAsia="ru-RU"/>
        </w:rPr>
        <mc:AlternateContent>
          <mc:Choice Requires="wps">
            <w:drawing>
              <wp:anchor distT="0" distB="0" distL="114300" distR="114300" simplePos="0" relativeHeight="251663360" behindDoc="0" locked="0" layoutInCell="1" allowOverlap="1" wp14:anchorId="0D44B194" wp14:editId="1F5D3C7B">
                <wp:simplePos x="0" y="0"/>
                <wp:positionH relativeFrom="page">
                  <wp:posOffset>114300</wp:posOffset>
                </wp:positionH>
                <wp:positionV relativeFrom="page">
                  <wp:posOffset>-404495</wp:posOffset>
                </wp:positionV>
                <wp:extent cx="635" cy="183515"/>
                <wp:effectExtent l="0" t="0" r="37465" b="260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1639"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31.85pt" to="9.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">
                <v:stroke startarrowwidth="narrow" startarrowlength="short" endarrowwidth="narrow" endarrowlength="short"/>
                <w10:wrap anchorx="page" anchory="page"/>
              </v:line>
            </w:pict>
          </mc:Fallback>
        </mc:AlternateContent>
      </w:r>
      <w:r w:rsidRPr="00827E52">
        <w:rPr>
          <w:rFonts w:cs="Times New Roman"/>
          <w:noProof/>
          <w:szCs w:val="28"/>
          <w:lang w:eastAsia="ru-RU"/>
        </w:rPr>
        <mc:AlternateContent>
          <mc:Choice Requires="wps">
            <w:drawing>
              <wp:anchor distT="0" distB="0" distL="114300" distR="114300" simplePos="0" relativeHeight="251664384" behindDoc="0" locked="0" layoutInCell="1" allowOverlap="1" wp14:anchorId="56E5F99F" wp14:editId="4FA638C7">
                <wp:simplePos x="0" y="0"/>
                <wp:positionH relativeFrom="page">
                  <wp:posOffset>114300</wp:posOffset>
                </wp:positionH>
                <wp:positionV relativeFrom="page">
                  <wp:posOffset>-404495</wp:posOffset>
                </wp:positionV>
                <wp:extent cx="183515" cy="635"/>
                <wp:effectExtent l="0" t="0" r="26035" b="374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36E5"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31.85pt" to="23.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">
                <v:stroke startarrowwidth="narrow" startarrowlength="short" endarrowwidth="narrow" endarrowlength="short"/>
                <w10:wrap anchorx="page" anchory="page"/>
              </v:line>
            </w:pict>
          </mc:Fallback>
        </mc:AlternateContent>
      </w:r>
    </w:p>
    <w:p w:rsidR="00A868CC" w:rsidRDefault="00A868CC" w:rsidP="00CB201E">
      <w:pPr>
        <w:widowControl w:val="0"/>
        <w:tabs>
          <w:tab w:val="left" w:pos="10080"/>
        </w:tabs>
        <w:jc w:val="both"/>
        <w:rPr>
          <w:rFonts w:cs="Times New Roman"/>
          <w:szCs w:val="28"/>
        </w:rPr>
      </w:pPr>
      <w:r w:rsidRPr="00827E52">
        <w:rPr>
          <w:rFonts w:cs="Times New Roman"/>
          <w:szCs w:val="28"/>
        </w:rPr>
        <w:t xml:space="preserve">      </w:t>
      </w:r>
      <w:r>
        <w:rPr>
          <w:rFonts w:cs="Times New Roman"/>
          <w:szCs w:val="28"/>
        </w:rPr>
        <w:t xml:space="preserve">Просьба </w:t>
      </w:r>
      <w:r w:rsidRPr="00827E52">
        <w:rPr>
          <w:rFonts w:cs="Times New Roman"/>
          <w:szCs w:val="28"/>
        </w:rPr>
        <w:t>Уполномоченн</w:t>
      </w:r>
      <w:r>
        <w:rPr>
          <w:rFonts w:cs="Times New Roman"/>
          <w:szCs w:val="28"/>
        </w:rPr>
        <w:t xml:space="preserve">ого </w:t>
      </w:r>
      <w:r w:rsidRPr="00827E52">
        <w:rPr>
          <w:rFonts w:cs="Times New Roman"/>
          <w:szCs w:val="28"/>
        </w:rPr>
        <w:t>главн</w:t>
      </w:r>
      <w:r>
        <w:rPr>
          <w:rFonts w:cs="Times New Roman"/>
          <w:szCs w:val="28"/>
        </w:rPr>
        <w:t>ы</w:t>
      </w:r>
      <w:r w:rsidRPr="00827E52">
        <w:rPr>
          <w:rFonts w:cs="Times New Roman"/>
          <w:szCs w:val="28"/>
        </w:rPr>
        <w:t>м эксперт</w:t>
      </w:r>
      <w:r>
        <w:rPr>
          <w:rFonts w:cs="Times New Roman"/>
          <w:szCs w:val="28"/>
        </w:rPr>
        <w:t>ом о</w:t>
      </w:r>
      <w:r w:rsidRPr="00827E52">
        <w:rPr>
          <w:rFonts w:cs="Times New Roman"/>
          <w:szCs w:val="28"/>
        </w:rPr>
        <w:t xml:space="preserve">бласти </w:t>
      </w:r>
      <w:r>
        <w:rPr>
          <w:rFonts w:cs="Times New Roman"/>
          <w:szCs w:val="28"/>
        </w:rPr>
        <w:t>была удовлетворена. Результатом</w:t>
      </w:r>
      <w:r w:rsidRPr="00827E52">
        <w:rPr>
          <w:rFonts w:cs="Times New Roman"/>
          <w:szCs w:val="28"/>
        </w:rPr>
        <w:t xml:space="preserve"> повторной медико-социальной экспертизы </w:t>
      </w:r>
      <w:r>
        <w:rPr>
          <w:rFonts w:cs="Times New Roman"/>
          <w:szCs w:val="28"/>
        </w:rPr>
        <w:t xml:space="preserve">стала отмена </w:t>
      </w:r>
      <w:r w:rsidRPr="00827E52">
        <w:rPr>
          <w:rFonts w:cs="Times New Roman"/>
          <w:szCs w:val="28"/>
        </w:rPr>
        <w:t>решени</w:t>
      </w:r>
      <w:r>
        <w:rPr>
          <w:rFonts w:cs="Times New Roman"/>
          <w:szCs w:val="28"/>
        </w:rPr>
        <w:t>я</w:t>
      </w:r>
      <w:r w:rsidRPr="00827E52">
        <w:rPr>
          <w:rFonts w:cs="Times New Roman"/>
          <w:szCs w:val="28"/>
        </w:rPr>
        <w:t xml:space="preserve"> бюро №14, </w:t>
      </w:r>
      <w:r>
        <w:rPr>
          <w:rFonts w:cs="Times New Roman"/>
          <w:szCs w:val="28"/>
        </w:rPr>
        <w:t xml:space="preserve">обратившийся граждан </w:t>
      </w:r>
      <w:r w:rsidRPr="00827E52">
        <w:rPr>
          <w:rFonts w:cs="Times New Roman"/>
          <w:szCs w:val="28"/>
        </w:rPr>
        <w:t>признан инвалидом 3 группы сроком на 1 год.</w:t>
      </w:r>
      <w:r>
        <w:rPr>
          <w:rFonts w:cs="Times New Roman"/>
          <w:szCs w:val="28"/>
        </w:rPr>
        <w:t xml:space="preserve"> </w:t>
      </w:r>
    </w:p>
    <w:p w:rsidR="00A868CC" w:rsidRPr="00883FD4" w:rsidRDefault="00A868CC" w:rsidP="00CB201E">
      <w:pPr>
        <w:widowControl w:val="0"/>
        <w:tabs>
          <w:tab w:val="left" w:pos="10080"/>
        </w:tabs>
        <w:jc w:val="both"/>
        <w:rPr>
          <w:rFonts w:cs="Times New Roman"/>
          <w:szCs w:val="28"/>
        </w:rPr>
      </w:pPr>
      <w:r>
        <w:rPr>
          <w:rFonts w:cs="Times New Roman"/>
          <w:szCs w:val="28"/>
        </w:rPr>
        <w:t xml:space="preserve">       Сами инвалиды – люди очень скромные, как правило, у них нет ни физических, ни моральных сил с помощью жалоб обращать внимание на свои </w:t>
      </w:r>
      <w:r w:rsidRPr="00883FD4">
        <w:rPr>
          <w:rFonts w:cs="Times New Roman"/>
          <w:szCs w:val="28"/>
        </w:rPr>
        <w:t xml:space="preserve">проблемы. В вышеописанном случае в интересах инвалида обращалась его супруга, которая смогла добиться восстановления нарушенного права больного человека. </w:t>
      </w:r>
    </w:p>
    <w:p w:rsidR="00A868CC" w:rsidRPr="00B562FE" w:rsidRDefault="00A868CC" w:rsidP="00CB201E">
      <w:pPr>
        <w:widowControl w:val="0"/>
        <w:shd w:val="clear" w:color="auto" w:fill="FFFFFF"/>
        <w:ind w:firstLine="450"/>
        <w:jc w:val="both"/>
        <w:textAlignment w:val="baseline"/>
        <w:rPr>
          <w:rFonts w:eastAsia="Times New Roman" w:cs="Times New Roman"/>
          <w:szCs w:val="28"/>
          <w:lang w:eastAsia="ru-RU"/>
        </w:rPr>
      </w:pPr>
      <w:r w:rsidRPr="00883FD4">
        <w:rPr>
          <w:rFonts w:eastAsia="Times New Roman" w:cs="Times New Roman"/>
          <w:bCs/>
          <w:szCs w:val="28"/>
          <w:bdr w:val="none" w:sz="0" w:space="0" w:color="auto" w:frame="1"/>
          <w:lang w:eastAsia="ru-RU"/>
        </w:rPr>
        <w:t xml:space="preserve">Число инвалидов в России за минувший год уменьшилось почти на </w:t>
      </w:r>
      <w:r w:rsidRPr="00B562FE">
        <w:rPr>
          <w:rFonts w:eastAsia="Times New Roman" w:cs="Times New Roman"/>
          <w:bCs/>
          <w:szCs w:val="28"/>
          <w:bdr w:val="none" w:sz="0" w:space="0" w:color="auto" w:frame="1"/>
          <w:lang w:eastAsia="ru-RU"/>
        </w:rPr>
        <w:t>полмиллиона человек (данные Минтруда РФ). Столь внушительная динамика стала результатом введения в практику новых критериев признания инвалидности. Эксперты и представители медицинского сообщества убеждены, что это новый вид бюджетной экономии социальных расходов.</w:t>
      </w:r>
    </w:p>
    <w:p w:rsidR="00A868CC" w:rsidRPr="00B562FE" w:rsidRDefault="00A868CC" w:rsidP="00CB201E">
      <w:pPr>
        <w:widowControl w:val="0"/>
        <w:shd w:val="clear" w:color="auto" w:fill="FFFFFF"/>
        <w:jc w:val="both"/>
        <w:textAlignment w:val="baseline"/>
        <w:rPr>
          <w:rFonts w:cs="Times New Roman"/>
          <w:szCs w:val="28"/>
        </w:rPr>
      </w:pPr>
      <w:r>
        <w:rPr>
          <w:rFonts w:eastAsia="Times New Roman" w:cs="Times New Roman"/>
          <w:szCs w:val="28"/>
          <w:lang w:eastAsia="ru-RU"/>
        </w:rPr>
        <w:t xml:space="preserve">        Д</w:t>
      </w:r>
      <w:r w:rsidRPr="00B562FE">
        <w:rPr>
          <w:rFonts w:eastAsia="Times New Roman" w:cs="Times New Roman"/>
          <w:szCs w:val="28"/>
          <w:lang w:eastAsia="ru-RU"/>
        </w:rPr>
        <w:t>оказать, что решение по снятию или понижению группы инвалидности принято неверно, практически невозможно.</w:t>
      </w:r>
      <w:r>
        <w:rPr>
          <w:rFonts w:eastAsia="Times New Roman" w:cs="Times New Roman"/>
          <w:szCs w:val="28"/>
          <w:lang w:eastAsia="ru-RU"/>
        </w:rPr>
        <w:t xml:space="preserve"> Н</w:t>
      </w:r>
      <w:r w:rsidRPr="00B562FE">
        <w:rPr>
          <w:rFonts w:eastAsia="Times New Roman" w:cs="Times New Roman"/>
          <w:szCs w:val="28"/>
          <w:lang w:eastAsia="ru-RU"/>
        </w:rPr>
        <w:t>езависимая медико-социальная экспертиза, результаты которой можно использовать в ходе судебного процесса,</w:t>
      </w:r>
      <w:r>
        <w:rPr>
          <w:rFonts w:eastAsia="Times New Roman" w:cs="Times New Roman"/>
          <w:szCs w:val="28"/>
          <w:lang w:eastAsia="ru-RU"/>
        </w:rPr>
        <w:t xml:space="preserve"> является </w:t>
      </w:r>
      <w:r w:rsidRPr="00B562FE">
        <w:rPr>
          <w:rFonts w:eastAsia="Times New Roman" w:cs="Times New Roman"/>
          <w:szCs w:val="28"/>
          <w:lang w:eastAsia="ru-RU"/>
        </w:rPr>
        <w:t>платн</w:t>
      </w:r>
      <w:r>
        <w:rPr>
          <w:rFonts w:eastAsia="Times New Roman" w:cs="Times New Roman"/>
          <w:szCs w:val="28"/>
          <w:lang w:eastAsia="ru-RU"/>
        </w:rPr>
        <w:t>ой и, порой, не</w:t>
      </w:r>
      <w:r w:rsidRPr="00B562FE">
        <w:rPr>
          <w:rFonts w:eastAsia="Times New Roman" w:cs="Times New Roman"/>
          <w:szCs w:val="28"/>
          <w:lang w:eastAsia="ru-RU"/>
        </w:rPr>
        <w:t xml:space="preserve"> по карману инвалид</w:t>
      </w:r>
      <w:r>
        <w:rPr>
          <w:rFonts w:eastAsia="Times New Roman" w:cs="Times New Roman"/>
          <w:szCs w:val="28"/>
          <w:lang w:eastAsia="ru-RU"/>
        </w:rPr>
        <w:t>ам. Согласно представленной Главным бюро МСЭ по Оренбургской области статистикой, в 2015 году поступило около полутора тысячи обращений в связи с несогласием с экспертным решением, из которых только 2% удовлетворены, из поданных восемнадцати судебных исков –ни одного.</w:t>
      </w:r>
    </w:p>
    <w:p w:rsidR="00A868CC" w:rsidRPr="00CB0A23" w:rsidRDefault="00A868CC" w:rsidP="00CB201E">
      <w:pPr>
        <w:pStyle w:val="a8"/>
        <w:widowControl w:val="0"/>
        <w:jc w:val="center"/>
        <w:rPr>
          <w:b/>
          <w:i/>
          <w:szCs w:val="28"/>
        </w:rPr>
      </w:pPr>
      <w:r w:rsidRPr="00CB0A23">
        <w:rPr>
          <w:b/>
          <w:i/>
          <w:szCs w:val="28"/>
        </w:rPr>
        <w:t>Соблюдение прав граждан в психиатрических больницах</w:t>
      </w:r>
    </w:p>
    <w:p w:rsidR="00A868CC" w:rsidRPr="00F9187D" w:rsidRDefault="00A868CC" w:rsidP="00CB201E">
      <w:pPr>
        <w:pStyle w:val="a8"/>
        <w:widowControl w:val="0"/>
        <w:rPr>
          <w:szCs w:val="28"/>
        </w:rPr>
      </w:pPr>
      <w:r w:rsidRPr="00F9187D">
        <w:rPr>
          <w:szCs w:val="28"/>
        </w:rPr>
        <w:t xml:space="preserve">      Уполномоченным по правам человека в Оренбургской области постоянно уделяется повышенное внимание проблеме защиты прав граждан, находящихся в психиатрических стационарах области.</w:t>
      </w:r>
    </w:p>
    <w:p w:rsidR="00A868CC" w:rsidRPr="00F9187D" w:rsidRDefault="00A868CC" w:rsidP="00CB201E">
      <w:pPr>
        <w:pStyle w:val="a8"/>
        <w:widowControl w:val="0"/>
        <w:rPr>
          <w:szCs w:val="28"/>
        </w:rPr>
      </w:pPr>
      <w:r w:rsidRPr="00F9187D">
        <w:rPr>
          <w:szCs w:val="28"/>
        </w:rPr>
        <w:t xml:space="preserve">      В ходе проведенных в 2012 году совместно с представителями министерства здравоохранения проверок психиатрических больниц</w:t>
      </w:r>
      <w:r>
        <w:rPr>
          <w:szCs w:val="28"/>
        </w:rPr>
        <w:t xml:space="preserve"> -</w:t>
      </w:r>
      <w:r w:rsidRPr="0017143D">
        <w:t xml:space="preserve"> </w:t>
      </w:r>
      <w:r w:rsidRPr="00160319">
        <w:t>ГБУЗ «ООКПБ № 1», ГБУЗ «ООКПБ № 2», ГБУЗ «ОПБ № 3»</w:t>
      </w:r>
      <w:r w:rsidRPr="00F9187D">
        <w:rPr>
          <w:szCs w:val="28"/>
        </w:rPr>
        <w:t xml:space="preserve"> бы</w:t>
      </w:r>
      <w:r>
        <w:rPr>
          <w:szCs w:val="28"/>
        </w:rPr>
        <w:t>ли выявлены серьезные нарушения.</w:t>
      </w:r>
      <w:r w:rsidRPr="00F9187D">
        <w:rPr>
          <w:szCs w:val="28"/>
        </w:rPr>
        <w:t xml:space="preserve"> </w:t>
      </w:r>
      <w:r>
        <w:rPr>
          <w:szCs w:val="28"/>
        </w:rPr>
        <w:t>У</w:t>
      </w:r>
      <w:r w:rsidRPr="00F9187D">
        <w:rPr>
          <w:szCs w:val="28"/>
        </w:rPr>
        <w:t>слови</w:t>
      </w:r>
      <w:r>
        <w:rPr>
          <w:szCs w:val="28"/>
        </w:rPr>
        <w:t>я</w:t>
      </w:r>
      <w:r w:rsidRPr="00F9187D">
        <w:rPr>
          <w:szCs w:val="28"/>
        </w:rPr>
        <w:t xml:space="preserve"> содержания помещений</w:t>
      </w:r>
      <w:r>
        <w:rPr>
          <w:szCs w:val="28"/>
        </w:rPr>
        <w:t xml:space="preserve"> не</w:t>
      </w:r>
      <w:r w:rsidRPr="00F9187D">
        <w:rPr>
          <w:szCs w:val="28"/>
        </w:rPr>
        <w:t xml:space="preserve"> соответств</w:t>
      </w:r>
      <w:r>
        <w:rPr>
          <w:szCs w:val="28"/>
        </w:rPr>
        <w:t>овали</w:t>
      </w:r>
      <w:r w:rsidRPr="00F9187D">
        <w:rPr>
          <w:szCs w:val="28"/>
        </w:rPr>
        <w:t xml:space="preserve"> санитарно-гигиеническим нормам</w:t>
      </w:r>
      <w:r>
        <w:rPr>
          <w:szCs w:val="28"/>
        </w:rPr>
        <w:t xml:space="preserve">: все выглядело </w:t>
      </w:r>
      <w:r w:rsidRPr="00F9187D">
        <w:rPr>
          <w:szCs w:val="28"/>
        </w:rPr>
        <w:t xml:space="preserve">удручающе, требовался капитальный ремонт, замена устаревшей материально-технической базы. Учреждения в последнее десятилетие финансировались по остаточному принципу. </w:t>
      </w:r>
    </w:p>
    <w:p w:rsidR="00A868CC" w:rsidRPr="00A21AED" w:rsidRDefault="00A868CC" w:rsidP="00CB201E">
      <w:pPr>
        <w:pStyle w:val="a8"/>
        <w:widowControl w:val="0"/>
        <w:rPr>
          <w:szCs w:val="28"/>
        </w:rPr>
      </w:pPr>
      <w:r w:rsidRPr="00F9187D">
        <w:rPr>
          <w:szCs w:val="28"/>
        </w:rPr>
        <w:t xml:space="preserve">     </w:t>
      </w:r>
      <w:r>
        <w:rPr>
          <w:szCs w:val="28"/>
        </w:rPr>
        <w:t xml:space="preserve"> </w:t>
      </w:r>
      <w:r w:rsidRPr="00F9187D">
        <w:rPr>
          <w:szCs w:val="28"/>
        </w:rPr>
        <w:t xml:space="preserve">По итогам проверок был подготовлен и направлен на рассмотрение </w:t>
      </w:r>
      <w:r w:rsidRPr="00A21AED">
        <w:rPr>
          <w:szCs w:val="28"/>
        </w:rPr>
        <w:t>Законодательного Собрания области Специальный доклад «Соблюдение прав граждан, находящихся в психиатрических больницах Оренбургской области».</w:t>
      </w:r>
    </w:p>
    <w:p w:rsidR="00A868CC" w:rsidRPr="00A21AED" w:rsidRDefault="00A868CC" w:rsidP="00CB201E">
      <w:pPr>
        <w:widowControl w:val="0"/>
        <w:jc w:val="both"/>
        <w:rPr>
          <w:rFonts w:cs="Times New Roman"/>
          <w:szCs w:val="28"/>
        </w:rPr>
      </w:pPr>
      <w:r w:rsidRPr="00A21AED">
        <w:rPr>
          <w:rFonts w:cs="Times New Roman"/>
          <w:szCs w:val="28"/>
        </w:rPr>
        <w:lastRenderedPageBreak/>
        <w:t xml:space="preserve">      Благодаря вмешательству</w:t>
      </w:r>
      <w:r>
        <w:rPr>
          <w:rFonts w:cs="Times New Roman"/>
          <w:szCs w:val="28"/>
        </w:rPr>
        <w:t xml:space="preserve"> Уполномоченного</w:t>
      </w:r>
      <w:r w:rsidRPr="00A21AED">
        <w:rPr>
          <w:rFonts w:cs="Times New Roman"/>
          <w:szCs w:val="28"/>
        </w:rPr>
        <w:t xml:space="preserve">, удалось изменить ситуацию в лучшую сторону. </w:t>
      </w:r>
      <w:r w:rsidRPr="00A21AED">
        <w:rPr>
          <w:rFonts w:cs="Times New Roman"/>
          <w:color w:val="000000"/>
          <w:szCs w:val="28"/>
        </w:rPr>
        <w:t>Региональное министерство здравоохранения проявило оперативное взаимодействие в целях устранения недостатков, указанных в специальном докладе. Б</w:t>
      </w:r>
      <w:r w:rsidRPr="00A21AED">
        <w:rPr>
          <w:rFonts w:cs="Times New Roman"/>
          <w:szCs w:val="28"/>
        </w:rPr>
        <w:t xml:space="preserve">ыли увеличены лимиты бюджетных обязательств на приобретение продуктов питания и медикаментов, закуплены новое оборудование и мебель, проведены капитальные и текущие ремонты. Данные мероприятия позволили привести большинство помещений психиатрических стационаров в полное соответствие с санитарно-гигиеническими требованиями. </w:t>
      </w:r>
      <w:r>
        <w:rPr>
          <w:rFonts w:cs="Times New Roman"/>
          <w:szCs w:val="28"/>
        </w:rPr>
        <w:t>Тогда, в 2013 году, в</w:t>
      </w:r>
      <w:r w:rsidRPr="00A21AED">
        <w:rPr>
          <w:rFonts w:cs="Times New Roman"/>
          <w:szCs w:val="28"/>
        </w:rPr>
        <w:t xml:space="preserve"> отношении главных врачей </w:t>
      </w:r>
      <w:r>
        <w:rPr>
          <w:rFonts w:cs="Times New Roman"/>
          <w:szCs w:val="28"/>
        </w:rPr>
        <w:t xml:space="preserve">больниц </w:t>
      </w:r>
      <w:r w:rsidRPr="00A21AED">
        <w:rPr>
          <w:rFonts w:cs="Times New Roman"/>
          <w:szCs w:val="28"/>
        </w:rPr>
        <w:t>последовали кадровые решения.</w:t>
      </w:r>
    </w:p>
    <w:p w:rsidR="00A868CC" w:rsidRPr="00A21AED" w:rsidRDefault="00A868CC" w:rsidP="00CB201E">
      <w:pPr>
        <w:widowControl w:val="0"/>
        <w:jc w:val="both"/>
        <w:rPr>
          <w:rFonts w:cs="Times New Roman"/>
          <w:szCs w:val="28"/>
        </w:rPr>
      </w:pPr>
      <w:r w:rsidRPr="00A21AED">
        <w:rPr>
          <w:rFonts w:cs="Times New Roman"/>
          <w:szCs w:val="28"/>
        </w:rPr>
        <w:t xml:space="preserve">       Контрольные проверки, проведенные </w:t>
      </w:r>
      <w:r>
        <w:rPr>
          <w:rFonts w:cs="Times New Roman"/>
          <w:szCs w:val="28"/>
        </w:rPr>
        <w:t>позже</w:t>
      </w:r>
      <w:r w:rsidRPr="00A21AED">
        <w:rPr>
          <w:rFonts w:cs="Times New Roman"/>
          <w:szCs w:val="28"/>
        </w:rPr>
        <w:t xml:space="preserve"> с участием членов Экспертного Совета при Уполномоченном - депутатов Законодательного Собрания области, показали, что положение дел изменилось, проведена оптимизация коечного фонда, в больницах продолжались текущие и капитальные ремонтные работы. Новые мебель, инвентарь, медицинское оборудование и установленное видеонаблюдение за пациентами укрепили материально-техническое состояние медучреждений. Но недостатки остались, рекомендации Уполномоченного выполнены не в полном объеме, поэтому вопрос продолжа</w:t>
      </w:r>
      <w:r>
        <w:rPr>
          <w:rFonts w:cs="Times New Roman"/>
          <w:szCs w:val="28"/>
        </w:rPr>
        <w:t>л</w:t>
      </w:r>
      <w:r w:rsidRPr="00A21AED">
        <w:rPr>
          <w:rFonts w:cs="Times New Roman"/>
          <w:szCs w:val="28"/>
        </w:rPr>
        <w:t xml:space="preserve"> оставаться на контроле.</w:t>
      </w:r>
    </w:p>
    <w:p w:rsidR="00A868CC" w:rsidRPr="006451A0" w:rsidRDefault="00A868CC" w:rsidP="00CB201E">
      <w:pPr>
        <w:widowControl w:val="0"/>
        <w:ind w:firstLine="567"/>
        <w:jc w:val="both"/>
        <w:rPr>
          <w:rFonts w:cs="Times New Roman"/>
          <w:szCs w:val="28"/>
        </w:rPr>
      </w:pPr>
      <w:r>
        <w:rPr>
          <w:rFonts w:cs="Times New Roman"/>
          <w:szCs w:val="28"/>
        </w:rPr>
        <w:t>В 2014-2015 годах объемы финансирования психиатрических больниц возросли. В</w:t>
      </w:r>
      <w:r w:rsidRPr="006451A0">
        <w:rPr>
          <w:rFonts w:cs="Times New Roman"/>
          <w:szCs w:val="28"/>
        </w:rPr>
        <w:t xml:space="preserve"> связи с востребованностью психиатрической помощи </w:t>
      </w:r>
      <w:r>
        <w:rPr>
          <w:rFonts w:cs="Times New Roman"/>
          <w:szCs w:val="28"/>
        </w:rPr>
        <w:t xml:space="preserve">профильным министерством </w:t>
      </w:r>
      <w:r w:rsidRPr="006451A0">
        <w:rPr>
          <w:rFonts w:cs="Times New Roman"/>
          <w:szCs w:val="28"/>
        </w:rPr>
        <w:t>принято решение о создании в г. Бузулуке Г</w:t>
      </w:r>
      <w:r>
        <w:rPr>
          <w:rFonts w:cs="Times New Roman"/>
          <w:szCs w:val="28"/>
        </w:rPr>
        <w:t>А</w:t>
      </w:r>
      <w:r w:rsidRPr="006451A0">
        <w:rPr>
          <w:rFonts w:cs="Times New Roman"/>
          <w:szCs w:val="28"/>
        </w:rPr>
        <w:t>УЗ «Областная психиатрическая больница № 4».</w:t>
      </w:r>
    </w:p>
    <w:p w:rsidR="00A868CC" w:rsidRDefault="00A868CC" w:rsidP="00CB201E">
      <w:pPr>
        <w:widowControl w:val="0"/>
        <w:ind w:firstLine="709"/>
        <w:jc w:val="center"/>
        <w:rPr>
          <w:rFonts w:cs="Times New Roman"/>
          <w:b/>
          <w:i/>
          <w:szCs w:val="28"/>
        </w:rPr>
      </w:pPr>
      <w:r w:rsidRPr="00B0667C">
        <w:rPr>
          <w:rFonts w:cs="Times New Roman"/>
          <w:b/>
          <w:i/>
          <w:szCs w:val="28"/>
        </w:rPr>
        <w:t>Обращения граждан</w:t>
      </w:r>
      <w:r>
        <w:rPr>
          <w:rFonts w:cs="Times New Roman"/>
          <w:b/>
          <w:i/>
          <w:szCs w:val="28"/>
        </w:rPr>
        <w:t xml:space="preserve"> и взаимодействие ведомств </w:t>
      </w:r>
    </w:p>
    <w:p w:rsidR="00A868CC" w:rsidRDefault="00A868CC" w:rsidP="00CB201E">
      <w:pPr>
        <w:widowControl w:val="0"/>
        <w:ind w:firstLine="709"/>
        <w:jc w:val="center"/>
        <w:rPr>
          <w:rFonts w:cs="Times New Roman"/>
          <w:b/>
          <w:i/>
          <w:szCs w:val="28"/>
        </w:rPr>
      </w:pPr>
      <w:r>
        <w:rPr>
          <w:rFonts w:cs="Times New Roman"/>
          <w:b/>
          <w:i/>
          <w:szCs w:val="28"/>
        </w:rPr>
        <w:t>в их рассмотрении</w:t>
      </w:r>
    </w:p>
    <w:p w:rsidR="00A868CC" w:rsidRPr="00CA250C" w:rsidRDefault="00A868CC" w:rsidP="00CB201E">
      <w:pPr>
        <w:widowControl w:val="0"/>
        <w:ind w:firstLine="567"/>
        <w:jc w:val="both"/>
        <w:rPr>
          <w:rFonts w:cs="Times New Roman"/>
          <w:szCs w:val="28"/>
        </w:rPr>
      </w:pPr>
      <w:r w:rsidRPr="00CA250C">
        <w:rPr>
          <w:rFonts w:cs="Times New Roman"/>
          <w:szCs w:val="28"/>
        </w:rPr>
        <w:t xml:space="preserve">За 2015 год в министерство здравоохранения области поступило 5275 </w:t>
      </w:r>
      <w:r w:rsidRPr="00B0667C">
        <w:rPr>
          <w:rFonts w:cs="Times New Roman"/>
          <w:szCs w:val="28"/>
        </w:rPr>
        <w:t>обращений,</w:t>
      </w:r>
      <w:r w:rsidRPr="008A6E07">
        <w:rPr>
          <w:rFonts w:cs="Times New Roman"/>
          <w:b/>
          <w:szCs w:val="28"/>
        </w:rPr>
        <w:t xml:space="preserve"> </w:t>
      </w:r>
      <w:r w:rsidRPr="00CA250C">
        <w:rPr>
          <w:rFonts w:cs="Times New Roman"/>
          <w:szCs w:val="28"/>
        </w:rPr>
        <w:t xml:space="preserve">что на 12,4 % больше, чем в 2014 году и на 16,0% больше, чем в 2013 году.  </w:t>
      </w:r>
    </w:p>
    <w:p w:rsidR="00A868CC" w:rsidRPr="00581E8F" w:rsidRDefault="00A868CC" w:rsidP="00CB201E">
      <w:pPr>
        <w:widowControl w:val="0"/>
        <w:ind w:firstLine="567"/>
        <w:jc w:val="both"/>
        <w:rPr>
          <w:rFonts w:cs="Times New Roman"/>
          <w:szCs w:val="28"/>
        </w:rPr>
      </w:pPr>
      <w:r w:rsidRPr="00581E8F">
        <w:rPr>
          <w:rFonts w:cs="Times New Roman"/>
          <w:szCs w:val="28"/>
        </w:rPr>
        <w:t xml:space="preserve">В структуре обращений жалобы </w:t>
      </w:r>
      <w:r>
        <w:rPr>
          <w:rFonts w:cs="Times New Roman"/>
          <w:szCs w:val="28"/>
        </w:rPr>
        <w:t>по вопросам лечения и оказания медицинской помощи</w:t>
      </w:r>
      <w:r w:rsidRPr="00581E8F">
        <w:rPr>
          <w:rFonts w:cs="Times New Roman"/>
          <w:szCs w:val="28"/>
        </w:rPr>
        <w:t xml:space="preserve"> составляют </w:t>
      </w:r>
      <w:r>
        <w:rPr>
          <w:rFonts w:cs="Times New Roman"/>
          <w:szCs w:val="28"/>
        </w:rPr>
        <w:t>5</w:t>
      </w:r>
      <w:r w:rsidRPr="00581E8F">
        <w:rPr>
          <w:rFonts w:cs="Times New Roman"/>
          <w:szCs w:val="28"/>
        </w:rPr>
        <w:t>,5% от всех обращений, (в 2014г. -</w:t>
      </w:r>
      <w:r>
        <w:rPr>
          <w:rFonts w:cs="Times New Roman"/>
          <w:szCs w:val="28"/>
        </w:rPr>
        <w:t xml:space="preserve"> 16</w:t>
      </w:r>
      <w:r w:rsidRPr="00581E8F">
        <w:rPr>
          <w:rFonts w:cs="Times New Roman"/>
          <w:szCs w:val="28"/>
        </w:rPr>
        <w:t>,</w:t>
      </w:r>
      <w:r>
        <w:rPr>
          <w:rFonts w:cs="Times New Roman"/>
          <w:szCs w:val="28"/>
        </w:rPr>
        <w:t>8</w:t>
      </w:r>
      <w:r w:rsidRPr="00581E8F">
        <w:rPr>
          <w:rFonts w:cs="Times New Roman"/>
          <w:szCs w:val="28"/>
        </w:rPr>
        <w:t xml:space="preserve">%, 2013 – </w:t>
      </w:r>
      <w:r>
        <w:rPr>
          <w:rFonts w:cs="Times New Roman"/>
          <w:szCs w:val="28"/>
        </w:rPr>
        <w:t>25</w:t>
      </w:r>
      <w:r w:rsidRPr="00581E8F">
        <w:rPr>
          <w:rFonts w:cs="Times New Roman"/>
          <w:szCs w:val="28"/>
        </w:rPr>
        <w:t xml:space="preserve">,8%, 2012 - </w:t>
      </w:r>
      <w:r>
        <w:rPr>
          <w:rFonts w:cs="Times New Roman"/>
          <w:szCs w:val="28"/>
        </w:rPr>
        <w:t>25</w:t>
      </w:r>
      <w:r w:rsidRPr="00581E8F">
        <w:rPr>
          <w:rFonts w:cs="Times New Roman"/>
          <w:szCs w:val="28"/>
        </w:rPr>
        <w:t xml:space="preserve">%, 2011 – </w:t>
      </w:r>
      <w:r>
        <w:rPr>
          <w:rFonts w:cs="Times New Roman"/>
          <w:szCs w:val="28"/>
        </w:rPr>
        <w:t>20</w:t>
      </w:r>
      <w:r w:rsidRPr="00581E8F">
        <w:rPr>
          <w:rFonts w:cs="Times New Roman"/>
          <w:szCs w:val="28"/>
        </w:rPr>
        <w:t>,</w:t>
      </w:r>
      <w:r>
        <w:rPr>
          <w:rFonts w:cs="Times New Roman"/>
          <w:szCs w:val="28"/>
        </w:rPr>
        <w:t>4</w:t>
      </w:r>
      <w:r w:rsidRPr="00581E8F">
        <w:rPr>
          <w:rFonts w:cs="Times New Roman"/>
          <w:szCs w:val="28"/>
        </w:rPr>
        <w:t>%).</w:t>
      </w:r>
      <w:r>
        <w:rPr>
          <w:rFonts w:cs="Times New Roman"/>
          <w:szCs w:val="28"/>
        </w:rPr>
        <w:t xml:space="preserve"> </w:t>
      </w:r>
      <w:r w:rsidRPr="00581E8F">
        <w:rPr>
          <w:rFonts w:cs="Times New Roman"/>
          <w:szCs w:val="28"/>
        </w:rPr>
        <w:t xml:space="preserve">При </w:t>
      </w:r>
      <w:r>
        <w:rPr>
          <w:rFonts w:cs="Times New Roman"/>
          <w:szCs w:val="28"/>
        </w:rPr>
        <w:t xml:space="preserve">их </w:t>
      </w:r>
      <w:r w:rsidRPr="00581E8F">
        <w:rPr>
          <w:rFonts w:cs="Times New Roman"/>
          <w:szCs w:val="28"/>
        </w:rPr>
        <w:t xml:space="preserve">рассмотрении 24 </w:t>
      </w:r>
      <w:r>
        <w:rPr>
          <w:rFonts w:cs="Times New Roman"/>
          <w:szCs w:val="28"/>
        </w:rPr>
        <w:t xml:space="preserve">случая </w:t>
      </w:r>
      <w:r w:rsidRPr="00581E8F">
        <w:rPr>
          <w:rFonts w:cs="Times New Roman"/>
          <w:szCs w:val="28"/>
        </w:rPr>
        <w:t>признан</w:t>
      </w:r>
      <w:r>
        <w:rPr>
          <w:rFonts w:cs="Times New Roman"/>
          <w:szCs w:val="28"/>
        </w:rPr>
        <w:t>ы</w:t>
      </w:r>
      <w:r w:rsidRPr="00581E8F">
        <w:rPr>
          <w:rFonts w:cs="Times New Roman"/>
          <w:szCs w:val="28"/>
        </w:rPr>
        <w:t xml:space="preserve"> обоснованными</w:t>
      </w:r>
      <w:r>
        <w:rPr>
          <w:rFonts w:cs="Times New Roman"/>
          <w:szCs w:val="28"/>
        </w:rPr>
        <w:t>,</w:t>
      </w:r>
      <w:r w:rsidRPr="00581E8F">
        <w:rPr>
          <w:rFonts w:cs="Times New Roman"/>
          <w:szCs w:val="28"/>
        </w:rPr>
        <w:t xml:space="preserve"> приказом главного врача на виновных сотрудников наложены меры дисциплинарного взыскания</w:t>
      </w:r>
    </w:p>
    <w:p w:rsidR="00A868CC" w:rsidRDefault="00A868CC" w:rsidP="00CB201E">
      <w:pPr>
        <w:widowControl w:val="0"/>
        <w:ind w:firstLine="567"/>
        <w:jc w:val="both"/>
        <w:rPr>
          <w:rFonts w:eastAsia="Times New Roman" w:cs="Times New Roman"/>
          <w:szCs w:val="28"/>
        </w:rPr>
      </w:pPr>
      <w:r>
        <w:rPr>
          <w:rFonts w:eastAsia="Times New Roman"/>
          <w:szCs w:val="28"/>
          <w:lang w:eastAsia="ru-RU"/>
        </w:rPr>
        <w:t>Для Уполномоченного п</w:t>
      </w:r>
      <w:r w:rsidRPr="00B37E03">
        <w:rPr>
          <w:rFonts w:eastAsia="Times New Roman"/>
          <w:szCs w:val="28"/>
          <w:lang w:eastAsia="ru-RU"/>
        </w:rPr>
        <w:t>родолжает быть актуальной существующая проблема качества оказания медицинской помощи гражданам.</w:t>
      </w:r>
      <w:r>
        <w:rPr>
          <w:rFonts w:eastAsia="Times New Roman"/>
          <w:szCs w:val="28"/>
          <w:lang w:eastAsia="ru-RU"/>
        </w:rPr>
        <w:t xml:space="preserve"> На протяжении 5 лет </w:t>
      </w:r>
      <w:r w:rsidRPr="00B37E03">
        <w:rPr>
          <w:rFonts w:eastAsia="Times New Roman"/>
          <w:szCs w:val="28"/>
          <w:lang w:eastAsia="ru-RU"/>
        </w:rPr>
        <w:t>обращени</w:t>
      </w:r>
      <w:r>
        <w:rPr>
          <w:rFonts w:eastAsia="Times New Roman"/>
          <w:szCs w:val="28"/>
          <w:lang w:eastAsia="ru-RU"/>
        </w:rPr>
        <w:t>я по данным вопросам составляли от 3 до 4%.</w:t>
      </w:r>
      <w:r w:rsidRPr="002F4F5F">
        <w:rPr>
          <w:rFonts w:eastAsia="Times New Roman" w:cs="Times New Roman"/>
          <w:szCs w:val="28"/>
        </w:rPr>
        <w:t xml:space="preserve"> </w:t>
      </w:r>
    </w:p>
    <w:p w:rsidR="00A868CC" w:rsidRDefault="00A868CC" w:rsidP="00CB201E">
      <w:pPr>
        <w:widowControl w:val="0"/>
        <w:ind w:firstLine="567"/>
        <w:jc w:val="both"/>
        <w:rPr>
          <w:rFonts w:cs="Times New Roman"/>
          <w:szCs w:val="28"/>
        </w:rPr>
      </w:pPr>
      <w:r w:rsidRPr="00DB49A8">
        <w:rPr>
          <w:rFonts w:eastAsia="Times New Roman" w:cs="Times New Roman"/>
          <w:szCs w:val="28"/>
        </w:rPr>
        <w:t>Тематика</w:t>
      </w:r>
      <w:r>
        <w:rPr>
          <w:rFonts w:eastAsia="Times New Roman" w:cs="Times New Roman"/>
          <w:szCs w:val="28"/>
        </w:rPr>
        <w:t xml:space="preserve"> в сфере здравоохранения осталась та же:</w:t>
      </w:r>
      <w:r w:rsidRPr="00DB49A8">
        <w:rPr>
          <w:rFonts w:eastAsia="Times New Roman" w:cs="Times New Roman"/>
          <w:szCs w:val="28"/>
        </w:rPr>
        <w:t xml:space="preserve"> претензии к качеству и своевременности медицинской помощи, несогласие с заключениями медицинских освидетельствований и экспертиз, недовольство деятельностью медицинских учреждений и другое. П</w:t>
      </w:r>
      <w:r w:rsidRPr="00DB49A8">
        <w:rPr>
          <w:rFonts w:cs="Times New Roman"/>
          <w:szCs w:val="28"/>
        </w:rPr>
        <w:t>оступившие обращения и результаты их проверок позволяют сделать вывод, что проводимые реформы в сфере медицинского обслуживания не только не находят понимания и поддержки у части населения, но</w:t>
      </w:r>
      <w:r>
        <w:rPr>
          <w:rFonts w:cs="Times New Roman"/>
          <w:szCs w:val="28"/>
        </w:rPr>
        <w:t xml:space="preserve"> и не в полной мере соответствуют интересам граждан. </w:t>
      </w:r>
    </w:p>
    <w:p w:rsidR="00A868CC" w:rsidRPr="00827E52" w:rsidRDefault="00A868CC" w:rsidP="00CB201E">
      <w:pPr>
        <w:widowControl w:val="0"/>
        <w:ind w:firstLine="567"/>
        <w:jc w:val="both"/>
        <w:rPr>
          <w:rFonts w:cs="Times New Roman"/>
          <w:szCs w:val="28"/>
        </w:rPr>
      </w:pPr>
      <w:r>
        <w:rPr>
          <w:rFonts w:cs="Times New Roman"/>
          <w:szCs w:val="28"/>
        </w:rPr>
        <w:t xml:space="preserve">Принимались меры к </w:t>
      </w:r>
      <w:r w:rsidRPr="00DB49A8">
        <w:rPr>
          <w:rFonts w:cs="Times New Roman"/>
          <w:szCs w:val="28"/>
        </w:rPr>
        <w:t xml:space="preserve">защите </w:t>
      </w:r>
      <w:r>
        <w:rPr>
          <w:rFonts w:cs="Times New Roman"/>
          <w:szCs w:val="28"/>
        </w:rPr>
        <w:t xml:space="preserve">и восстановлению </w:t>
      </w:r>
      <w:r w:rsidRPr="00DB49A8">
        <w:rPr>
          <w:rFonts w:cs="Times New Roman"/>
          <w:szCs w:val="28"/>
        </w:rPr>
        <w:t>прав на охрану здор</w:t>
      </w:r>
      <w:r>
        <w:rPr>
          <w:rFonts w:cs="Times New Roman"/>
          <w:szCs w:val="28"/>
        </w:rPr>
        <w:t xml:space="preserve">овья и медицинскую помощь. </w:t>
      </w:r>
      <w:r>
        <w:rPr>
          <w:rFonts w:eastAsia="Times New Roman"/>
          <w:szCs w:val="28"/>
          <w:lang w:eastAsia="ru-RU"/>
        </w:rPr>
        <w:t>Например, когда п</w:t>
      </w:r>
      <w:r w:rsidRPr="00827E52">
        <w:rPr>
          <w:rFonts w:cs="Times New Roman"/>
          <w:szCs w:val="28"/>
        </w:rPr>
        <w:t xml:space="preserve">енсионерка из </w:t>
      </w:r>
      <w:proofErr w:type="spellStart"/>
      <w:r w:rsidRPr="00827E52">
        <w:rPr>
          <w:rFonts w:cs="Times New Roman"/>
          <w:szCs w:val="28"/>
        </w:rPr>
        <w:t>г.Орска</w:t>
      </w:r>
      <w:proofErr w:type="spellEnd"/>
      <w:r w:rsidRPr="00827E52">
        <w:rPr>
          <w:rFonts w:cs="Times New Roman"/>
          <w:szCs w:val="28"/>
        </w:rPr>
        <w:t xml:space="preserve"> </w:t>
      </w:r>
      <w:r w:rsidRPr="00827E52">
        <w:rPr>
          <w:rFonts w:cs="Times New Roman"/>
          <w:noProof/>
          <w:szCs w:val="28"/>
          <w:lang w:eastAsia="ru-RU"/>
        </w:rPr>
        <mc:AlternateContent>
          <mc:Choice Requires="wps">
            <w:drawing>
              <wp:anchor distT="0" distB="0" distL="114300" distR="114300" simplePos="0" relativeHeight="251659264" behindDoc="0" locked="0" layoutInCell="1" allowOverlap="1" wp14:anchorId="36DD1956" wp14:editId="5B21D96C">
                <wp:simplePos x="0" y="0"/>
                <wp:positionH relativeFrom="page">
                  <wp:posOffset>2857500</wp:posOffset>
                </wp:positionH>
                <wp:positionV relativeFrom="page">
                  <wp:posOffset>-404495</wp:posOffset>
                </wp:positionV>
                <wp:extent cx="183515" cy="635"/>
                <wp:effectExtent l="0" t="0" r="2603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9F9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pt,-31.85pt" to="239.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">
                <v:stroke startarrowwidth="narrow" startarrowlength="short" endarrowwidth="narrow" endarrowlength="short"/>
                <w10:wrap anchorx="page" anchory="page"/>
              </v:line>
            </w:pict>
          </mc:Fallback>
        </mc:AlternateContent>
      </w:r>
      <w:r w:rsidRPr="00827E52">
        <w:rPr>
          <w:rFonts w:cs="Times New Roman"/>
          <w:noProof/>
          <w:szCs w:val="28"/>
          <w:lang w:eastAsia="ru-RU"/>
        </w:rPr>
        <mc:AlternateContent>
          <mc:Choice Requires="wps">
            <w:drawing>
              <wp:anchor distT="0" distB="0" distL="114300" distR="114300" simplePos="0" relativeHeight="251660288" behindDoc="0" locked="0" layoutInCell="1" allowOverlap="1" wp14:anchorId="3C9EF4A1" wp14:editId="391B89A6">
                <wp:simplePos x="0" y="0"/>
                <wp:positionH relativeFrom="page">
                  <wp:posOffset>114300</wp:posOffset>
                </wp:positionH>
                <wp:positionV relativeFrom="page">
                  <wp:posOffset>-404495</wp:posOffset>
                </wp:positionV>
                <wp:extent cx="635" cy="183515"/>
                <wp:effectExtent l="0" t="0" r="37465"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EE7C"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31.85pt" to="9.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">
                <v:stroke startarrowwidth="narrow" startarrowlength="short" endarrowwidth="narrow" endarrowlength="short"/>
                <w10:wrap anchorx="page" anchory="page"/>
              </v:line>
            </w:pict>
          </mc:Fallback>
        </mc:AlternateContent>
      </w:r>
      <w:r w:rsidRPr="00827E52">
        <w:rPr>
          <w:rFonts w:cs="Times New Roman"/>
          <w:noProof/>
          <w:szCs w:val="28"/>
          <w:lang w:eastAsia="ru-RU"/>
        </w:rPr>
        <mc:AlternateContent>
          <mc:Choice Requires="wps">
            <w:drawing>
              <wp:anchor distT="0" distB="0" distL="114300" distR="114300" simplePos="0" relativeHeight="251661312" behindDoc="0" locked="0" layoutInCell="1" allowOverlap="1" wp14:anchorId="707C71E1" wp14:editId="7129B700">
                <wp:simplePos x="0" y="0"/>
                <wp:positionH relativeFrom="page">
                  <wp:posOffset>114300</wp:posOffset>
                </wp:positionH>
                <wp:positionV relativeFrom="page">
                  <wp:posOffset>-404495</wp:posOffset>
                </wp:positionV>
                <wp:extent cx="183515" cy="635"/>
                <wp:effectExtent l="0" t="0" r="26035" b="374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D11D"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31.85pt" to="23.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">
                <v:stroke startarrowwidth="narrow" startarrowlength="short" endarrowwidth="narrow" endarrowlength="short"/>
                <w10:wrap anchorx="page" anchory="page"/>
              </v:line>
            </w:pict>
          </mc:Fallback>
        </mc:AlternateContent>
      </w:r>
      <w:r w:rsidRPr="00827E52">
        <w:rPr>
          <w:rFonts w:cs="Times New Roman"/>
          <w:szCs w:val="28"/>
        </w:rPr>
        <w:t xml:space="preserve">просила </w:t>
      </w:r>
      <w:r w:rsidRPr="00827E52">
        <w:rPr>
          <w:rFonts w:cs="Times New Roman"/>
          <w:szCs w:val="28"/>
        </w:rPr>
        <w:lastRenderedPageBreak/>
        <w:t>содействия в госпитализации,</w:t>
      </w:r>
      <w:r>
        <w:rPr>
          <w:rFonts w:cs="Times New Roman"/>
          <w:szCs w:val="28"/>
        </w:rPr>
        <w:t xml:space="preserve"> так как </w:t>
      </w:r>
      <w:r w:rsidRPr="00A73031">
        <w:rPr>
          <w:rFonts w:cs="Times New Roman"/>
          <w:szCs w:val="28"/>
        </w:rPr>
        <w:t xml:space="preserve">в поликлинике по месту жительства она </w:t>
      </w:r>
      <w:r>
        <w:rPr>
          <w:rFonts w:cs="Times New Roman"/>
          <w:szCs w:val="28"/>
        </w:rPr>
        <w:t xml:space="preserve">не </w:t>
      </w:r>
      <w:r w:rsidRPr="00A73031">
        <w:rPr>
          <w:rFonts w:cs="Times New Roman"/>
          <w:szCs w:val="28"/>
        </w:rPr>
        <w:t>получила</w:t>
      </w:r>
      <w:r>
        <w:rPr>
          <w:rFonts w:cs="Times New Roman"/>
          <w:szCs w:val="28"/>
        </w:rPr>
        <w:t xml:space="preserve"> должного лечения.</w:t>
      </w:r>
      <w:r w:rsidRPr="00BA1EC5">
        <w:rPr>
          <w:rFonts w:cs="Times New Roman"/>
          <w:szCs w:val="28"/>
        </w:rPr>
        <w:t xml:space="preserve"> </w:t>
      </w:r>
      <w:r w:rsidRPr="00827E52">
        <w:rPr>
          <w:rFonts w:cs="Times New Roman"/>
          <w:szCs w:val="28"/>
        </w:rPr>
        <w:t>По письму</w:t>
      </w:r>
      <w:r>
        <w:rPr>
          <w:rFonts w:cs="Times New Roman"/>
          <w:szCs w:val="28"/>
        </w:rPr>
        <w:t xml:space="preserve"> Уполномоченного</w:t>
      </w:r>
      <w:r w:rsidRPr="00827E52">
        <w:rPr>
          <w:rFonts w:cs="Times New Roman"/>
          <w:szCs w:val="28"/>
        </w:rPr>
        <w:t xml:space="preserve"> в мин</w:t>
      </w:r>
      <w:r>
        <w:rPr>
          <w:rFonts w:cs="Times New Roman"/>
          <w:szCs w:val="28"/>
        </w:rPr>
        <w:t xml:space="preserve">истерстве </w:t>
      </w:r>
      <w:r w:rsidRPr="00827E52">
        <w:rPr>
          <w:rFonts w:cs="Times New Roman"/>
          <w:szCs w:val="28"/>
        </w:rPr>
        <w:t>здрав</w:t>
      </w:r>
      <w:r>
        <w:rPr>
          <w:rFonts w:cs="Times New Roman"/>
          <w:szCs w:val="28"/>
        </w:rPr>
        <w:t>оохранения</w:t>
      </w:r>
      <w:r w:rsidRPr="00827E52">
        <w:rPr>
          <w:rFonts w:cs="Times New Roman"/>
          <w:szCs w:val="28"/>
        </w:rPr>
        <w:t xml:space="preserve"> области изучили представленные </w:t>
      </w:r>
      <w:r>
        <w:rPr>
          <w:rFonts w:cs="Times New Roman"/>
          <w:szCs w:val="28"/>
        </w:rPr>
        <w:t>м</w:t>
      </w:r>
      <w:r w:rsidRPr="00827E52">
        <w:rPr>
          <w:rFonts w:cs="Times New Roman"/>
          <w:szCs w:val="28"/>
        </w:rPr>
        <w:t xml:space="preserve">едицинские документы об оказании помощи лечебными учреждениями </w:t>
      </w:r>
      <w:proofErr w:type="spellStart"/>
      <w:r w:rsidRPr="00827E52">
        <w:rPr>
          <w:rFonts w:cs="Times New Roman"/>
          <w:szCs w:val="28"/>
        </w:rPr>
        <w:t>г.Орска</w:t>
      </w:r>
      <w:proofErr w:type="spellEnd"/>
      <w:r w:rsidRPr="00827E52">
        <w:rPr>
          <w:rFonts w:cs="Times New Roman"/>
          <w:szCs w:val="28"/>
        </w:rPr>
        <w:t xml:space="preserve"> и предложили пациентке пройти контрольное обследование и стационарное лечение в отделении кардиологии ГБУЗ «ООКБ».</w:t>
      </w:r>
    </w:p>
    <w:p w:rsidR="00A868CC" w:rsidRPr="00827E52" w:rsidRDefault="00A868CC" w:rsidP="00CB201E">
      <w:pPr>
        <w:pStyle w:val="a8"/>
        <w:widowControl w:val="0"/>
        <w:ind w:firstLine="567"/>
        <w:rPr>
          <w:szCs w:val="28"/>
        </w:rPr>
      </w:pPr>
      <w:r>
        <w:rPr>
          <w:szCs w:val="28"/>
        </w:rPr>
        <w:t>Следующий пример позволил сделать вывод о безответственном отношении медицинских работников, приведших к нарушению права гражданки</w:t>
      </w:r>
      <w:r w:rsidRPr="00827E52">
        <w:rPr>
          <w:szCs w:val="28"/>
        </w:rPr>
        <w:t xml:space="preserve"> </w:t>
      </w:r>
      <w:r>
        <w:rPr>
          <w:szCs w:val="28"/>
        </w:rPr>
        <w:t xml:space="preserve">из </w:t>
      </w:r>
      <w:proofErr w:type="spellStart"/>
      <w:r>
        <w:rPr>
          <w:szCs w:val="28"/>
        </w:rPr>
        <w:t>г.Оренбурга</w:t>
      </w:r>
      <w:proofErr w:type="spellEnd"/>
      <w:r>
        <w:rPr>
          <w:szCs w:val="28"/>
        </w:rPr>
        <w:t>, которая просила Уполномоченного</w:t>
      </w:r>
      <w:r w:rsidRPr="00827E52">
        <w:rPr>
          <w:b/>
          <w:szCs w:val="28"/>
        </w:rPr>
        <w:t xml:space="preserve"> </w:t>
      </w:r>
      <w:r w:rsidRPr="00694F99">
        <w:rPr>
          <w:szCs w:val="28"/>
        </w:rPr>
        <w:t>защит</w:t>
      </w:r>
      <w:r>
        <w:rPr>
          <w:szCs w:val="28"/>
        </w:rPr>
        <w:t>ы «то ли от злого умысла медперсонала больницы им. Пирогова, то ли от врачебной ошибки» (из жалобы)</w:t>
      </w:r>
      <w:r w:rsidRPr="00694F99">
        <w:rPr>
          <w:szCs w:val="28"/>
        </w:rPr>
        <w:t>.</w:t>
      </w:r>
      <w:r>
        <w:rPr>
          <w:szCs w:val="28"/>
        </w:rPr>
        <w:t xml:space="preserve"> Заявительница оспаривала запись в</w:t>
      </w:r>
      <w:r w:rsidRPr="00827E52">
        <w:rPr>
          <w:szCs w:val="28"/>
        </w:rPr>
        <w:t xml:space="preserve"> больнично</w:t>
      </w:r>
      <w:r>
        <w:rPr>
          <w:szCs w:val="28"/>
        </w:rPr>
        <w:t>м</w:t>
      </w:r>
      <w:r w:rsidRPr="00827E52">
        <w:rPr>
          <w:szCs w:val="28"/>
        </w:rPr>
        <w:t xml:space="preserve"> лист</w:t>
      </w:r>
      <w:r>
        <w:rPr>
          <w:szCs w:val="28"/>
        </w:rPr>
        <w:t>е об алкогольном опьянении при помещении в медучреждение после совершенного в отношении нее наезда автомобиля на</w:t>
      </w:r>
      <w:r w:rsidRPr="00827E52">
        <w:rPr>
          <w:szCs w:val="28"/>
        </w:rPr>
        <w:t xml:space="preserve"> пешеход</w:t>
      </w:r>
      <w:r>
        <w:rPr>
          <w:szCs w:val="28"/>
        </w:rPr>
        <w:t>ном переходе</w:t>
      </w:r>
      <w:r w:rsidRPr="00827E52">
        <w:rPr>
          <w:szCs w:val="28"/>
        </w:rPr>
        <w:t>.</w:t>
      </w:r>
      <w:r>
        <w:rPr>
          <w:szCs w:val="28"/>
        </w:rPr>
        <w:t xml:space="preserve"> Д</w:t>
      </w:r>
      <w:r w:rsidRPr="00827E52">
        <w:rPr>
          <w:szCs w:val="28"/>
        </w:rPr>
        <w:t xml:space="preserve">анное обстоятельство влекло за собой отказ в выплате пособия по нетрудоспособности. </w:t>
      </w:r>
    </w:p>
    <w:p w:rsidR="00A868CC" w:rsidRPr="00827E52" w:rsidRDefault="00A868CC" w:rsidP="00CB201E">
      <w:pPr>
        <w:pStyle w:val="a8"/>
        <w:widowControl w:val="0"/>
        <w:ind w:firstLine="567"/>
        <w:rPr>
          <w:szCs w:val="28"/>
        </w:rPr>
      </w:pPr>
      <w:r>
        <w:rPr>
          <w:szCs w:val="28"/>
        </w:rPr>
        <w:t>Как указано в жалобе, по вине медицинских работников, при полученном увечье по вине нерадивого водителя, ведущая трезвый образ жизни и только положительно характеризующаяся, заявительница по пути на работу «вдруг, оказалась алкоголиком».</w:t>
      </w:r>
      <w:r w:rsidRPr="00B5503A">
        <w:rPr>
          <w:szCs w:val="28"/>
        </w:rPr>
        <w:t xml:space="preserve"> </w:t>
      </w:r>
      <w:r>
        <w:rPr>
          <w:szCs w:val="28"/>
        </w:rPr>
        <w:t>Из-за непроверенных данных пострадал авторитет человека.</w:t>
      </w:r>
    </w:p>
    <w:p w:rsidR="00A868CC" w:rsidRDefault="00A868CC" w:rsidP="00CB201E">
      <w:pPr>
        <w:pStyle w:val="a8"/>
        <w:widowControl w:val="0"/>
        <w:ind w:firstLine="567"/>
        <w:rPr>
          <w:szCs w:val="28"/>
        </w:rPr>
      </w:pPr>
      <w:r w:rsidRPr="00827E52">
        <w:rPr>
          <w:szCs w:val="28"/>
        </w:rPr>
        <w:t xml:space="preserve">В защиту интересов заявительницы Уполномоченный обратился в министерство здравоохранения с просьбой проверить основания для указания в документе оспариваемого факта. В результате </w:t>
      </w:r>
      <w:r>
        <w:rPr>
          <w:szCs w:val="28"/>
        </w:rPr>
        <w:t xml:space="preserve">проведенной </w:t>
      </w:r>
      <w:r w:rsidRPr="00827E52">
        <w:rPr>
          <w:szCs w:val="28"/>
        </w:rPr>
        <w:t>проверки установлены нарушения ведения медицинской документации</w:t>
      </w:r>
      <w:r>
        <w:rPr>
          <w:szCs w:val="28"/>
        </w:rPr>
        <w:t xml:space="preserve">, ошибка </w:t>
      </w:r>
      <w:r w:rsidRPr="00827E52">
        <w:rPr>
          <w:szCs w:val="28"/>
        </w:rPr>
        <w:t>исправлен</w:t>
      </w:r>
      <w:r>
        <w:rPr>
          <w:szCs w:val="28"/>
        </w:rPr>
        <w:t>а</w:t>
      </w:r>
      <w:r w:rsidRPr="00827E52">
        <w:rPr>
          <w:szCs w:val="28"/>
        </w:rPr>
        <w:t>.</w:t>
      </w:r>
      <w:r>
        <w:rPr>
          <w:szCs w:val="28"/>
        </w:rPr>
        <w:t xml:space="preserve"> Правда, ответственности никто не понес.</w:t>
      </w:r>
      <w:r w:rsidRPr="00AA0711">
        <w:rPr>
          <w:szCs w:val="28"/>
        </w:rPr>
        <w:t xml:space="preserve"> </w:t>
      </w:r>
      <w:r>
        <w:rPr>
          <w:szCs w:val="28"/>
        </w:rPr>
        <w:t>Случай вопиющий.</w:t>
      </w:r>
    </w:p>
    <w:p w:rsidR="00A868CC" w:rsidRPr="003B6763" w:rsidRDefault="00A868CC" w:rsidP="00CB201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Нельзя оставить без внимания реакцию Территориального органа </w:t>
      </w:r>
      <w:r w:rsidRPr="003B6763">
        <w:rPr>
          <w:rFonts w:ascii="Times New Roman" w:hAnsi="Times New Roman" w:cs="Times New Roman"/>
          <w:sz w:val="28"/>
          <w:szCs w:val="28"/>
        </w:rPr>
        <w:t xml:space="preserve">Росздравнадзора по Оренбургской области и регионального министерства здравоохранения на </w:t>
      </w:r>
      <w:r>
        <w:rPr>
          <w:rFonts w:ascii="Times New Roman" w:hAnsi="Times New Roman" w:cs="Times New Roman"/>
          <w:sz w:val="28"/>
          <w:szCs w:val="28"/>
        </w:rPr>
        <w:t xml:space="preserve">неоднократные </w:t>
      </w:r>
      <w:r w:rsidRPr="003B6763">
        <w:rPr>
          <w:rFonts w:ascii="Times New Roman" w:hAnsi="Times New Roman" w:cs="Times New Roman"/>
          <w:sz w:val="28"/>
          <w:szCs w:val="28"/>
        </w:rPr>
        <w:t xml:space="preserve">обращения Уполномоченного по правам человека в защиту интересов граждан о фактах </w:t>
      </w:r>
      <w:r>
        <w:rPr>
          <w:rFonts w:ascii="Times New Roman" w:hAnsi="Times New Roman" w:cs="Times New Roman"/>
          <w:sz w:val="28"/>
          <w:szCs w:val="28"/>
        </w:rPr>
        <w:t xml:space="preserve">нарушенных прав на получение </w:t>
      </w:r>
      <w:r w:rsidRPr="003B6763">
        <w:rPr>
          <w:rFonts w:ascii="Times New Roman" w:hAnsi="Times New Roman" w:cs="Times New Roman"/>
          <w:sz w:val="28"/>
          <w:szCs w:val="28"/>
        </w:rPr>
        <w:t>своевременной, квалифицированной медицинской помощи в медучре</w:t>
      </w:r>
      <w:r>
        <w:rPr>
          <w:rFonts w:ascii="Times New Roman" w:hAnsi="Times New Roman" w:cs="Times New Roman"/>
          <w:sz w:val="28"/>
          <w:szCs w:val="28"/>
        </w:rPr>
        <w:t>ждениях области, повлекших, в том числе, и смерть пациентов.</w:t>
      </w:r>
    </w:p>
    <w:p w:rsidR="00A868CC" w:rsidRDefault="00A868CC" w:rsidP="00CB201E">
      <w:pPr>
        <w:widowControl w:val="0"/>
        <w:jc w:val="both"/>
        <w:rPr>
          <w:rFonts w:cs="Times New Roman"/>
          <w:szCs w:val="28"/>
        </w:rPr>
      </w:pPr>
      <w:r>
        <w:rPr>
          <w:rFonts w:cs="Times New Roman"/>
          <w:szCs w:val="28"/>
        </w:rPr>
        <w:t xml:space="preserve">       Безосновательная пересылка Росздравнадзором в </w:t>
      </w:r>
      <w:proofErr w:type="spellStart"/>
      <w:r>
        <w:rPr>
          <w:rFonts w:cs="Times New Roman"/>
          <w:szCs w:val="28"/>
        </w:rPr>
        <w:t>минздрав</w:t>
      </w:r>
      <w:proofErr w:type="spellEnd"/>
      <w:r>
        <w:rPr>
          <w:rFonts w:cs="Times New Roman"/>
          <w:szCs w:val="28"/>
        </w:rPr>
        <w:t xml:space="preserve"> подобных сообщений нередко оканчивалась ответом последнего ведомства следующего содержания: в целях соблюдения требований статьи 13 Федерального закона от 21.11.2011 № 323-ФЗ «Об основах охраны здоровья граждан в Российской Федерации» сведения, составляющие врачебную тайну, заявителю не представляются.       </w:t>
      </w:r>
    </w:p>
    <w:p w:rsidR="00A868CC" w:rsidRDefault="00A868CC" w:rsidP="00CB201E">
      <w:pPr>
        <w:widowControl w:val="0"/>
        <w:jc w:val="both"/>
        <w:rPr>
          <w:rFonts w:cs="Times New Roman"/>
          <w:szCs w:val="28"/>
        </w:rPr>
      </w:pPr>
      <w:r>
        <w:rPr>
          <w:rFonts w:cs="Times New Roman"/>
          <w:szCs w:val="28"/>
        </w:rPr>
        <w:t xml:space="preserve">       По мнению Уполномоченного, результаты проверок в части определения выявленных нарушений, виновных лиц и принятых мерах не могут составлять какую-либо тайну и в</w:t>
      </w:r>
      <w:r w:rsidRPr="00B4396F">
        <w:rPr>
          <w:rFonts w:cs="Times New Roman"/>
          <w:szCs w:val="28"/>
        </w:rPr>
        <w:t xml:space="preserve"> </w:t>
      </w:r>
      <w:r>
        <w:rPr>
          <w:rFonts w:cs="Times New Roman"/>
          <w:szCs w:val="28"/>
        </w:rPr>
        <w:t>указанном</w:t>
      </w:r>
      <w:r w:rsidRPr="00B4396F">
        <w:rPr>
          <w:rFonts w:cs="Times New Roman"/>
          <w:szCs w:val="28"/>
        </w:rPr>
        <w:t xml:space="preserve"> законе </w:t>
      </w:r>
      <w:r>
        <w:rPr>
          <w:rFonts w:cs="Times New Roman"/>
          <w:szCs w:val="28"/>
        </w:rPr>
        <w:t>таких ограничений не содержится</w:t>
      </w:r>
      <w:r w:rsidRPr="00B4396F">
        <w:rPr>
          <w:rFonts w:cs="Times New Roman"/>
          <w:szCs w:val="28"/>
        </w:rPr>
        <w:t>.</w:t>
      </w:r>
      <w:r>
        <w:rPr>
          <w:rFonts w:cs="Times New Roman"/>
          <w:szCs w:val="28"/>
        </w:rPr>
        <w:t xml:space="preserve">       Формулировки подобных ответов о том, что интересующие сведения могут быть представлены лишь законному представителю при его письменном обращении с приложением необходимых документов, недопустимы. Это является формальным подходом к исполнению своих обязанностей по рассмотрению обращений и направлении ответов на поставленные вопросы о </w:t>
      </w:r>
      <w:r>
        <w:rPr>
          <w:rFonts w:cs="Times New Roman"/>
          <w:szCs w:val="28"/>
        </w:rPr>
        <w:lastRenderedPageBreak/>
        <w:t xml:space="preserve">нарушении прав граждан. </w:t>
      </w:r>
    </w:p>
    <w:p w:rsidR="00A868CC" w:rsidRDefault="00A868CC" w:rsidP="00CB201E">
      <w:pPr>
        <w:widowControl w:val="0"/>
        <w:ind w:firstLine="567"/>
        <w:jc w:val="both"/>
        <w:rPr>
          <w:rFonts w:cs="Times New Roman"/>
          <w:szCs w:val="28"/>
        </w:rPr>
      </w:pPr>
      <w:r w:rsidRPr="004E3B4C">
        <w:rPr>
          <w:rFonts w:cs="Times New Roman"/>
          <w:szCs w:val="28"/>
        </w:rPr>
        <w:t xml:space="preserve">Кроме того, </w:t>
      </w:r>
      <w:r>
        <w:rPr>
          <w:rFonts w:cs="Times New Roman"/>
          <w:szCs w:val="28"/>
        </w:rPr>
        <w:t xml:space="preserve">произошедшие в 2015 году </w:t>
      </w:r>
      <w:r w:rsidRPr="004E3B4C">
        <w:rPr>
          <w:rFonts w:cs="Times New Roman"/>
          <w:szCs w:val="28"/>
        </w:rPr>
        <w:t xml:space="preserve">изменения законодательства </w:t>
      </w:r>
      <w:r>
        <w:rPr>
          <w:rFonts w:cs="Times New Roman"/>
          <w:szCs w:val="28"/>
        </w:rPr>
        <w:t>в части новых полномочий регионального Уполномоченного по правам человека по</w:t>
      </w:r>
      <w:r w:rsidRPr="004E3B4C">
        <w:rPr>
          <w:rFonts w:cs="Times New Roman"/>
          <w:szCs w:val="28"/>
        </w:rPr>
        <w:t xml:space="preserve"> взаимоотношени</w:t>
      </w:r>
      <w:r>
        <w:rPr>
          <w:rFonts w:cs="Times New Roman"/>
          <w:szCs w:val="28"/>
        </w:rPr>
        <w:t>ю</w:t>
      </w:r>
      <w:r w:rsidRPr="004E3B4C">
        <w:rPr>
          <w:rFonts w:cs="Times New Roman"/>
          <w:szCs w:val="28"/>
        </w:rPr>
        <w:t xml:space="preserve"> с территориальным</w:t>
      </w:r>
      <w:r>
        <w:rPr>
          <w:rFonts w:cs="Times New Roman"/>
          <w:szCs w:val="28"/>
        </w:rPr>
        <w:t>и</w:t>
      </w:r>
      <w:r w:rsidRPr="004E3B4C">
        <w:rPr>
          <w:rFonts w:cs="Times New Roman"/>
          <w:szCs w:val="28"/>
        </w:rPr>
        <w:t xml:space="preserve"> органами федеральных органов исполнительной власти, руководство деятельностью которых осуществляет Правительство Российской Федерации</w:t>
      </w:r>
      <w:r>
        <w:rPr>
          <w:rFonts w:cs="Times New Roman"/>
          <w:szCs w:val="28"/>
        </w:rPr>
        <w:t>, не нашли понимания у руководства территориального органа Федеральной службы по надзору в сфере здравоохранения</w:t>
      </w:r>
      <w:r w:rsidRPr="004E3B4C">
        <w:rPr>
          <w:rFonts w:cs="Times New Roman"/>
          <w:szCs w:val="28"/>
        </w:rPr>
        <w:t xml:space="preserve">. </w:t>
      </w:r>
    </w:p>
    <w:p w:rsidR="00A868CC" w:rsidRPr="001B3AAD" w:rsidRDefault="00A868CC" w:rsidP="00CB201E">
      <w:pPr>
        <w:widowControl w:val="0"/>
        <w:ind w:firstLine="567"/>
        <w:jc w:val="both"/>
        <w:rPr>
          <w:rFonts w:cs="Times New Roman"/>
          <w:szCs w:val="28"/>
        </w:rPr>
      </w:pPr>
      <w:r>
        <w:rPr>
          <w:rFonts w:cs="Times New Roman"/>
          <w:szCs w:val="28"/>
        </w:rPr>
        <w:t>П</w:t>
      </w:r>
      <w:r w:rsidRPr="004E3B4C">
        <w:rPr>
          <w:rFonts w:cs="Times New Roman"/>
          <w:szCs w:val="28"/>
        </w:rPr>
        <w:t xml:space="preserve">осле приведения областного законодательства в соответствие с федеральным </w:t>
      </w:r>
      <w:r>
        <w:rPr>
          <w:rFonts w:cs="Times New Roman"/>
          <w:szCs w:val="28"/>
        </w:rPr>
        <w:t xml:space="preserve">организованный и проведенный по инициативе Уполномоченного </w:t>
      </w:r>
      <w:r w:rsidRPr="004E3B4C">
        <w:rPr>
          <w:rFonts w:cs="Times New Roman"/>
          <w:szCs w:val="28"/>
        </w:rPr>
        <w:t>«круглый стол» с участием руководителей всех названных структур, на котором были обсуждены формы дальнейшего сотрудничества</w:t>
      </w:r>
      <w:r>
        <w:rPr>
          <w:rFonts w:cs="Times New Roman"/>
          <w:szCs w:val="28"/>
        </w:rPr>
        <w:t>, п</w:t>
      </w:r>
      <w:r w:rsidRPr="004E3B4C">
        <w:rPr>
          <w:rFonts w:cs="Times New Roman"/>
          <w:szCs w:val="28"/>
        </w:rPr>
        <w:t>роигнорирова</w:t>
      </w:r>
      <w:r>
        <w:rPr>
          <w:rFonts w:cs="Times New Roman"/>
          <w:szCs w:val="28"/>
        </w:rPr>
        <w:t xml:space="preserve">н </w:t>
      </w:r>
      <w:r w:rsidRPr="004E3B4C">
        <w:rPr>
          <w:rFonts w:cs="Times New Roman"/>
          <w:szCs w:val="28"/>
        </w:rPr>
        <w:t xml:space="preserve">только </w:t>
      </w:r>
      <w:r>
        <w:rPr>
          <w:rFonts w:cs="Times New Roman"/>
          <w:szCs w:val="28"/>
        </w:rPr>
        <w:t xml:space="preserve">Территориальным органом </w:t>
      </w:r>
      <w:r w:rsidRPr="004E3B4C">
        <w:rPr>
          <w:rFonts w:cs="Times New Roman"/>
          <w:szCs w:val="28"/>
        </w:rPr>
        <w:t>Росздравнадзор</w:t>
      </w:r>
      <w:r>
        <w:rPr>
          <w:rFonts w:cs="Times New Roman"/>
          <w:szCs w:val="28"/>
        </w:rPr>
        <w:t>а, в</w:t>
      </w:r>
      <w:r w:rsidRPr="004E3B4C">
        <w:rPr>
          <w:rFonts w:cs="Times New Roman"/>
          <w:szCs w:val="28"/>
        </w:rPr>
        <w:t>о взаимодействии с которым, возникал</w:t>
      </w:r>
      <w:r>
        <w:rPr>
          <w:rFonts w:cs="Times New Roman"/>
          <w:szCs w:val="28"/>
        </w:rPr>
        <w:t>и</w:t>
      </w:r>
      <w:r w:rsidRPr="004E3B4C">
        <w:rPr>
          <w:rFonts w:cs="Times New Roman"/>
          <w:szCs w:val="28"/>
        </w:rPr>
        <w:t xml:space="preserve"> и продолжа</w:t>
      </w:r>
      <w:r>
        <w:rPr>
          <w:rFonts w:cs="Times New Roman"/>
          <w:szCs w:val="28"/>
        </w:rPr>
        <w:t>ю</w:t>
      </w:r>
      <w:r w:rsidRPr="004E3B4C">
        <w:rPr>
          <w:rFonts w:cs="Times New Roman"/>
          <w:szCs w:val="28"/>
        </w:rPr>
        <w:t>т возникать недопонимание в вопросах сотрудничества</w:t>
      </w:r>
      <w:r>
        <w:rPr>
          <w:rFonts w:cs="Times New Roman"/>
          <w:szCs w:val="28"/>
        </w:rPr>
        <w:t xml:space="preserve">: начиная с 2014 года в адрес </w:t>
      </w:r>
      <w:r>
        <w:rPr>
          <w:rFonts w:cs="Times New Roman"/>
          <w:b/>
          <w:szCs w:val="28"/>
        </w:rPr>
        <w:t xml:space="preserve"> </w:t>
      </w:r>
      <w:r w:rsidRPr="001B3AAD">
        <w:rPr>
          <w:rFonts w:cs="Times New Roman"/>
          <w:szCs w:val="28"/>
        </w:rPr>
        <w:t>Уполномоченного не направляется подробная информация о работе, о результатах контрольно-надзорной деятельности.</w:t>
      </w:r>
    </w:p>
    <w:p w:rsidR="00A868CC" w:rsidRPr="00090243" w:rsidRDefault="00A868CC" w:rsidP="00CB201E">
      <w:pPr>
        <w:widowControl w:val="0"/>
        <w:tabs>
          <w:tab w:val="left" w:pos="0"/>
        </w:tabs>
        <w:ind w:firstLine="567"/>
        <w:jc w:val="both"/>
        <w:rPr>
          <w:rFonts w:cs="Times New Roman"/>
          <w:szCs w:val="28"/>
        </w:rPr>
      </w:pPr>
      <w:r w:rsidRPr="00B37E03">
        <w:rPr>
          <w:rFonts w:eastAsia="Times New Roman"/>
          <w:szCs w:val="28"/>
          <w:lang w:eastAsia="ru-RU"/>
        </w:rPr>
        <w:t xml:space="preserve">В </w:t>
      </w:r>
      <w:r w:rsidRPr="00F570F0">
        <w:rPr>
          <w:rFonts w:eastAsia="Times New Roman"/>
          <w:szCs w:val="28"/>
          <w:lang w:eastAsia="ru-RU"/>
        </w:rPr>
        <w:t>заключение</w:t>
      </w:r>
      <w:r w:rsidRPr="00B37E03">
        <w:rPr>
          <w:rFonts w:eastAsia="Times New Roman"/>
          <w:szCs w:val="28"/>
          <w:lang w:eastAsia="ru-RU"/>
        </w:rPr>
        <w:t xml:space="preserve"> </w:t>
      </w:r>
      <w:r>
        <w:rPr>
          <w:rFonts w:eastAsia="Times New Roman"/>
          <w:szCs w:val="28"/>
          <w:lang w:eastAsia="ru-RU"/>
        </w:rPr>
        <w:t>раздела необходимо</w:t>
      </w:r>
      <w:r w:rsidRPr="00B37E03">
        <w:rPr>
          <w:rFonts w:eastAsia="Times New Roman"/>
          <w:szCs w:val="28"/>
          <w:lang w:eastAsia="ru-RU"/>
        </w:rPr>
        <w:t xml:space="preserve"> отметить, что</w:t>
      </w:r>
      <w:r>
        <w:rPr>
          <w:rFonts w:eastAsia="Times New Roman"/>
          <w:szCs w:val="28"/>
          <w:lang w:eastAsia="ru-RU"/>
        </w:rPr>
        <w:t>,</w:t>
      </w:r>
      <w:r w:rsidRPr="00B37E03">
        <w:rPr>
          <w:rFonts w:eastAsia="Times New Roman"/>
          <w:szCs w:val="28"/>
          <w:lang w:eastAsia="ru-RU"/>
        </w:rPr>
        <w:t xml:space="preserve"> наряду со всеми положительными измене</w:t>
      </w:r>
      <w:r>
        <w:rPr>
          <w:rFonts w:eastAsia="Times New Roman"/>
          <w:szCs w:val="28"/>
          <w:lang w:eastAsia="ru-RU"/>
        </w:rPr>
        <w:t>ниями в системе здравоохранения Оренбургской области</w:t>
      </w:r>
      <w:r w:rsidRPr="00B37E03">
        <w:rPr>
          <w:rFonts w:eastAsia="Times New Roman"/>
          <w:szCs w:val="28"/>
          <w:lang w:eastAsia="ru-RU"/>
        </w:rPr>
        <w:t>, произошедшими за последние годы в плане материально-технического обеспечения медицинской деятельности,</w:t>
      </w:r>
      <w:r>
        <w:rPr>
          <w:rFonts w:eastAsia="Times New Roman"/>
          <w:szCs w:val="28"/>
          <w:lang w:eastAsia="ru-RU"/>
        </w:rPr>
        <w:t xml:space="preserve"> систему</w:t>
      </w:r>
      <w:r w:rsidRPr="00B37E03">
        <w:rPr>
          <w:rFonts w:eastAsia="Times New Roman"/>
          <w:szCs w:val="28"/>
          <w:lang w:eastAsia="ru-RU"/>
        </w:rPr>
        <w:t xml:space="preserve"> пока еще нельзя назвать </w:t>
      </w:r>
      <w:r w:rsidR="00DC07A8">
        <w:rPr>
          <w:rFonts w:eastAsia="Times New Roman"/>
          <w:szCs w:val="28"/>
          <w:lang w:eastAsia="ru-RU"/>
        </w:rPr>
        <w:t>доступной</w:t>
      </w:r>
      <w:r w:rsidRPr="00B37E03">
        <w:rPr>
          <w:rFonts w:eastAsia="Times New Roman"/>
          <w:szCs w:val="28"/>
          <w:lang w:eastAsia="ru-RU"/>
        </w:rPr>
        <w:t xml:space="preserve"> и комфортной </w:t>
      </w:r>
      <w:r>
        <w:rPr>
          <w:rFonts w:eastAsia="Times New Roman"/>
          <w:szCs w:val="28"/>
          <w:lang w:eastAsia="ru-RU"/>
        </w:rPr>
        <w:t>для</w:t>
      </w:r>
      <w:r w:rsidRPr="00B37E03">
        <w:rPr>
          <w:rFonts w:eastAsia="Times New Roman"/>
          <w:szCs w:val="28"/>
          <w:lang w:eastAsia="ru-RU"/>
        </w:rPr>
        <w:t xml:space="preserve"> граждан, имеющих право на получение качественных медицинских услуг.</w:t>
      </w:r>
      <w:r>
        <w:rPr>
          <w:rFonts w:eastAsia="Times New Roman"/>
          <w:szCs w:val="28"/>
          <w:lang w:eastAsia="ru-RU"/>
        </w:rPr>
        <w:t xml:space="preserve"> </w:t>
      </w:r>
      <w:r w:rsidRPr="00090243">
        <w:rPr>
          <w:rFonts w:eastAsia="Times New Roman"/>
          <w:szCs w:val="28"/>
          <w:lang w:eastAsia="ru-RU"/>
        </w:rPr>
        <w:t>П</w:t>
      </w:r>
      <w:r w:rsidRPr="00090243">
        <w:rPr>
          <w:rFonts w:cs="Times New Roman"/>
          <w:szCs w:val="28"/>
        </w:rPr>
        <w:t xml:space="preserve">роцессы, происходящие в медицине, серьезно беспокоят население. </w:t>
      </w:r>
    </w:p>
    <w:p w:rsidR="00EB7ED0" w:rsidRDefault="00A868CC" w:rsidP="00CB201E">
      <w:pPr>
        <w:widowControl w:val="0"/>
        <w:jc w:val="both"/>
      </w:pPr>
      <w:r>
        <w:rPr>
          <w:rFonts w:cs="Times New Roman"/>
          <w:szCs w:val="28"/>
        </w:rPr>
        <w:t xml:space="preserve">        </w:t>
      </w:r>
      <w:r w:rsidRPr="00F20156">
        <w:rPr>
          <w:rFonts w:cs="Times New Roman"/>
          <w:szCs w:val="28"/>
        </w:rPr>
        <w:t>На заседании Законодательного Собрания Оренбургской области от 17.02.2016г. внесены поправки в бюджет:</w:t>
      </w:r>
      <w:r>
        <w:rPr>
          <w:rFonts w:cs="Times New Roman"/>
          <w:szCs w:val="28"/>
        </w:rPr>
        <w:t xml:space="preserve"> по разделу</w:t>
      </w:r>
      <w:r w:rsidRPr="00F20156">
        <w:rPr>
          <w:rFonts w:cs="Times New Roman"/>
          <w:szCs w:val="28"/>
        </w:rPr>
        <w:t xml:space="preserve"> </w:t>
      </w:r>
      <w:r>
        <w:rPr>
          <w:rFonts w:cs="Times New Roman"/>
          <w:szCs w:val="28"/>
        </w:rPr>
        <w:t>«З</w:t>
      </w:r>
      <w:r w:rsidRPr="00F20156">
        <w:rPr>
          <w:rFonts w:cs="Times New Roman"/>
          <w:szCs w:val="28"/>
        </w:rPr>
        <w:t>дравоохранение</w:t>
      </w:r>
      <w:r>
        <w:rPr>
          <w:rFonts w:cs="Times New Roman"/>
          <w:szCs w:val="28"/>
        </w:rPr>
        <w:t xml:space="preserve">» утверждены бюджетные ассигнования по расходам в размере 16 644 803,5 </w:t>
      </w:r>
      <w:proofErr w:type="spellStart"/>
      <w:r>
        <w:rPr>
          <w:rFonts w:cs="Times New Roman"/>
          <w:szCs w:val="28"/>
        </w:rPr>
        <w:t>тыс.руб</w:t>
      </w:r>
      <w:proofErr w:type="spellEnd"/>
      <w:r>
        <w:rPr>
          <w:rFonts w:cs="Times New Roman"/>
          <w:szCs w:val="28"/>
        </w:rPr>
        <w:t xml:space="preserve">., или уменьшено на 136 781,2 </w:t>
      </w:r>
      <w:proofErr w:type="spellStart"/>
      <w:r>
        <w:rPr>
          <w:rFonts w:cs="Times New Roman"/>
          <w:szCs w:val="28"/>
        </w:rPr>
        <w:t>тыс.руб</w:t>
      </w:r>
      <w:proofErr w:type="spellEnd"/>
      <w:r>
        <w:rPr>
          <w:rFonts w:cs="Times New Roman"/>
          <w:szCs w:val="28"/>
        </w:rPr>
        <w:t>. по сравнению с ранее утвержденными объемами. Снижение объема финансирования сферы здравоохранения, естественно, не лучшим образом отразиться на ее качестве.</w:t>
      </w:r>
    </w:p>
    <w:p w:rsidR="00D3040D" w:rsidRDefault="00D3040D" w:rsidP="00CB201E">
      <w:pPr>
        <w:widowControl w:val="0"/>
        <w:jc w:val="center"/>
        <w:rPr>
          <w:rFonts w:cs="Times New Roman"/>
          <w:b/>
          <w:szCs w:val="28"/>
        </w:rPr>
      </w:pPr>
    </w:p>
    <w:p w:rsidR="00244F97" w:rsidRPr="00190F76" w:rsidRDefault="00244F97" w:rsidP="00CB201E">
      <w:pPr>
        <w:widowControl w:val="0"/>
        <w:jc w:val="center"/>
        <w:rPr>
          <w:rFonts w:cs="Times New Roman"/>
          <w:b/>
          <w:szCs w:val="28"/>
        </w:rPr>
      </w:pPr>
      <w:r w:rsidRPr="00190F76">
        <w:rPr>
          <w:rFonts w:cs="Times New Roman"/>
          <w:b/>
          <w:szCs w:val="28"/>
        </w:rPr>
        <w:t>Право граждан на жилище</w:t>
      </w:r>
      <w:r>
        <w:rPr>
          <w:rFonts w:cs="Times New Roman"/>
          <w:b/>
          <w:szCs w:val="28"/>
        </w:rPr>
        <w:t xml:space="preserve"> и жилищно-коммунальное обслуживание</w:t>
      </w:r>
    </w:p>
    <w:p w:rsidR="00244F97" w:rsidRDefault="00244F97" w:rsidP="00CB201E">
      <w:pPr>
        <w:widowControl w:val="0"/>
        <w:ind w:firstLine="567"/>
        <w:jc w:val="both"/>
        <w:rPr>
          <w:rFonts w:cs="Times New Roman"/>
          <w:szCs w:val="28"/>
        </w:rPr>
      </w:pPr>
      <w:r w:rsidRPr="00190F76">
        <w:rPr>
          <w:rFonts w:cs="Times New Roman"/>
          <w:szCs w:val="28"/>
        </w:rPr>
        <w:t>Результаты первого дня личного приема граждан</w:t>
      </w:r>
      <w:r>
        <w:rPr>
          <w:rFonts w:cs="Times New Roman"/>
          <w:szCs w:val="28"/>
        </w:rPr>
        <w:t xml:space="preserve"> Уполномоченным</w:t>
      </w:r>
      <w:r w:rsidRPr="00190F76">
        <w:rPr>
          <w:rFonts w:cs="Times New Roman"/>
          <w:szCs w:val="28"/>
        </w:rPr>
        <w:t xml:space="preserve"> </w:t>
      </w:r>
      <w:r>
        <w:rPr>
          <w:rFonts w:cs="Times New Roman"/>
          <w:szCs w:val="28"/>
        </w:rPr>
        <w:t xml:space="preserve">показали, что самые насущные и </w:t>
      </w:r>
      <w:r w:rsidRPr="00190F76">
        <w:rPr>
          <w:rFonts w:cs="Times New Roman"/>
          <w:szCs w:val="28"/>
        </w:rPr>
        <w:t xml:space="preserve">одновременно самые трудноразрешимые вопросы для граждан – это жилищные проблемы: </w:t>
      </w:r>
      <w:r>
        <w:rPr>
          <w:rFonts w:cs="Times New Roman"/>
          <w:szCs w:val="28"/>
        </w:rPr>
        <w:t xml:space="preserve">нуждаемость, </w:t>
      </w:r>
      <w:r w:rsidRPr="00190F76">
        <w:rPr>
          <w:rFonts w:cs="Times New Roman"/>
          <w:szCs w:val="28"/>
        </w:rPr>
        <w:t>предоставление жилья, выселение, аварийное состояние</w:t>
      </w:r>
      <w:r>
        <w:rPr>
          <w:rFonts w:cs="Times New Roman"/>
          <w:szCs w:val="28"/>
        </w:rPr>
        <w:t xml:space="preserve"> помещений</w:t>
      </w:r>
      <w:r w:rsidRPr="00190F76">
        <w:rPr>
          <w:rFonts w:cs="Times New Roman"/>
          <w:szCs w:val="28"/>
        </w:rPr>
        <w:t xml:space="preserve">, некачественные коммунальные услуги и многое другое. </w:t>
      </w:r>
      <w:r>
        <w:rPr>
          <w:rFonts w:cs="Times New Roman"/>
          <w:szCs w:val="28"/>
        </w:rPr>
        <w:t>Н</w:t>
      </w:r>
      <w:r w:rsidRPr="00190F76">
        <w:rPr>
          <w:rFonts w:cs="Times New Roman"/>
          <w:szCs w:val="28"/>
        </w:rPr>
        <w:t>ет необходимости убеждать, что жилье в жизни любого человека является базовым благом, без которого затруднительно реализовывать большинство остальных конституционных прав.</w:t>
      </w:r>
    </w:p>
    <w:p w:rsidR="00244F97" w:rsidRDefault="00244F97" w:rsidP="00CB201E">
      <w:pPr>
        <w:widowControl w:val="0"/>
        <w:ind w:firstLine="567"/>
        <w:jc w:val="both"/>
        <w:rPr>
          <w:rFonts w:cs="Times New Roman"/>
          <w:bCs/>
          <w:szCs w:val="28"/>
        </w:rPr>
      </w:pPr>
      <w:r>
        <w:rPr>
          <w:rFonts w:cs="Times New Roman"/>
          <w:szCs w:val="28"/>
        </w:rPr>
        <w:t>Жилищные проблемы всегда стояли во главе социальной политики государства.  На сегодняшнем этапе к</w:t>
      </w:r>
      <w:r w:rsidRPr="0043679B">
        <w:rPr>
          <w:rFonts w:cs="Times New Roman"/>
          <w:szCs w:val="28"/>
        </w:rPr>
        <w:t xml:space="preserve">лючевые </w:t>
      </w:r>
      <w:r>
        <w:rPr>
          <w:rFonts w:cs="Times New Roman"/>
          <w:szCs w:val="28"/>
        </w:rPr>
        <w:t xml:space="preserve">и первостепенные </w:t>
      </w:r>
      <w:r w:rsidRPr="0043679B">
        <w:rPr>
          <w:rFonts w:cs="Times New Roman"/>
          <w:szCs w:val="28"/>
        </w:rPr>
        <w:t xml:space="preserve">задачи в сфере обеспечения граждан доступным жильем определены указом главы государства № 600 от 7 мая 2012 года. В этом документе закреплены </w:t>
      </w:r>
      <w:r w:rsidRPr="0043679B">
        <w:rPr>
          <w:rFonts w:cs="Times New Roman"/>
          <w:bCs/>
          <w:szCs w:val="28"/>
        </w:rPr>
        <w:t xml:space="preserve">поручения Президента Российской Федерации по обеспечению граждан </w:t>
      </w:r>
      <w:r w:rsidRPr="0043679B">
        <w:rPr>
          <w:rFonts w:cs="Times New Roman"/>
          <w:bCs/>
          <w:szCs w:val="28"/>
        </w:rPr>
        <w:lastRenderedPageBreak/>
        <w:t>доступным и комфортным жильем и повышению качества жилищно-коммунальных услуг.</w:t>
      </w:r>
    </w:p>
    <w:p w:rsidR="00244F97" w:rsidRDefault="00244F97" w:rsidP="00CB201E">
      <w:pPr>
        <w:widowControl w:val="0"/>
        <w:ind w:firstLine="567"/>
        <w:jc w:val="both"/>
        <w:rPr>
          <w:rFonts w:eastAsia="Times New Roman" w:cs="Times New Roman"/>
          <w:szCs w:val="28"/>
        </w:rPr>
      </w:pPr>
      <w:r w:rsidRPr="0043679B">
        <w:rPr>
          <w:rFonts w:cs="Times New Roman"/>
          <w:szCs w:val="28"/>
        </w:rPr>
        <w:t>В</w:t>
      </w:r>
      <w:r>
        <w:rPr>
          <w:rFonts w:cs="Times New Roman"/>
          <w:szCs w:val="28"/>
        </w:rPr>
        <w:t xml:space="preserve"> том же году, в своем </w:t>
      </w:r>
      <w:r w:rsidRPr="0043679B">
        <w:rPr>
          <w:rFonts w:cs="Times New Roman"/>
          <w:szCs w:val="28"/>
        </w:rPr>
        <w:t>Послании Федеральному Собранию Президент</w:t>
      </w:r>
      <w:r>
        <w:rPr>
          <w:rFonts w:cs="Times New Roman"/>
          <w:szCs w:val="28"/>
        </w:rPr>
        <w:t xml:space="preserve"> </w:t>
      </w:r>
      <w:r w:rsidRPr="0043679B">
        <w:rPr>
          <w:rFonts w:cs="Times New Roman"/>
          <w:szCs w:val="28"/>
        </w:rPr>
        <w:t>отме</w:t>
      </w:r>
      <w:r>
        <w:rPr>
          <w:rFonts w:cs="Times New Roman"/>
          <w:szCs w:val="28"/>
        </w:rPr>
        <w:t>чал</w:t>
      </w:r>
      <w:r w:rsidRPr="0043679B">
        <w:rPr>
          <w:rFonts w:cs="Times New Roman"/>
          <w:szCs w:val="28"/>
        </w:rPr>
        <w:t xml:space="preserve"> наличие </w:t>
      </w:r>
      <w:r w:rsidRPr="0043679B">
        <w:rPr>
          <w:rFonts w:eastAsia="Times New Roman" w:cs="Times New Roman"/>
          <w:szCs w:val="28"/>
        </w:rPr>
        <w:t>уникального шанса в ближайшее десятилетие кардинально изменить ситуацию в сфере реализации жилищных прав и</w:t>
      </w:r>
      <w:r w:rsidRPr="0043679B">
        <w:rPr>
          <w:rFonts w:cs="Times New Roman"/>
          <w:szCs w:val="28"/>
        </w:rPr>
        <w:t xml:space="preserve"> подчеркнул, что </w:t>
      </w:r>
      <w:r w:rsidRPr="0043679B">
        <w:rPr>
          <w:rFonts w:eastAsia="Times New Roman" w:cs="Times New Roman"/>
          <w:szCs w:val="28"/>
        </w:rPr>
        <w:t>этот вопрос является наиболее важным как для Правительства Российской Федерации, так и для руководителей регионов России. Поставлена задача полного выполнения обязательств государства по предоставлению жилья военнослужащ</w:t>
      </w:r>
      <w:r>
        <w:rPr>
          <w:rFonts w:eastAsia="Times New Roman" w:cs="Times New Roman"/>
          <w:szCs w:val="28"/>
        </w:rPr>
        <w:t>им и ветеранам</w:t>
      </w:r>
      <w:r w:rsidRPr="0043679B">
        <w:rPr>
          <w:rFonts w:eastAsia="Times New Roman" w:cs="Times New Roman"/>
          <w:szCs w:val="28"/>
        </w:rPr>
        <w:t>, а также по расселен</w:t>
      </w:r>
      <w:r>
        <w:rPr>
          <w:rFonts w:eastAsia="Times New Roman" w:cs="Times New Roman"/>
          <w:szCs w:val="28"/>
        </w:rPr>
        <w:t>ию граждан из аварийного жилья. Прошло почти 4 года из отмеченного десятилетия и это достаточный срок для предварительных выводов.</w:t>
      </w:r>
    </w:p>
    <w:p w:rsidR="00244F97" w:rsidRDefault="00244F97" w:rsidP="00CB201E">
      <w:pPr>
        <w:widowControl w:val="0"/>
        <w:spacing w:line="210" w:lineRule="atLeast"/>
        <w:ind w:firstLine="567"/>
        <w:jc w:val="both"/>
        <w:rPr>
          <w:rFonts w:eastAsia="Times New Roman" w:cs="Times New Roman"/>
          <w:color w:val="000000"/>
          <w:szCs w:val="28"/>
        </w:rPr>
      </w:pPr>
      <w:r>
        <w:rPr>
          <w:rFonts w:eastAsia="Times New Roman" w:cs="Times New Roman"/>
          <w:color w:val="000000"/>
          <w:szCs w:val="28"/>
        </w:rPr>
        <w:t xml:space="preserve">В </w:t>
      </w:r>
      <w:r w:rsidRPr="00A64DD4">
        <w:rPr>
          <w:rFonts w:eastAsia="Times New Roman" w:cs="Times New Roman"/>
          <w:color w:val="000000"/>
          <w:szCs w:val="28"/>
        </w:rPr>
        <w:t>Оренбур</w:t>
      </w:r>
      <w:r>
        <w:rPr>
          <w:rFonts w:eastAsia="Times New Roman" w:cs="Times New Roman"/>
          <w:color w:val="000000"/>
          <w:szCs w:val="28"/>
        </w:rPr>
        <w:t xml:space="preserve">гской области несколько лет подряд достигаются </w:t>
      </w:r>
      <w:r w:rsidRPr="00A64DD4">
        <w:rPr>
          <w:rFonts w:eastAsia="Times New Roman" w:cs="Times New Roman"/>
          <w:color w:val="000000"/>
          <w:szCs w:val="28"/>
        </w:rPr>
        <w:t>рекордны</w:t>
      </w:r>
      <w:r>
        <w:rPr>
          <w:rFonts w:eastAsia="Times New Roman" w:cs="Times New Roman"/>
          <w:color w:val="000000"/>
          <w:szCs w:val="28"/>
        </w:rPr>
        <w:t>е</w:t>
      </w:r>
      <w:r w:rsidRPr="00A64DD4">
        <w:rPr>
          <w:rFonts w:eastAsia="Times New Roman" w:cs="Times New Roman"/>
          <w:color w:val="000000"/>
          <w:szCs w:val="28"/>
        </w:rPr>
        <w:t xml:space="preserve"> показател</w:t>
      </w:r>
      <w:r>
        <w:rPr>
          <w:rFonts w:eastAsia="Times New Roman" w:cs="Times New Roman"/>
          <w:color w:val="000000"/>
          <w:szCs w:val="28"/>
        </w:rPr>
        <w:t>и</w:t>
      </w:r>
      <w:r w:rsidRPr="00A64DD4">
        <w:rPr>
          <w:rFonts w:eastAsia="Times New Roman" w:cs="Times New Roman"/>
          <w:color w:val="000000"/>
          <w:szCs w:val="28"/>
        </w:rPr>
        <w:t xml:space="preserve"> по вводу жилья. По </w:t>
      </w:r>
      <w:r>
        <w:rPr>
          <w:rFonts w:eastAsia="Times New Roman" w:cs="Times New Roman"/>
          <w:color w:val="000000"/>
          <w:szCs w:val="28"/>
        </w:rPr>
        <w:t xml:space="preserve">сведениям </w:t>
      </w:r>
      <w:r w:rsidRPr="00CA2DF9">
        <w:rPr>
          <w:rFonts w:eastAsia="Times New Roman" w:cs="Times New Roman"/>
          <w:color w:val="000000"/>
          <w:szCs w:val="28"/>
        </w:rPr>
        <w:t>министерства строительства, жилищно-коммунального и дорожного хозяйства Оренбургской области</w:t>
      </w:r>
      <w:r w:rsidR="007D3F39">
        <w:rPr>
          <w:rFonts w:eastAsia="Times New Roman" w:cs="Times New Roman"/>
          <w:color w:val="000000"/>
          <w:szCs w:val="28"/>
        </w:rPr>
        <w:t xml:space="preserve">, </w:t>
      </w:r>
      <w:r w:rsidRPr="00A64DD4">
        <w:rPr>
          <w:rFonts w:eastAsia="Times New Roman" w:cs="Times New Roman"/>
          <w:color w:val="000000"/>
          <w:szCs w:val="28"/>
        </w:rPr>
        <w:t>в 2015 году на территории области за счет всех источников финансирования сдано в эксплуатацию около 1 миллиона 190 тысяч кв. метров жилищного фонда – на 3,3% больше 2014 год</w:t>
      </w:r>
      <w:r>
        <w:rPr>
          <w:rFonts w:eastAsia="Times New Roman" w:cs="Times New Roman"/>
          <w:color w:val="000000"/>
          <w:szCs w:val="28"/>
        </w:rPr>
        <w:t>а и является максимальным результатом за всю историю статистических наблюдений</w:t>
      </w:r>
      <w:r w:rsidRPr="00A64DD4">
        <w:rPr>
          <w:rFonts w:eastAsia="Times New Roman" w:cs="Times New Roman"/>
          <w:color w:val="000000"/>
          <w:szCs w:val="28"/>
        </w:rPr>
        <w:t>.</w:t>
      </w:r>
      <w:r>
        <w:rPr>
          <w:rFonts w:eastAsia="Times New Roman" w:cs="Times New Roman"/>
          <w:color w:val="000000"/>
          <w:szCs w:val="28"/>
        </w:rPr>
        <w:t xml:space="preserve"> </w:t>
      </w:r>
    </w:p>
    <w:p w:rsidR="00244F97" w:rsidRPr="00A64DD4" w:rsidRDefault="00244F97" w:rsidP="00CB201E">
      <w:pPr>
        <w:widowControl w:val="0"/>
        <w:spacing w:line="210" w:lineRule="atLeast"/>
        <w:ind w:firstLine="567"/>
        <w:jc w:val="both"/>
        <w:rPr>
          <w:rFonts w:eastAsia="Times New Roman" w:cs="Times New Roman"/>
          <w:color w:val="000000"/>
          <w:szCs w:val="28"/>
        </w:rPr>
      </w:pPr>
      <w:r>
        <w:rPr>
          <w:rFonts w:eastAsia="Times New Roman" w:cs="Times New Roman"/>
          <w:color w:val="000000"/>
          <w:szCs w:val="28"/>
        </w:rPr>
        <w:t>До 2015 года</w:t>
      </w:r>
      <w:r w:rsidRPr="00A64DD4">
        <w:rPr>
          <w:rFonts w:eastAsia="Times New Roman" w:cs="Times New Roman"/>
          <w:color w:val="000000"/>
          <w:szCs w:val="28"/>
        </w:rPr>
        <w:t xml:space="preserve"> планку в 1 млн. кв. метров жилья оренбургские строители покоряли пять раз: в 1960</w:t>
      </w:r>
      <w:r>
        <w:rPr>
          <w:rFonts w:eastAsia="Times New Roman" w:cs="Times New Roman"/>
          <w:color w:val="000000"/>
          <w:szCs w:val="28"/>
        </w:rPr>
        <w:t>,</w:t>
      </w:r>
      <w:r w:rsidRPr="00A64DD4">
        <w:rPr>
          <w:rFonts w:eastAsia="Times New Roman" w:cs="Times New Roman"/>
          <w:color w:val="000000"/>
          <w:szCs w:val="28"/>
        </w:rPr>
        <w:t xml:space="preserve"> 1961, 1987, 1988 и 2014</w:t>
      </w:r>
      <w:r>
        <w:rPr>
          <w:rFonts w:eastAsia="Times New Roman" w:cs="Times New Roman"/>
          <w:color w:val="000000"/>
          <w:szCs w:val="28"/>
        </w:rPr>
        <w:t xml:space="preserve"> годах. В свою очередь, результаты 2014 года превышали предыдущий год почти в 2 раза, а 2013 год был рекордным за предыдущие 20 лет.</w:t>
      </w:r>
    </w:p>
    <w:p w:rsidR="00244F97" w:rsidRDefault="00244F97" w:rsidP="00CB201E">
      <w:pPr>
        <w:widowControl w:val="0"/>
        <w:spacing w:line="210" w:lineRule="atLeast"/>
        <w:ind w:firstLine="567"/>
        <w:jc w:val="both"/>
        <w:rPr>
          <w:rFonts w:eastAsia="Times New Roman" w:cs="Times New Roman"/>
          <w:color w:val="000000"/>
          <w:szCs w:val="28"/>
        </w:rPr>
      </w:pPr>
      <w:r>
        <w:rPr>
          <w:rFonts w:eastAsia="Times New Roman" w:cs="Times New Roman"/>
          <w:color w:val="000000"/>
          <w:szCs w:val="28"/>
        </w:rPr>
        <w:t xml:space="preserve">Из общего объема построенного в 2015 году жилья </w:t>
      </w:r>
      <w:r w:rsidRPr="00A64DD4">
        <w:rPr>
          <w:rFonts w:eastAsia="Times New Roman" w:cs="Times New Roman"/>
          <w:color w:val="000000"/>
          <w:szCs w:val="28"/>
        </w:rPr>
        <w:t>45% введено населением.</w:t>
      </w:r>
      <w:r>
        <w:rPr>
          <w:rFonts w:eastAsia="Times New Roman" w:cs="Times New Roman"/>
          <w:color w:val="000000"/>
          <w:szCs w:val="28"/>
        </w:rPr>
        <w:t xml:space="preserve"> </w:t>
      </w:r>
      <w:r w:rsidRPr="00A64DD4">
        <w:rPr>
          <w:rFonts w:eastAsia="Times New Roman" w:cs="Times New Roman"/>
          <w:color w:val="000000"/>
          <w:szCs w:val="28"/>
        </w:rPr>
        <w:t>Впервые за последние 17 лет площадь жилья в секторе индустриального домостроения превысила площадь индивидуального жилищного строительства.</w:t>
      </w:r>
    </w:p>
    <w:p w:rsidR="00244F97" w:rsidRDefault="00244F97" w:rsidP="00CB201E">
      <w:pPr>
        <w:widowControl w:val="0"/>
        <w:spacing w:line="210" w:lineRule="atLeast"/>
        <w:ind w:firstLine="567"/>
        <w:jc w:val="both"/>
        <w:rPr>
          <w:rFonts w:eastAsia="Times New Roman" w:cs="Times New Roman"/>
          <w:color w:val="000000"/>
          <w:szCs w:val="28"/>
        </w:rPr>
      </w:pPr>
      <w:r>
        <w:rPr>
          <w:rFonts w:eastAsia="Times New Roman" w:cs="Times New Roman"/>
          <w:color w:val="000000"/>
          <w:szCs w:val="28"/>
        </w:rPr>
        <w:t xml:space="preserve">Доля ввода жилья </w:t>
      </w:r>
      <w:proofErr w:type="spellStart"/>
      <w:r>
        <w:rPr>
          <w:rFonts w:eastAsia="Times New Roman" w:cs="Times New Roman"/>
          <w:color w:val="000000"/>
          <w:szCs w:val="28"/>
        </w:rPr>
        <w:t>экономкласса</w:t>
      </w:r>
      <w:proofErr w:type="spellEnd"/>
      <w:r>
        <w:rPr>
          <w:rFonts w:eastAsia="Times New Roman" w:cs="Times New Roman"/>
          <w:color w:val="000000"/>
          <w:szCs w:val="28"/>
        </w:rPr>
        <w:t xml:space="preserve"> составила более 80%, что на 20 процентных пунктов превышает плановое значение для субъекта Российской Федерации.</w:t>
      </w:r>
    </w:p>
    <w:p w:rsidR="00244F97" w:rsidRPr="00210962" w:rsidRDefault="00244F97" w:rsidP="00CB201E">
      <w:pPr>
        <w:widowControl w:val="0"/>
        <w:ind w:firstLine="567"/>
        <w:jc w:val="both"/>
        <w:rPr>
          <w:rFonts w:cs="Times New Roman"/>
          <w:szCs w:val="28"/>
        </w:rPr>
      </w:pPr>
      <w:r>
        <w:rPr>
          <w:rFonts w:eastAsia="Times New Roman" w:cs="Times New Roman"/>
          <w:color w:val="000000"/>
          <w:szCs w:val="28"/>
        </w:rPr>
        <w:t xml:space="preserve">Коэффициент доступности жилья удалось снизить до 2,89 при плановом показателе 3,1. По международным принципам при значении указанного коэффициента менее 3 позволяет считать жилье доступным. Это означает, что </w:t>
      </w:r>
      <w:r w:rsidRPr="00DB49A8">
        <w:rPr>
          <w:rFonts w:cs="Times New Roman"/>
          <w:szCs w:val="28"/>
        </w:rPr>
        <w:t>среднестатистическ</w:t>
      </w:r>
      <w:r>
        <w:rPr>
          <w:rFonts w:cs="Times New Roman"/>
          <w:szCs w:val="28"/>
        </w:rPr>
        <w:t>ой</w:t>
      </w:r>
      <w:r w:rsidRPr="00DB49A8">
        <w:rPr>
          <w:rFonts w:cs="Times New Roman"/>
          <w:szCs w:val="28"/>
        </w:rPr>
        <w:t xml:space="preserve"> </w:t>
      </w:r>
      <w:r w:rsidRPr="008B0B61">
        <w:rPr>
          <w:rFonts w:cs="Times New Roman"/>
          <w:szCs w:val="28"/>
        </w:rPr>
        <w:t xml:space="preserve">семье из трех человек потребуется менее 3 лет откладывать весь свой доход, </w:t>
      </w:r>
      <w:r w:rsidRPr="00210962">
        <w:rPr>
          <w:rFonts w:cs="Times New Roman"/>
          <w:szCs w:val="28"/>
        </w:rPr>
        <w:t>чтобы приобрести квартиру площадью 54 кв. метра.</w:t>
      </w:r>
    </w:p>
    <w:p w:rsidR="00244F97" w:rsidRPr="00210962" w:rsidRDefault="00244F97" w:rsidP="00CB201E">
      <w:pPr>
        <w:widowControl w:val="0"/>
        <w:ind w:firstLine="567"/>
        <w:jc w:val="both"/>
        <w:rPr>
          <w:rFonts w:cs="Times New Roman"/>
          <w:szCs w:val="28"/>
        </w:rPr>
      </w:pPr>
      <w:r w:rsidRPr="00210962">
        <w:rPr>
          <w:rFonts w:cs="Times New Roman"/>
          <w:szCs w:val="28"/>
        </w:rPr>
        <w:t xml:space="preserve">На фоне относительно неплохих статистических </w:t>
      </w:r>
      <w:r w:rsidR="00A049FA">
        <w:rPr>
          <w:rFonts w:cs="Times New Roman"/>
          <w:szCs w:val="28"/>
        </w:rPr>
        <w:t>показателей</w:t>
      </w:r>
      <w:r w:rsidRPr="00210962">
        <w:rPr>
          <w:rFonts w:cs="Times New Roman"/>
          <w:szCs w:val="28"/>
        </w:rPr>
        <w:t xml:space="preserve">, характеризующих ход реализации приоритетного национального проекта «Доступное и комфортное жилье – гражданам России», не может не беспокоить ухудшение ситуации с предоставлением жилья льготным категориям граждан и низкая динамика </w:t>
      </w:r>
      <w:r w:rsidR="00A049FA">
        <w:rPr>
          <w:rFonts w:cs="Times New Roman"/>
          <w:szCs w:val="28"/>
        </w:rPr>
        <w:t>уменьшения</w:t>
      </w:r>
      <w:r w:rsidRPr="00210962">
        <w:rPr>
          <w:rFonts w:cs="Times New Roman"/>
          <w:szCs w:val="28"/>
        </w:rPr>
        <w:t xml:space="preserve"> жилищных очередей. </w:t>
      </w:r>
    </w:p>
    <w:p w:rsidR="00244F97" w:rsidRPr="0077315D" w:rsidRDefault="00244F97" w:rsidP="00CB201E">
      <w:pPr>
        <w:widowControl w:val="0"/>
        <w:ind w:firstLine="567"/>
        <w:jc w:val="both"/>
        <w:rPr>
          <w:rFonts w:cs="Times New Roman"/>
          <w:szCs w:val="28"/>
        </w:rPr>
      </w:pPr>
      <w:r w:rsidRPr="001B5684">
        <w:rPr>
          <w:rFonts w:cs="Times New Roman"/>
          <w:szCs w:val="28"/>
        </w:rPr>
        <w:t xml:space="preserve">По информации </w:t>
      </w:r>
      <w:r w:rsidRPr="0077315D">
        <w:rPr>
          <w:rFonts w:cs="Times New Roman"/>
          <w:szCs w:val="28"/>
        </w:rPr>
        <w:t>министерства социального развития</w:t>
      </w:r>
      <w:r w:rsidRPr="001B5684">
        <w:rPr>
          <w:rFonts w:cs="Times New Roman"/>
          <w:szCs w:val="28"/>
        </w:rPr>
        <w:t xml:space="preserve"> области</w:t>
      </w:r>
      <w:r>
        <w:rPr>
          <w:rFonts w:cs="Times New Roman"/>
          <w:szCs w:val="28"/>
        </w:rPr>
        <w:t>, в</w:t>
      </w:r>
      <w:r w:rsidRPr="0077315D">
        <w:rPr>
          <w:rFonts w:cs="Times New Roman"/>
          <w:szCs w:val="28"/>
        </w:rPr>
        <w:t xml:space="preserve"> 2015 году количество граждан, нуждающихся в обеспечении жильем по договору социального найма, составляло 7604 семьи (27042 человека).</w:t>
      </w:r>
    </w:p>
    <w:p w:rsidR="00244F97" w:rsidRPr="0077315D" w:rsidRDefault="00244F97" w:rsidP="00CB201E">
      <w:pPr>
        <w:widowControl w:val="0"/>
        <w:ind w:firstLine="567"/>
        <w:jc w:val="both"/>
        <w:rPr>
          <w:rFonts w:cs="Times New Roman"/>
          <w:szCs w:val="28"/>
        </w:rPr>
      </w:pPr>
      <w:r w:rsidRPr="0077315D">
        <w:rPr>
          <w:rFonts w:cs="Times New Roman"/>
          <w:szCs w:val="28"/>
        </w:rPr>
        <w:t xml:space="preserve">На обеспечение жильем отдельных категорий граждан в 2015 году муниципальным образованиям области распределены субвенции в размере </w:t>
      </w:r>
      <w:r w:rsidRPr="0077315D">
        <w:rPr>
          <w:rFonts w:cs="Times New Roman"/>
          <w:szCs w:val="28"/>
        </w:rPr>
        <w:lastRenderedPageBreak/>
        <w:t xml:space="preserve">111,766 млн. рублей. За год данные средства освоены муниципальными образованиями на 84 %. Приобретено 84 жилых помещения </w:t>
      </w:r>
      <w:r>
        <w:rPr>
          <w:rFonts w:cs="Times New Roman"/>
          <w:szCs w:val="28"/>
        </w:rPr>
        <w:t xml:space="preserve">для 169 граждан. В 2016 году </w:t>
      </w:r>
      <w:r w:rsidRPr="0077315D">
        <w:rPr>
          <w:rFonts w:cs="Times New Roman"/>
          <w:szCs w:val="28"/>
        </w:rPr>
        <w:t xml:space="preserve">планируется приобрести 75 жилых помещений. </w:t>
      </w:r>
    </w:p>
    <w:p w:rsidR="00244F97" w:rsidRDefault="00244F97" w:rsidP="00CB201E">
      <w:pPr>
        <w:widowControl w:val="0"/>
        <w:ind w:firstLine="567"/>
        <w:jc w:val="both"/>
        <w:rPr>
          <w:rFonts w:cs="Times New Roman"/>
          <w:szCs w:val="28"/>
        </w:rPr>
      </w:pPr>
      <w:r w:rsidRPr="0077315D">
        <w:rPr>
          <w:rFonts w:cs="Times New Roman"/>
          <w:szCs w:val="28"/>
        </w:rPr>
        <w:t>По состоянию на 01.01.2015 на учете нуждающихся в жилом помещении состояло 294 ветер</w:t>
      </w:r>
      <w:r>
        <w:rPr>
          <w:rFonts w:cs="Times New Roman"/>
          <w:szCs w:val="28"/>
        </w:rPr>
        <w:t>ана Великой Отечественной войны,</w:t>
      </w:r>
      <w:r w:rsidRPr="0077315D">
        <w:rPr>
          <w:rFonts w:cs="Times New Roman"/>
          <w:szCs w:val="28"/>
        </w:rPr>
        <w:t xml:space="preserve"> </w:t>
      </w:r>
      <w:r>
        <w:rPr>
          <w:rFonts w:cs="Times New Roman"/>
          <w:szCs w:val="28"/>
        </w:rPr>
        <w:t>в</w:t>
      </w:r>
      <w:r w:rsidRPr="0077315D">
        <w:rPr>
          <w:rFonts w:cs="Times New Roman"/>
          <w:szCs w:val="28"/>
        </w:rPr>
        <w:t xml:space="preserve"> течение года на учет встали еще</w:t>
      </w:r>
      <w:r>
        <w:rPr>
          <w:rFonts w:cs="Times New Roman"/>
          <w:szCs w:val="28"/>
        </w:rPr>
        <w:t xml:space="preserve"> </w:t>
      </w:r>
      <w:r w:rsidRPr="0077315D">
        <w:rPr>
          <w:rFonts w:cs="Times New Roman"/>
          <w:szCs w:val="28"/>
        </w:rPr>
        <w:t xml:space="preserve">182. В </w:t>
      </w:r>
      <w:r>
        <w:rPr>
          <w:rFonts w:cs="Times New Roman"/>
          <w:szCs w:val="28"/>
        </w:rPr>
        <w:t xml:space="preserve">прошлом </w:t>
      </w:r>
      <w:r w:rsidRPr="0077315D">
        <w:rPr>
          <w:rFonts w:cs="Times New Roman"/>
          <w:szCs w:val="28"/>
        </w:rPr>
        <w:t>году из федерального бюджета на обеспечение жильем граждан данной категории в областной бюджет перечислено 210,668 млн. рублей, что позволило решить жилищную проблему 192 ветеранов ВО</w:t>
      </w:r>
      <w:r>
        <w:rPr>
          <w:rFonts w:cs="Times New Roman"/>
          <w:szCs w:val="28"/>
        </w:rPr>
        <w:t>В</w:t>
      </w:r>
      <w:r w:rsidRPr="0077315D">
        <w:rPr>
          <w:rFonts w:cs="Times New Roman"/>
          <w:szCs w:val="28"/>
        </w:rPr>
        <w:t>, из которых 23</w:t>
      </w:r>
      <w:r>
        <w:rPr>
          <w:rFonts w:cs="Times New Roman"/>
          <w:szCs w:val="28"/>
        </w:rPr>
        <w:t xml:space="preserve"> </w:t>
      </w:r>
      <w:r w:rsidRPr="0077315D">
        <w:rPr>
          <w:rFonts w:cs="Times New Roman"/>
          <w:szCs w:val="28"/>
        </w:rPr>
        <w:t xml:space="preserve">участника, 18 инвалидов, 151 человек, отнесенных к категории «члены семей, погибших (умерших) участников ВОВ». </w:t>
      </w:r>
    </w:p>
    <w:p w:rsidR="00244F97" w:rsidRPr="0077315D" w:rsidRDefault="00244F97" w:rsidP="00CB201E">
      <w:pPr>
        <w:widowControl w:val="0"/>
        <w:ind w:firstLine="567"/>
        <w:jc w:val="both"/>
        <w:rPr>
          <w:rFonts w:cs="Times New Roman"/>
          <w:szCs w:val="28"/>
        </w:rPr>
      </w:pPr>
      <w:r w:rsidRPr="0077315D">
        <w:rPr>
          <w:rFonts w:cs="Times New Roman"/>
          <w:szCs w:val="28"/>
        </w:rPr>
        <w:t xml:space="preserve">По состоянию на 01.01.2016 в областном сводном реестре ветеранов Великой Отечественной войны состояло 217 </w:t>
      </w:r>
      <w:r>
        <w:rPr>
          <w:rFonts w:cs="Times New Roman"/>
          <w:szCs w:val="28"/>
        </w:rPr>
        <w:t xml:space="preserve">человек: </w:t>
      </w:r>
      <w:r w:rsidRPr="0077315D">
        <w:rPr>
          <w:rFonts w:cs="Times New Roman"/>
          <w:szCs w:val="28"/>
        </w:rPr>
        <w:t xml:space="preserve">13 участников, 8 инвалидов, 196 членов семей погибших (умерших) участников и инвалидов ВОВ. На 2016 год в федеральном бюджете на обеспечение жильем </w:t>
      </w:r>
      <w:r>
        <w:rPr>
          <w:rFonts w:cs="Times New Roman"/>
          <w:szCs w:val="28"/>
        </w:rPr>
        <w:t>данной категории граждан</w:t>
      </w:r>
      <w:r w:rsidRPr="0077315D">
        <w:rPr>
          <w:rFonts w:cs="Times New Roman"/>
          <w:szCs w:val="28"/>
        </w:rPr>
        <w:t xml:space="preserve"> бюджету Оренбургской области предусмотрены денежные средства, позволяющие обеспечить жильем 140 ветеранов.</w:t>
      </w:r>
    </w:p>
    <w:p w:rsidR="00244F97" w:rsidRPr="0077315D" w:rsidRDefault="00244F97" w:rsidP="00CB201E">
      <w:pPr>
        <w:widowControl w:val="0"/>
        <w:ind w:firstLine="567"/>
        <w:jc w:val="both"/>
        <w:rPr>
          <w:rFonts w:cs="Times New Roman"/>
          <w:szCs w:val="28"/>
        </w:rPr>
      </w:pPr>
      <w:r w:rsidRPr="0077315D">
        <w:rPr>
          <w:rFonts w:cs="Times New Roman"/>
          <w:szCs w:val="28"/>
        </w:rPr>
        <w:t xml:space="preserve">Органами социальной защиты населения постоянно проводится мониторинг социально-бытовых условий проживания ветеранов </w:t>
      </w:r>
      <w:r>
        <w:rPr>
          <w:rFonts w:cs="Times New Roman"/>
          <w:szCs w:val="28"/>
        </w:rPr>
        <w:t>в</w:t>
      </w:r>
      <w:r w:rsidRPr="0077315D">
        <w:rPr>
          <w:rFonts w:cs="Times New Roman"/>
          <w:szCs w:val="28"/>
        </w:rPr>
        <w:t xml:space="preserve">ойны, по результатам которого принимаются меры по решению </w:t>
      </w:r>
      <w:r>
        <w:rPr>
          <w:rFonts w:cs="Times New Roman"/>
          <w:szCs w:val="28"/>
        </w:rPr>
        <w:t>возникающих</w:t>
      </w:r>
      <w:r w:rsidRPr="0077315D">
        <w:rPr>
          <w:rFonts w:cs="Times New Roman"/>
          <w:szCs w:val="28"/>
        </w:rPr>
        <w:t xml:space="preserve"> проблем. В 2015 году помощь на ремонт и благоустройство жилья получили 335 ветеранов на общую сумму 9,4 млн. руб. Средний размер помощи составля</w:t>
      </w:r>
      <w:r>
        <w:rPr>
          <w:rFonts w:cs="Times New Roman"/>
          <w:szCs w:val="28"/>
        </w:rPr>
        <w:t>л</w:t>
      </w:r>
      <w:r w:rsidRPr="0077315D">
        <w:rPr>
          <w:rFonts w:cs="Times New Roman"/>
          <w:szCs w:val="28"/>
        </w:rPr>
        <w:t xml:space="preserve"> 28,1 тыс. руб.</w:t>
      </w:r>
      <w:r>
        <w:rPr>
          <w:rFonts w:cs="Times New Roman"/>
          <w:szCs w:val="28"/>
        </w:rPr>
        <w:t xml:space="preserve"> </w:t>
      </w:r>
      <w:r w:rsidRPr="0077315D">
        <w:rPr>
          <w:rFonts w:cs="Times New Roman"/>
          <w:szCs w:val="28"/>
        </w:rPr>
        <w:t xml:space="preserve">Для </w:t>
      </w:r>
      <w:r>
        <w:rPr>
          <w:rFonts w:cs="Times New Roman"/>
          <w:szCs w:val="28"/>
        </w:rPr>
        <w:t xml:space="preserve">ее </w:t>
      </w:r>
      <w:r w:rsidRPr="0077315D">
        <w:rPr>
          <w:rFonts w:cs="Times New Roman"/>
          <w:szCs w:val="28"/>
        </w:rPr>
        <w:t>оказания привлека</w:t>
      </w:r>
      <w:r>
        <w:rPr>
          <w:rFonts w:cs="Times New Roman"/>
          <w:szCs w:val="28"/>
        </w:rPr>
        <w:t>лись</w:t>
      </w:r>
      <w:r w:rsidRPr="0077315D">
        <w:rPr>
          <w:rFonts w:cs="Times New Roman"/>
          <w:szCs w:val="28"/>
        </w:rPr>
        <w:t xml:space="preserve"> средства областного, муниципального бюджетов (адресная материальная помощь), предприятий, организаций и благотворителей. В настоящее время более 700 ветеранов нуждаются в ремонте жилья. Сумма предполагаемых затрат составляет 49,2 млн. руб. </w:t>
      </w:r>
    </w:p>
    <w:p w:rsidR="00244F97" w:rsidRDefault="00244F97" w:rsidP="00CB201E">
      <w:pPr>
        <w:widowControl w:val="0"/>
        <w:ind w:firstLine="567"/>
        <w:jc w:val="both"/>
        <w:rPr>
          <w:rFonts w:cs="Times New Roman"/>
          <w:szCs w:val="28"/>
          <w:u w:val="single"/>
        </w:rPr>
      </w:pPr>
      <w:r w:rsidRPr="0077315D">
        <w:rPr>
          <w:rFonts w:cs="Times New Roman"/>
          <w:szCs w:val="28"/>
        </w:rPr>
        <w:t>Кроме того, учитывая важность своевременного решения проблем участников Великой Отечественной войны, в муниципальных образованиях городов и районов области организовано персональное шефство над фронтовиками, которое предусматривает создание комфортных условий проживания путем проведения работ по благоустройству жилья (ремонт, газификация и пр.) или оказания адресной помощи.</w:t>
      </w:r>
    </w:p>
    <w:p w:rsidR="00244F97" w:rsidRDefault="00244F97" w:rsidP="00CB201E">
      <w:pPr>
        <w:widowControl w:val="0"/>
        <w:shd w:val="clear" w:color="auto" w:fill="FFFFFF" w:themeFill="background1"/>
        <w:ind w:firstLine="567"/>
        <w:jc w:val="both"/>
        <w:rPr>
          <w:rFonts w:cs="Times New Roman"/>
          <w:szCs w:val="28"/>
          <w:shd w:val="clear" w:color="auto" w:fill="FFFFFF"/>
        </w:rPr>
      </w:pPr>
      <w:r>
        <w:rPr>
          <w:rFonts w:cs="Times New Roman"/>
          <w:szCs w:val="28"/>
          <w:shd w:val="clear" w:color="auto" w:fill="FFFFFF"/>
        </w:rPr>
        <w:t>П</w:t>
      </w:r>
      <w:r w:rsidRPr="00210962">
        <w:rPr>
          <w:rFonts w:cs="Times New Roman"/>
          <w:szCs w:val="28"/>
          <w:shd w:val="clear" w:color="auto" w:fill="FFFFFF"/>
        </w:rPr>
        <w:t xml:space="preserve">ринимаемые меры </w:t>
      </w:r>
      <w:r>
        <w:rPr>
          <w:rFonts w:cs="Times New Roman"/>
          <w:szCs w:val="28"/>
          <w:shd w:val="clear" w:color="auto" w:fill="FFFFFF"/>
        </w:rPr>
        <w:t xml:space="preserve">по обеспечению жильем и созданию достойных условий проживания граждан, а тем более льготных категорий, </w:t>
      </w:r>
      <w:r w:rsidRPr="00210962">
        <w:rPr>
          <w:rFonts w:cs="Times New Roman"/>
          <w:szCs w:val="28"/>
          <w:shd w:val="clear" w:color="auto" w:fill="FFFFFF"/>
        </w:rPr>
        <w:t xml:space="preserve">позволяют лишь затормозить усугубление сложной ситуации с </w:t>
      </w:r>
      <w:r>
        <w:rPr>
          <w:rFonts w:cs="Times New Roman"/>
          <w:szCs w:val="28"/>
          <w:shd w:val="clear" w:color="auto" w:fill="FFFFFF"/>
        </w:rPr>
        <w:t>соблюдением</w:t>
      </w:r>
      <w:r w:rsidRPr="00210962">
        <w:rPr>
          <w:rFonts w:cs="Times New Roman"/>
          <w:szCs w:val="28"/>
          <w:shd w:val="clear" w:color="auto" w:fill="FFFFFF"/>
        </w:rPr>
        <w:t xml:space="preserve"> </w:t>
      </w:r>
      <w:r>
        <w:rPr>
          <w:rFonts w:cs="Times New Roman"/>
          <w:szCs w:val="28"/>
          <w:shd w:val="clear" w:color="auto" w:fill="FFFFFF"/>
        </w:rPr>
        <w:t xml:space="preserve">их </w:t>
      </w:r>
      <w:r w:rsidRPr="00210962">
        <w:rPr>
          <w:rFonts w:cs="Times New Roman"/>
          <w:szCs w:val="28"/>
          <w:shd w:val="clear" w:color="auto" w:fill="FFFFFF"/>
        </w:rPr>
        <w:t>жилищных прав, но о преломлении жилищной</w:t>
      </w:r>
      <w:r>
        <w:rPr>
          <w:rFonts w:cs="Times New Roman"/>
          <w:szCs w:val="28"/>
          <w:shd w:val="clear" w:color="auto" w:fill="FFFFFF"/>
        </w:rPr>
        <w:t xml:space="preserve"> проблемы</w:t>
      </w:r>
      <w:r w:rsidRPr="00210962">
        <w:rPr>
          <w:rFonts w:cs="Times New Roman"/>
          <w:szCs w:val="28"/>
          <w:shd w:val="clear" w:color="auto" w:fill="FFFFFF"/>
        </w:rPr>
        <w:t xml:space="preserve"> в целом говорить пока рано. Этот вывод подтверждается </w:t>
      </w:r>
      <w:r>
        <w:rPr>
          <w:rFonts w:cs="Times New Roman"/>
          <w:szCs w:val="28"/>
          <w:shd w:val="clear" w:color="auto" w:fill="FFFFFF"/>
        </w:rPr>
        <w:t xml:space="preserve">количеством </w:t>
      </w:r>
      <w:r w:rsidRPr="00210962">
        <w:rPr>
          <w:rFonts w:cs="Times New Roman"/>
          <w:szCs w:val="28"/>
          <w:shd w:val="clear" w:color="auto" w:fill="FFFFFF"/>
        </w:rPr>
        <w:t>обращени</w:t>
      </w:r>
      <w:r>
        <w:rPr>
          <w:rFonts w:cs="Times New Roman"/>
          <w:szCs w:val="28"/>
          <w:shd w:val="clear" w:color="auto" w:fill="FFFFFF"/>
        </w:rPr>
        <w:t>й</w:t>
      </w:r>
      <w:r w:rsidRPr="00210962">
        <w:rPr>
          <w:rFonts w:cs="Times New Roman"/>
          <w:szCs w:val="28"/>
          <w:shd w:val="clear" w:color="auto" w:fill="FFFFFF"/>
        </w:rPr>
        <w:t xml:space="preserve"> оренбуржцев в адрес Уполномоченного по правам человека.</w:t>
      </w:r>
    </w:p>
    <w:p w:rsidR="00244F97" w:rsidRDefault="00244F97" w:rsidP="00CB201E">
      <w:pPr>
        <w:widowControl w:val="0"/>
        <w:shd w:val="clear" w:color="auto" w:fill="FFFFFF" w:themeFill="background1"/>
        <w:ind w:firstLine="567"/>
        <w:jc w:val="both"/>
        <w:rPr>
          <w:rFonts w:cs="Times New Roman"/>
          <w:szCs w:val="28"/>
          <w:shd w:val="clear" w:color="auto" w:fill="FFFFFF"/>
        </w:rPr>
      </w:pPr>
      <w:r>
        <w:rPr>
          <w:rFonts w:cs="Times New Roman"/>
          <w:szCs w:val="28"/>
          <w:shd w:val="clear" w:color="auto" w:fill="FFFFFF"/>
        </w:rPr>
        <w:t>За пять лет работы поступило 1620 жалоб</w:t>
      </w:r>
      <w:r w:rsidR="00A049FA">
        <w:rPr>
          <w:rFonts w:cs="Times New Roman"/>
          <w:szCs w:val="28"/>
          <w:shd w:val="clear" w:color="auto" w:fill="FFFFFF"/>
        </w:rPr>
        <w:t xml:space="preserve"> по</w:t>
      </w:r>
      <w:r>
        <w:rPr>
          <w:rFonts w:cs="Times New Roman"/>
          <w:szCs w:val="28"/>
          <w:shd w:val="clear" w:color="auto" w:fill="FFFFFF"/>
        </w:rPr>
        <w:t xml:space="preserve"> жил</w:t>
      </w:r>
      <w:r w:rsidR="00A049FA">
        <w:rPr>
          <w:rFonts w:cs="Times New Roman"/>
          <w:szCs w:val="28"/>
          <w:shd w:val="clear" w:color="auto" w:fill="FFFFFF"/>
        </w:rPr>
        <w:t>ищным вопросам</w:t>
      </w:r>
      <w:r>
        <w:rPr>
          <w:rFonts w:cs="Times New Roman"/>
          <w:szCs w:val="28"/>
          <w:shd w:val="clear" w:color="auto" w:fill="FFFFFF"/>
        </w:rPr>
        <w:t xml:space="preserve">. Они составляют </w:t>
      </w:r>
      <w:r w:rsidRPr="0043679B">
        <w:rPr>
          <w:rFonts w:cs="Times New Roman"/>
          <w:szCs w:val="28"/>
          <w:shd w:val="clear" w:color="auto" w:fill="FFFFFF"/>
        </w:rPr>
        <w:t>наибольш</w:t>
      </w:r>
      <w:r>
        <w:rPr>
          <w:rFonts w:cs="Times New Roman"/>
          <w:szCs w:val="28"/>
          <w:shd w:val="clear" w:color="auto" w:fill="FFFFFF"/>
        </w:rPr>
        <w:t>ую часть в общем количестве поступивших обращений</w:t>
      </w:r>
      <w:r w:rsidRPr="0043679B">
        <w:rPr>
          <w:rFonts w:cs="Times New Roman"/>
          <w:szCs w:val="28"/>
          <w:shd w:val="clear" w:color="auto" w:fill="FFFFFF"/>
        </w:rPr>
        <w:t xml:space="preserve">. </w:t>
      </w:r>
      <w:r>
        <w:rPr>
          <w:rFonts w:cs="Times New Roman"/>
          <w:szCs w:val="28"/>
          <w:shd w:val="clear" w:color="auto" w:fill="FFFFFF"/>
        </w:rPr>
        <w:t xml:space="preserve">Практически каждая пятая жалоба – жилищная. </w:t>
      </w:r>
      <w:r w:rsidRPr="0043679B">
        <w:rPr>
          <w:rFonts w:cs="Times New Roman"/>
          <w:szCs w:val="28"/>
          <w:shd w:val="clear" w:color="auto" w:fill="FFFFFF"/>
        </w:rPr>
        <w:t xml:space="preserve">Так, из </w:t>
      </w:r>
      <w:r w:rsidR="00F570F0">
        <w:rPr>
          <w:rFonts w:cs="Times New Roman"/>
          <w:szCs w:val="28"/>
          <w:shd w:val="clear" w:color="auto" w:fill="FFFFFF"/>
        </w:rPr>
        <w:t>2071 обращения</w:t>
      </w:r>
      <w:r>
        <w:rPr>
          <w:rFonts w:cs="Times New Roman"/>
          <w:szCs w:val="28"/>
          <w:shd w:val="clear" w:color="auto" w:fill="FFFFFF"/>
        </w:rPr>
        <w:t xml:space="preserve"> в 2015 году 381 –</w:t>
      </w:r>
      <w:r w:rsidRPr="0043679B">
        <w:rPr>
          <w:rFonts w:cs="Times New Roman"/>
          <w:szCs w:val="28"/>
          <w:shd w:val="clear" w:color="auto" w:fill="FFFFFF"/>
        </w:rPr>
        <w:t xml:space="preserve"> это обращения, связанные с жилищными проблемами (1</w:t>
      </w:r>
      <w:r>
        <w:rPr>
          <w:rFonts w:cs="Times New Roman"/>
          <w:szCs w:val="28"/>
          <w:shd w:val="clear" w:color="auto" w:fill="FFFFFF"/>
        </w:rPr>
        <w:t>8</w:t>
      </w:r>
      <w:r w:rsidRPr="0043679B">
        <w:rPr>
          <w:rFonts w:cs="Times New Roman"/>
          <w:szCs w:val="28"/>
          <w:shd w:val="clear" w:color="auto" w:fill="FFFFFF"/>
        </w:rPr>
        <w:t>,</w:t>
      </w:r>
      <w:r>
        <w:rPr>
          <w:rFonts w:cs="Times New Roman"/>
          <w:szCs w:val="28"/>
          <w:shd w:val="clear" w:color="auto" w:fill="FFFFFF"/>
        </w:rPr>
        <w:t>4</w:t>
      </w:r>
      <w:r w:rsidRPr="0043679B">
        <w:rPr>
          <w:rFonts w:cs="Times New Roman"/>
          <w:szCs w:val="28"/>
          <w:shd w:val="clear" w:color="auto" w:fill="FFFFFF"/>
        </w:rPr>
        <w:t xml:space="preserve">%). </w:t>
      </w:r>
      <w:r>
        <w:rPr>
          <w:rFonts w:cs="Times New Roman"/>
          <w:szCs w:val="28"/>
          <w:shd w:val="clear" w:color="auto" w:fill="FFFFFF"/>
        </w:rPr>
        <w:t xml:space="preserve">Эта доля в структуре остается практически неизменной за все годы: </w:t>
      </w:r>
    </w:p>
    <w:p w:rsidR="00244F97" w:rsidRDefault="00244F97" w:rsidP="00CB201E">
      <w:pPr>
        <w:widowControl w:val="0"/>
        <w:shd w:val="clear" w:color="auto" w:fill="FFFFFF" w:themeFill="background1"/>
        <w:ind w:firstLine="567"/>
        <w:jc w:val="both"/>
        <w:rPr>
          <w:rFonts w:cs="Times New Roman"/>
          <w:szCs w:val="28"/>
        </w:rPr>
      </w:pPr>
      <w:r>
        <w:rPr>
          <w:rFonts w:cs="Times New Roman"/>
          <w:szCs w:val="28"/>
          <w:shd w:val="clear" w:color="auto" w:fill="FFFFFF"/>
        </w:rPr>
        <w:lastRenderedPageBreak/>
        <w:t xml:space="preserve"> </w:t>
      </w:r>
      <w:r>
        <w:rPr>
          <w:rFonts w:cs="Times New Roman"/>
          <w:noProof/>
          <w:szCs w:val="28"/>
          <w:lang w:eastAsia="ru-RU"/>
        </w:rPr>
        <w:drawing>
          <wp:inline distT="0" distB="0" distL="0" distR="0" wp14:anchorId="6576719C" wp14:editId="0BF16D81">
            <wp:extent cx="5486400" cy="213525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4F97" w:rsidRDefault="00244F97" w:rsidP="00CB201E">
      <w:pPr>
        <w:widowControl w:val="0"/>
        <w:ind w:firstLine="567"/>
        <w:jc w:val="both"/>
        <w:rPr>
          <w:rStyle w:val="apple-style-span"/>
          <w:color w:val="000000"/>
          <w:szCs w:val="28"/>
        </w:rPr>
      </w:pPr>
      <w:r w:rsidRPr="00D36DF7">
        <w:rPr>
          <w:rStyle w:val="apple-style-span"/>
          <w:color w:val="000000"/>
          <w:szCs w:val="28"/>
        </w:rPr>
        <w:t xml:space="preserve">Анализ причин, породивших жалобы на нарушение жилищных прав граждан, показывает, что далеко не все проблемы связаны с недостатком финансирования из государственного и муниципальных бюджетов. Как и в предыдущие годы, значительная доля обращений порождена недоработками чиновников, формальным отношением </w:t>
      </w:r>
      <w:r>
        <w:rPr>
          <w:rStyle w:val="apple-style-span"/>
          <w:color w:val="000000"/>
          <w:szCs w:val="28"/>
        </w:rPr>
        <w:t>к правам</w:t>
      </w:r>
      <w:r w:rsidRPr="00D36DF7">
        <w:rPr>
          <w:rStyle w:val="apple-style-span"/>
          <w:color w:val="000000"/>
          <w:szCs w:val="28"/>
        </w:rPr>
        <w:t xml:space="preserve"> оренбуржцев. </w:t>
      </w:r>
    </w:p>
    <w:p w:rsidR="00244F97" w:rsidRPr="00D36DF7" w:rsidRDefault="00244F97" w:rsidP="00CB201E">
      <w:pPr>
        <w:widowControl w:val="0"/>
        <w:ind w:firstLine="567"/>
        <w:jc w:val="both"/>
        <w:rPr>
          <w:rStyle w:val="apple-style-span"/>
          <w:color w:val="000000"/>
          <w:szCs w:val="28"/>
        </w:rPr>
      </w:pPr>
      <w:r w:rsidRPr="00D36DF7">
        <w:rPr>
          <w:rStyle w:val="apple-style-span"/>
          <w:color w:val="000000"/>
          <w:szCs w:val="28"/>
        </w:rPr>
        <w:t xml:space="preserve">Все «жилищные» жалобы можно разделить на четыре основных блока: </w:t>
      </w:r>
    </w:p>
    <w:p w:rsidR="00244F97" w:rsidRPr="00D36DF7" w:rsidRDefault="00244F97" w:rsidP="00CB201E">
      <w:pPr>
        <w:widowControl w:val="0"/>
        <w:jc w:val="both"/>
        <w:rPr>
          <w:rStyle w:val="apple-style-span"/>
          <w:color w:val="000000"/>
          <w:szCs w:val="28"/>
        </w:rPr>
      </w:pPr>
      <w:r w:rsidRPr="00D36DF7">
        <w:rPr>
          <w:rStyle w:val="apple-style-span"/>
          <w:color w:val="000000"/>
          <w:szCs w:val="28"/>
        </w:rPr>
        <w:t>-предоставление жилья отдельным категориям граждан, жилищный учет;</w:t>
      </w:r>
    </w:p>
    <w:p w:rsidR="00244F97" w:rsidRPr="00D36DF7" w:rsidRDefault="00244F97" w:rsidP="00CB201E">
      <w:pPr>
        <w:widowControl w:val="0"/>
        <w:jc w:val="both"/>
        <w:rPr>
          <w:rStyle w:val="apple-style-span"/>
          <w:color w:val="000000"/>
          <w:szCs w:val="28"/>
        </w:rPr>
      </w:pPr>
      <w:r w:rsidRPr="00D36DF7">
        <w:rPr>
          <w:rStyle w:val="apple-style-span"/>
          <w:color w:val="000000"/>
          <w:szCs w:val="28"/>
        </w:rPr>
        <w:t>-капитальный ремонт многоквартирных домов, переселение граждан из аварийного жилищного фонда;</w:t>
      </w:r>
    </w:p>
    <w:p w:rsidR="00244F97" w:rsidRPr="00D36DF7" w:rsidRDefault="00244F97" w:rsidP="00CB201E">
      <w:pPr>
        <w:widowControl w:val="0"/>
        <w:jc w:val="both"/>
        <w:rPr>
          <w:rStyle w:val="apple-style-span"/>
          <w:color w:val="000000"/>
          <w:szCs w:val="28"/>
        </w:rPr>
      </w:pPr>
      <w:r w:rsidRPr="00D36DF7">
        <w:rPr>
          <w:rStyle w:val="apple-style-span"/>
          <w:color w:val="000000"/>
          <w:szCs w:val="28"/>
        </w:rPr>
        <w:t xml:space="preserve">-модернизация коммунальной инфраструктуры и качество жилищно-коммунальных услуг; </w:t>
      </w:r>
    </w:p>
    <w:p w:rsidR="00244F97" w:rsidRPr="00D36DF7" w:rsidRDefault="00244F97" w:rsidP="00CB201E">
      <w:pPr>
        <w:widowControl w:val="0"/>
        <w:jc w:val="both"/>
        <w:rPr>
          <w:rStyle w:val="apple-style-span"/>
          <w:color w:val="000000"/>
          <w:szCs w:val="28"/>
        </w:rPr>
      </w:pPr>
      <w:r w:rsidRPr="00D36DF7">
        <w:rPr>
          <w:rStyle w:val="apple-style-span"/>
          <w:color w:val="000000"/>
          <w:szCs w:val="28"/>
        </w:rPr>
        <w:t>-нарушение прав пользования жилыми помещениями, выселение без предоставления другого жил</w:t>
      </w:r>
      <w:r>
        <w:rPr>
          <w:rStyle w:val="apple-style-span"/>
          <w:color w:val="000000"/>
          <w:szCs w:val="28"/>
        </w:rPr>
        <w:t>ья</w:t>
      </w:r>
      <w:r w:rsidRPr="00D36DF7">
        <w:rPr>
          <w:rStyle w:val="apple-style-span"/>
          <w:color w:val="000000"/>
          <w:szCs w:val="28"/>
        </w:rPr>
        <w:t xml:space="preserve">. </w:t>
      </w:r>
    </w:p>
    <w:p w:rsidR="00244F97" w:rsidRPr="006C1BAC" w:rsidRDefault="00244F97" w:rsidP="00CB201E">
      <w:pPr>
        <w:widowControl w:val="0"/>
        <w:ind w:firstLine="567"/>
        <w:jc w:val="both"/>
        <w:rPr>
          <w:rStyle w:val="apple-style-span"/>
          <w:color w:val="000000"/>
          <w:szCs w:val="28"/>
        </w:rPr>
      </w:pPr>
      <w:r w:rsidRPr="00D36DF7">
        <w:rPr>
          <w:rStyle w:val="apple-style-span"/>
          <w:color w:val="000000"/>
          <w:szCs w:val="28"/>
        </w:rPr>
        <w:t>Конечно же</w:t>
      </w:r>
      <w:r>
        <w:rPr>
          <w:rStyle w:val="apple-style-span"/>
          <w:color w:val="000000"/>
          <w:szCs w:val="28"/>
        </w:rPr>
        <w:t>,</w:t>
      </w:r>
      <w:r w:rsidRPr="00D36DF7">
        <w:rPr>
          <w:rStyle w:val="apple-style-span"/>
          <w:color w:val="000000"/>
          <w:szCs w:val="28"/>
        </w:rPr>
        <w:t xml:space="preserve"> наиболее сложно решаемой проблемой является </w:t>
      </w:r>
      <w:r>
        <w:rPr>
          <w:rStyle w:val="apple-style-span"/>
          <w:color w:val="000000"/>
          <w:szCs w:val="28"/>
        </w:rPr>
        <w:t>п</w:t>
      </w:r>
      <w:r w:rsidRPr="00D36DF7">
        <w:rPr>
          <w:rStyle w:val="apple-style-span"/>
          <w:color w:val="000000"/>
          <w:szCs w:val="28"/>
        </w:rPr>
        <w:t>редоставление жилья нуждающимся.</w:t>
      </w:r>
      <w:r>
        <w:rPr>
          <w:rStyle w:val="apple-style-span"/>
          <w:color w:val="000000"/>
          <w:szCs w:val="28"/>
        </w:rPr>
        <w:t xml:space="preserve"> Задача обеспеченности жильем</w:t>
      </w:r>
      <w:r w:rsidRPr="00D219C4">
        <w:rPr>
          <w:rStyle w:val="apple-style-span"/>
          <w:color w:val="000000"/>
          <w:szCs w:val="28"/>
        </w:rPr>
        <w:t xml:space="preserve"> может быть ре</w:t>
      </w:r>
      <w:r>
        <w:rPr>
          <w:rStyle w:val="apple-style-span"/>
          <w:color w:val="000000"/>
          <w:szCs w:val="28"/>
        </w:rPr>
        <w:t>шена</w:t>
      </w:r>
      <w:r w:rsidRPr="00D219C4">
        <w:rPr>
          <w:rStyle w:val="apple-style-span"/>
          <w:color w:val="000000"/>
          <w:szCs w:val="28"/>
        </w:rPr>
        <w:t xml:space="preserve"> различными способами: путем поощрения жилищного строительства, ипотечного кредитования, субсидирования и т.д. Безвозмездное </w:t>
      </w:r>
      <w:r w:rsidRPr="006C1BAC">
        <w:rPr>
          <w:rStyle w:val="apple-style-span"/>
          <w:color w:val="000000"/>
          <w:szCs w:val="28"/>
        </w:rPr>
        <w:t>предоставление жилья</w:t>
      </w:r>
      <w:r w:rsidRPr="002D1545">
        <w:rPr>
          <w:rStyle w:val="apple-style-span"/>
          <w:b/>
          <w:color w:val="000000"/>
          <w:szCs w:val="28"/>
        </w:rPr>
        <w:t xml:space="preserve"> </w:t>
      </w:r>
      <w:r>
        <w:rPr>
          <w:rStyle w:val="apple-style-span"/>
          <w:color w:val="000000"/>
          <w:szCs w:val="28"/>
        </w:rPr>
        <w:t xml:space="preserve">является </w:t>
      </w:r>
      <w:r w:rsidRPr="00D219C4">
        <w:rPr>
          <w:rStyle w:val="apple-style-span"/>
          <w:color w:val="000000"/>
          <w:szCs w:val="28"/>
        </w:rPr>
        <w:t>вспомогательны</w:t>
      </w:r>
      <w:r>
        <w:rPr>
          <w:rStyle w:val="apple-style-span"/>
          <w:color w:val="000000"/>
          <w:szCs w:val="28"/>
        </w:rPr>
        <w:t>м</w:t>
      </w:r>
      <w:r w:rsidRPr="00D219C4">
        <w:rPr>
          <w:rStyle w:val="apple-style-span"/>
          <w:color w:val="000000"/>
          <w:szCs w:val="28"/>
        </w:rPr>
        <w:t xml:space="preserve"> способ</w:t>
      </w:r>
      <w:r>
        <w:rPr>
          <w:rStyle w:val="apple-style-span"/>
          <w:color w:val="000000"/>
          <w:szCs w:val="28"/>
        </w:rPr>
        <w:t>ом</w:t>
      </w:r>
      <w:r w:rsidRPr="00D219C4">
        <w:rPr>
          <w:rStyle w:val="apple-style-span"/>
          <w:color w:val="000000"/>
          <w:szCs w:val="28"/>
        </w:rPr>
        <w:t xml:space="preserve"> реализации права на жилище</w:t>
      </w:r>
      <w:r>
        <w:rPr>
          <w:rStyle w:val="apple-style-span"/>
          <w:color w:val="000000"/>
          <w:szCs w:val="28"/>
        </w:rPr>
        <w:t xml:space="preserve"> для наименее защищенных категорий граждан: </w:t>
      </w:r>
      <w:r w:rsidRPr="0043679B">
        <w:rPr>
          <w:rFonts w:cs="Times New Roman"/>
          <w:szCs w:val="28"/>
          <w:shd w:val="clear" w:color="auto" w:fill="FFFFFF"/>
        </w:rPr>
        <w:t xml:space="preserve">инвалидов, пенсионеров, </w:t>
      </w:r>
      <w:r>
        <w:rPr>
          <w:rFonts w:cs="Times New Roman"/>
          <w:szCs w:val="28"/>
          <w:shd w:val="clear" w:color="auto" w:fill="FFFFFF"/>
        </w:rPr>
        <w:t xml:space="preserve">ветеранов </w:t>
      </w:r>
      <w:r w:rsidRPr="006C1BAC">
        <w:rPr>
          <w:rFonts w:cs="Times New Roman"/>
          <w:szCs w:val="28"/>
          <w:shd w:val="clear" w:color="auto" w:fill="FFFFFF"/>
        </w:rPr>
        <w:t>боевых действий, детей-сирот, многодетных семей, от которых и поступает наибольшее число обращений жилищной тематики.</w:t>
      </w:r>
    </w:p>
    <w:p w:rsidR="00CF2DA4" w:rsidRPr="006C1BAC" w:rsidRDefault="00244F97" w:rsidP="00CB201E">
      <w:pPr>
        <w:widowControl w:val="0"/>
        <w:ind w:firstLine="567"/>
        <w:jc w:val="both"/>
        <w:rPr>
          <w:rFonts w:eastAsia="Times New Roman" w:cs="Times New Roman"/>
          <w:szCs w:val="28"/>
        </w:rPr>
      </w:pPr>
      <w:r w:rsidRPr="006C1BAC">
        <w:rPr>
          <w:rFonts w:eastAsia="Times New Roman" w:cs="Times New Roman"/>
          <w:szCs w:val="28"/>
        </w:rPr>
        <w:t>Проблема обеспечения жильем детей-сирот</w:t>
      </w:r>
      <w:r w:rsidRPr="006C1BAC">
        <w:rPr>
          <w:rFonts w:eastAsia="Times New Roman" w:cs="Times New Roman"/>
          <w:b/>
          <w:szCs w:val="28"/>
        </w:rPr>
        <w:t xml:space="preserve"> </w:t>
      </w:r>
      <w:r w:rsidRPr="006C1BAC">
        <w:rPr>
          <w:rFonts w:eastAsia="Times New Roman" w:cs="Times New Roman"/>
          <w:szCs w:val="28"/>
        </w:rPr>
        <w:t>одн</w:t>
      </w:r>
      <w:r w:rsidRPr="006C1BAC">
        <w:rPr>
          <w:rFonts w:cs="Times New Roman"/>
          <w:szCs w:val="28"/>
        </w:rPr>
        <w:t>ой</w:t>
      </w:r>
      <w:r w:rsidRPr="006C1BAC">
        <w:rPr>
          <w:rFonts w:eastAsia="Times New Roman" w:cs="Times New Roman"/>
          <w:szCs w:val="28"/>
        </w:rPr>
        <w:t xml:space="preserve"> из первых</w:t>
      </w:r>
      <w:r w:rsidRPr="006C1BAC">
        <w:rPr>
          <w:rFonts w:cs="Times New Roman"/>
          <w:szCs w:val="28"/>
        </w:rPr>
        <w:t xml:space="preserve"> </w:t>
      </w:r>
      <w:r w:rsidRPr="006C1BAC">
        <w:rPr>
          <w:rFonts w:eastAsia="Times New Roman" w:cs="Times New Roman"/>
          <w:szCs w:val="28"/>
        </w:rPr>
        <w:t xml:space="preserve">привлекла внимание Уполномоченного. Анализ ситуации </w:t>
      </w:r>
      <w:r w:rsidRPr="006C1BAC">
        <w:rPr>
          <w:rFonts w:cs="Times New Roman"/>
          <w:szCs w:val="28"/>
        </w:rPr>
        <w:t>в регионе и сравнение с другими</w:t>
      </w:r>
      <w:r w:rsidR="00CF2DA4">
        <w:rPr>
          <w:rFonts w:cs="Times New Roman"/>
          <w:szCs w:val="28"/>
        </w:rPr>
        <w:t xml:space="preserve"> </w:t>
      </w:r>
      <w:r w:rsidR="00CF2DA4" w:rsidRPr="006C1BAC">
        <w:rPr>
          <w:rFonts w:cs="Times New Roman"/>
          <w:szCs w:val="28"/>
        </w:rPr>
        <w:t xml:space="preserve">субъектами Российской Федерации Приволжского федерального округа </w:t>
      </w:r>
      <w:r w:rsidR="00CF2DA4" w:rsidRPr="006C1BAC">
        <w:rPr>
          <w:rFonts w:eastAsia="Times New Roman" w:cs="Times New Roman"/>
          <w:szCs w:val="28"/>
        </w:rPr>
        <w:t xml:space="preserve">показал массовый характер нарушения одного из самых значимых социальных </w:t>
      </w:r>
      <w:r w:rsidR="00CF2DA4">
        <w:rPr>
          <w:rFonts w:eastAsia="Times New Roman" w:cs="Times New Roman"/>
          <w:szCs w:val="28"/>
        </w:rPr>
        <w:t>прав уязвимой категории граждан, в</w:t>
      </w:r>
      <w:r w:rsidR="00CF2DA4" w:rsidRPr="006C1BAC">
        <w:rPr>
          <w:rFonts w:eastAsia="Times New Roman" w:cs="Times New Roman"/>
          <w:szCs w:val="28"/>
        </w:rPr>
        <w:t xml:space="preserve">едь </w:t>
      </w:r>
      <w:r w:rsidR="00CF2DA4" w:rsidRPr="006C1BAC">
        <w:rPr>
          <w:rFonts w:cs="Times New Roman"/>
          <w:szCs w:val="28"/>
        </w:rPr>
        <w:t>жилье для детей-сирот больше, чем просто место жительства – это отправная точка, определяющая всю их дальнейшую самостоятельную жизнь.</w:t>
      </w:r>
      <w:r w:rsidR="00CF2DA4">
        <w:rPr>
          <w:rFonts w:cs="Times New Roman"/>
          <w:szCs w:val="28"/>
        </w:rPr>
        <w:t xml:space="preserve"> </w:t>
      </w:r>
      <w:r w:rsidR="00CF2DA4">
        <w:rPr>
          <w:rFonts w:eastAsia="Times New Roman" w:cs="Times New Roman"/>
          <w:szCs w:val="28"/>
        </w:rPr>
        <w:t>Изучение вопроса</w:t>
      </w:r>
      <w:r w:rsidR="00CF2DA4" w:rsidRPr="006C1BAC">
        <w:rPr>
          <w:rFonts w:eastAsia="Times New Roman" w:cs="Times New Roman"/>
          <w:szCs w:val="28"/>
        </w:rPr>
        <w:t xml:space="preserve"> послужило основанием для подготовки первого в истории региона Специального доклада Уполномоченного</w:t>
      </w:r>
      <w:r w:rsidR="00CF2DA4">
        <w:rPr>
          <w:rFonts w:eastAsia="Times New Roman" w:cs="Times New Roman"/>
          <w:szCs w:val="28"/>
        </w:rPr>
        <w:t>.</w:t>
      </w:r>
      <w:r w:rsidR="00CF2DA4" w:rsidRPr="006C1BAC">
        <w:rPr>
          <w:rFonts w:eastAsia="Times New Roman" w:cs="Times New Roman"/>
          <w:szCs w:val="28"/>
        </w:rPr>
        <w:t xml:space="preserve"> </w:t>
      </w:r>
    </w:p>
    <w:p w:rsidR="00CF2DA4" w:rsidRDefault="00CF2DA4" w:rsidP="00CB201E">
      <w:pPr>
        <w:widowControl w:val="0"/>
        <w:shd w:val="clear" w:color="auto" w:fill="FFFFFF" w:themeFill="background1"/>
        <w:ind w:firstLine="567"/>
        <w:jc w:val="both"/>
        <w:rPr>
          <w:rFonts w:eastAsia="Times New Roman" w:cs="Times New Roman"/>
          <w:szCs w:val="28"/>
        </w:rPr>
      </w:pPr>
      <w:r w:rsidRPr="006C1BAC">
        <w:rPr>
          <w:rFonts w:eastAsia="Times New Roman" w:cs="Times New Roman"/>
          <w:szCs w:val="28"/>
        </w:rPr>
        <w:t>В 2011 году динамика предоставления жилья сиротам была такова, что за год количество очередников увеличивалось на число</w:t>
      </w:r>
      <w:r>
        <w:rPr>
          <w:rFonts w:eastAsia="Times New Roman" w:cs="Times New Roman"/>
          <w:szCs w:val="28"/>
        </w:rPr>
        <w:t>,</w:t>
      </w:r>
      <w:r w:rsidRPr="006C1BAC">
        <w:rPr>
          <w:rFonts w:eastAsia="Times New Roman" w:cs="Times New Roman"/>
          <w:szCs w:val="28"/>
        </w:rPr>
        <w:t xml:space="preserve"> вдвое превышающее количество обеспеченных жильем за тот же период. В результате очередь не </w:t>
      </w:r>
      <w:r w:rsidRPr="006C1BAC">
        <w:rPr>
          <w:rFonts w:eastAsia="Times New Roman" w:cs="Times New Roman"/>
          <w:szCs w:val="28"/>
        </w:rPr>
        <w:lastRenderedPageBreak/>
        <w:t xml:space="preserve">уменьшалась, а росла. </w:t>
      </w:r>
      <w:r w:rsidRPr="00F84A49">
        <w:rPr>
          <w:rFonts w:eastAsia="Times New Roman" w:cs="Times New Roman"/>
          <w:szCs w:val="28"/>
        </w:rPr>
        <w:t>Одной из основных причин сложившейся ситуации стала низкая динамика освоения средств, выделяемых муниципальным образованиям из областного и федерального бюджетов. Муниципалитеты приобретали жилье для сирот, преимущественно, на вторичном рынке, возможности которого достаточно быстро исчерпа</w:t>
      </w:r>
      <w:r>
        <w:rPr>
          <w:rFonts w:eastAsia="Times New Roman" w:cs="Times New Roman"/>
          <w:szCs w:val="28"/>
        </w:rPr>
        <w:t>лись</w:t>
      </w:r>
      <w:r w:rsidRPr="00F84A49">
        <w:rPr>
          <w:rFonts w:eastAsia="Times New Roman" w:cs="Times New Roman"/>
          <w:szCs w:val="28"/>
        </w:rPr>
        <w:t>.</w:t>
      </w:r>
      <w:r>
        <w:rPr>
          <w:rFonts w:eastAsia="Times New Roman" w:cs="Times New Roman"/>
          <w:szCs w:val="28"/>
        </w:rPr>
        <w:t xml:space="preserve"> Среди причин назывались и позднее поступление межбюджетных трансфертов, громоздкость и длительность конкурсных процедур. </w:t>
      </w:r>
    </w:p>
    <w:p w:rsidR="00CF2DA4" w:rsidRPr="006C1BAC" w:rsidRDefault="00CF2DA4" w:rsidP="00CB201E">
      <w:pPr>
        <w:widowControl w:val="0"/>
        <w:shd w:val="clear" w:color="auto" w:fill="FFFFFF" w:themeFill="background1"/>
        <w:ind w:firstLine="567"/>
        <w:jc w:val="both"/>
        <w:rPr>
          <w:rFonts w:eastAsia="Times New Roman" w:cs="Times New Roman"/>
          <w:szCs w:val="28"/>
        </w:rPr>
      </w:pPr>
      <w:r w:rsidRPr="00F84A49">
        <w:rPr>
          <w:rFonts w:eastAsia="Times New Roman" w:cs="Times New Roman"/>
          <w:szCs w:val="28"/>
        </w:rPr>
        <w:t>Проблемам сирот было посвящено множество межведомственных совещаний, заседаний рабочей группы. Ситуация находилась на контроле Губернатора области</w:t>
      </w:r>
      <w:r>
        <w:rPr>
          <w:rFonts w:eastAsia="Times New Roman" w:cs="Times New Roman"/>
          <w:szCs w:val="28"/>
        </w:rPr>
        <w:t xml:space="preserve"> и в аппарате Уполномоченного</w:t>
      </w:r>
      <w:r w:rsidRPr="00F84A49">
        <w:rPr>
          <w:rFonts w:eastAsia="Times New Roman" w:cs="Times New Roman"/>
          <w:szCs w:val="28"/>
        </w:rPr>
        <w:t>.</w:t>
      </w:r>
      <w:r>
        <w:rPr>
          <w:rFonts w:eastAsia="Times New Roman" w:cs="Times New Roman"/>
          <w:szCs w:val="28"/>
        </w:rPr>
        <w:t xml:space="preserve"> Уже в</w:t>
      </w:r>
      <w:r w:rsidRPr="006C1BAC">
        <w:rPr>
          <w:rFonts w:eastAsia="Times New Roman" w:cs="Times New Roman"/>
          <w:szCs w:val="28"/>
        </w:rPr>
        <w:t xml:space="preserve"> 2012 году </w:t>
      </w:r>
      <w:r>
        <w:rPr>
          <w:rFonts w:eastAsia="Times New Roman" w:cs="Times New Roman"/>
          <w:szCs w:val="28"/>
        </w:rPr>
        <w:t xml:space="preserve">активизировалось строительство нового жилья. По итогам года </w:t>
      </w:r>
      <w:r w:rsidRPr="006C1BAC">
        <w:rPr>
          <w:rFonts w:eastAsia="Times New Roman" w:cs="Times New Roman"/>
          <w:szCs w:val="28"/>
        </w:rPr>
        <w:t xml:space="preserve">число </w:t>
      </w:r>
      <w:r>
        <w:rPr>
          <w:rFonts w:eastAsia="Times New Roman" w:cs="Times New Roman"/>
          <w:szCs w:val="28"/>
        </w:rPr>
        <w:t>обеспеченных</w:t>
      </w:r>
      <w:r w:rsidRPr="006C1BAC">
        <w:rPr>
          <w:rFonts w:eastAsia="Times New Roman" w:cs="Times New Roman"/>
          <w:szCs w:val="28"/>
        </w:rPr>
        <w:t xml:space="preserve"> жильем </w:t>
      </w:r>
      <w:r>
        <w:rPr>
          <w:rFonts w:eastAsia="Times New Roman" w:cs="Times New Roman"/>
          <w:szCs w:val="28"/>
        </w:rPr>
        <w:t xml:space="preserve">хоть и </w:t>
      </w:r>
      <w:r w:rsidRPr="006C1BAC">
        <w:rPr>
          <w:rFonts w:eastAsia="Times New Roman" w:cs="Times New Roman"/>
          <w:szCs w:val="28"/>
        </w:rPr>
        <w:t xml:space="preserve">незначительно, но превышало количество поставленных на жилищный учет </w:t>
      </w:r>
      <w:r>
        <w:rPr>
          <w:rFonts w:eastAsia="Times New Roman" w:cs="Times New Roman"/>
          <w:szCs w:val="28"/>
        </w:rPr>
        <w:t xml:space="preserve">в течение </w:t>
      </w:r>
      <w:r w:rsidRPr="006C1BAC">
        <w:rPr>
          <w:rFonts w:eastAsia="Times New Roman" w:cs="Times New Roman"/>
          <w:szCs w:val="28"/>
        </w:rPr>
        <w:t>год</w:t>
      </w:r>
      <w:r>
        <w:rPr>
          <w:rFonts w:eastAsia="Times New Roman" w:cs="Times New Roman"/>
          <w:szCs w:val="28"/>
        </w:rPr>
        <w:t>а</w:t>
      </w:r>
      <w:r w:rsidRPr="006C1BAC">
        <w:rPr>
          <w:rFonts w:eastAsia="Times New Roman" w:cs="Times New Roman"/>
          <w:szCs w:val="28"/>
        </w:rPr>
        <w:t>. В последующие годы обеспечение жильем шло опережающими темпами.</w:t>
      </w:r>
    </w:p>
    <w:p w:rsidR="00CF2DA4" w:rsidRDefault="00CF2DA4" w:rsidP="00CB201E">
      <w:pPr>
        <w:widowControl w:val="0"/>
        <w:ind w:firstLine="567"/>
        <w:jc w:val="both"/>
        <w:rPr>
          <w:rFonts w:cs="Times New Roman"/>
          <w:szCs w:val="28"/>
        </w:rPr>
      </w:pPr>
      <w:r w:rsidRPr="006C1BAC">
        <w:rPr>
          <w:rFonts w:cs="Times New Roman"/>
          <w:szCs w:val="28"/>
        </w:rPr>
        <w:t>Положительным</w:t>
      </w:r>
      <w:r>
        <w:rPr>
          <w:rFonts w:cs="Times New Roman"/>
          <w:szCs w:val="28"/>
        </w:rPr>
        <w:t>и</w:t>
      </w:r>
      <w:r w:rsidRPr="006C1BAC">
        <w:rPr>
          <w:rFonts w:cs="Times New Roman"/>
          <w:szCs w:val="28"/>
        </w:rPr>
        <w:t xml:space="preserve"> итог</w:t>
      </w:r>
      <w:r>
        <w:rPr>
          <w:rFonts w:cs="Times New Roman"/>
          <w:szCs w:val="28"/>
        </w:rPr>
        <w:t>ами</w:t>
      </w:r>
      <w:r w:rsidRPr="006C1BAC">
        <w:rPr>
          <w:rFonts w:cs="Times New Roman"/>
          <w:szCs w:val="28"/>
        </w:rPr>
        <w:t xml:space="preserve"> решения</w:t>
      </w:r>
      <w:r w:rsidRPr="0043679B">
        <w:rPr>
          <w:rFonts w:cs="Times New Roman"/>
          <w:szCs w:val="28"/>
        </w:rPr>
        <w:t xml:space="preserve"> жилищных проблем </w:t>
      </w:r>
      <w:r>
        <w:rPr>
          <w:rFonts w:cs="Times New Roman"/>
          <w:szCs w:val="28"/>
        </w:rPr>
        <w:t>данной категории граждан</w:t>
      </w:r>
      <w:r w:rsidRPr="0043679B">
        <w:rPr>
          <w:rFonts w:cs="Times New Roman"/>
          <w:szCs w:val="28"/>
        </w:rPr>
        <w:t xml:space="preserve"> можно назвать активизацию </w:t>
      </w:r>
      <w:r>
        <w:rPr>
          <w:rFonts w:cs="Times New Roman"/>
          <w:szCs w:val="28"/>
        </w:rPr>
        <w:t xml:space="preserve">во всех муниципалитетах области </w:t>
      </w:r>
      <w:r w:rsidRPr="0043679B">
        <w:rPr>
          <w:rFonts w:cs="Times New Roman"/>
          <w:szCs w:val="28"/>
        </w:rPr>
        <w:t xml:space="preserve">строительства </w:t>
      </w:r>
      <w:r>
        <w:rPr>
          <w:rFonts w:cs="Times New Roman"/>
          <w:szCs w:val="28"/>
        </w:rPr>
        <w:t>домов,</w:t>
      </w:r>
      <w:r w:rsidRPr="0043679B">
        <w:rPr>
          <w:rFonts w:cs="Times New Roman"/>
          <w:szCs w:val="28"/>
        </w:rPr>
        <w:t xml:space="preserve"> отход от освоения бесп</w:t>
      </w:r>
      <w:r>
        <w:rPr>
          <w:rFonts w:cs="Times New Roman"/>
          <w:szCs w:val="28"/>
        </w:rPr>
        <w:t xml:space="preserve">ерспективного вторичного рынка, а также совершенствование межбюджетных отношений в части </w:t>
      </w:r>
      <w:r w:rsidRPr="00880A14">
        <w:rPr>
          <w:rFonts w:cs="Times New Roman"/>
          <w:szCs w:val="28"/>
        </w:rPr>
        <w:t>упро</w:t>
      </w:r>
      <w:r>
        <w:rPr>
          <w:rFonts w:cs="Times New Roman"/>
          <w:szCs w:val="28"/>
        </w:rPr>
        <w:t>щения</w:t>
      </w:r>
      <w:r w:rsidRPr="00880A14">
        <w:rPr>
          <w:rFonts w:cs="Times New Roman"/>
          <w:szCs w:val="28"/>
        </w:rPr>
        <w:t xml:space="preserve"> муниципалитетам систем</w:t>
      </w:r>
      <w:r>
        <w:rPr>
          <w:rFonts w:cs="Times New Roman"/>
          <w:szCs w:val="28"/>
        </w:rPr>
        <w:t>ы</w:t>
      </w:r>
      <w:r w:rsidRPr="00880A14">
        <w:rPr>
          <w:rFonts w:cs="Times New Roman"/>
          <w:szCs w:val="28"/>
        </w:rPr>
        <w:t xml:space="preserve"> управления денежными средствами, поступающими из областного бюджета.</w:t>
      </w:r>
      <w:r>
        <w:rPr>
          <w:rFonts w:cs="Times New Roman"/>
          <w:szCs w:val="28"/>
        </w:rPr>
        <w:t xml:space="preserve"> Сегодня уже на момент принятия очередного бюджета п</w:t>
      </w:r>
      <w:r w:rsidRPr="00880A14">
        <w:rPr>
          <w:rFonts w:cs="Times New Roman"/>
          <w:szCs w:val="28"/>
        </w:rPr>
        <w:t xml:space="preserve">рактически все объемы </w:t>
      </w:r>
      <w:r>
        <w:rPr>
          <w:rFonts w:cs="Times New Roman"/>
          <w:szCs w:val="28"/>
        </w:rPr>
        <w:t>межбюджетных трансфертов</w:t>
      </w:r>
      <w:r w:rsidRPr="00880A14">
        <w:rPr>
          <w:rFonts w:cs="Times New Roman"/>
          <w:szCs w:val="28"/>
        </w:rPr>
        <w:t xml:space="preserve"> муниципальны</w:t>
      </w:r>
      <w:r>
        <w:rPr>
          <w:rFonts w:cs="Times New Roman"/>
          <w:szCs w:val="28"/>
        </w:rPr>
        <w:t>м</w:t>
      </w:r>
      <w:r w:rsidRPr="00880A14">
        <w:rPr>
          <w:rFonts w:cs="Times New Roman"/>
          <w:szCs w:val="28"/>
        </w:rPr>
        <w:t xml:space="preserve"> образования</w:t>
      </w:r>
      <w:r>
        <w:rPr>
          <w:rFonts w:cs="Times New Roman"/>
          <w:szCs w:val="28"/>
        </w:rPr>
        <w:t>м известны и</w:t>
      </w:r>
      <w:r w:rsidRPr="00880A14">
        <w:rPr>
          <w:rFonts w:cs="Times New Roman"/>
          <w:szCs w:val="28"/>
        </w:rPr>
        <w:t xml:space="preserve"> муниципалитеты</w:t>
      </w:r>
      <w:r>
        <w:rPr>
          <w:rFonts w:cs="Times New Roman"/>
          <w:szCs w:val="28"/>
        </w:rPr>
        <w:t>, зная</w:t>
      </w:r>
      <w:r w:rsidRPr="00880A14">
        <w:rPr>
          <w:rFonts w:cs="Times New Roman"/>
          <w:szCs w:val="28"/>
        </w:rPr>
        <w:t xml:space="preserve"> объемы денежных возможностей, </w:t>
      </w:r>
      <w:r>
        <w:rPr>
          <w:rFonts w:cs="Times New Roman"/>
          <w:szCs w:val="28"/>
        </w:rPr>
        <w:t xml:space="preserve">могут объявлять конкурсные процедуры, чтобы с начала года </w:t>
      </w:r>
      <w:r w:rsidRPr="00880A14">
        <w:rPr>
          <w:rFonts w:cs="Times New Roman"/>
          <w:szCs w:val="28"/>
        </w:rPr>
        <w:t>использовать деньги по назначению.</w:t>
      </w:r>
    </w:p>
    <w:p w:rsidR="00CF2DA4" w:rsidRPr="0043679B" w:rsidRDefault="00CF2DA4" w:rsidP="00CB201E">
      <w:pPr>
        <w:widowControl w:val="0"/>
        <w:ind w:firstLine="567"/>
        <w:jc w:val="both"/>
        <w:rPr>
          <w:rFonts w:cs="Times New Roman"/>
          <w:szCs w:val="28"/>
        </w:rPr>
      </w:pPr>
      <w:r>
        <w:rPr>
          <w:rFonts w:cs="Times New Roman"/>
          <w:szCs w:val="28"/>
        </w:rPr>
        <w:t xml:space="preserve">По сведениям министерства социального развития области, ситуация с жильем для сирот такова: </w:t>
      </w:r>
      <w:r w:rsidRPr="001B5684">
        <w:rPr>
          <w:rFonts w:cs="Times New Roman"/>
          <w:szCs w:val="28"/>
        </w:rPr>
        <w:t>на 01.01.2015 зарегистрировано 2523</w:t>
      </w:r>
      <w:r>
        <w:rPr>
          <w:rFonts w:cs="Times New Roman"/>
          <w:szCs w:val="28"/>
        </w:rPr>
        <w:t xml:space="preserve"> человека</w:t>
      </w:r>
      <w:r w:rsidRPr="001B5684">
        <w:rPr>
          <w:rFonts w:cs="Times New Roman"/>
          <w:szCs w:val="28"/>
        </w:rPr>
        <w:t xml:space="preserve">, у которых возникло, но не реализовано право на обеспечение жильем. Еще у 460 </w:t>
      </w:r>
      <w:r>
        <w:rPr>
          <w:rFonts w:cs="Times New Roman"/>
          <w:szCs w:val="28"/>
        </w:rPr>
        <w:t>такое</w:t>
      </w:r>
      <w:r w:rsidRPr="001B5684">
        <w:rPr>
          <w:rFonts w:cs="Times New Roman"/>
          <w:szCs w:val="28"/>
        </w:rPr>
        <w:t xml:space="preserve"> право возникло в течение года. </w:t>
      </w:r>
      <w:r>
        <w:rPr>
          <w:rFonts w:cs="Times New Roman"/>
          <w:szCs w:val="28"/>
        </w:rPr>
        <w:t>О</w:t>
      </w:r>
      <w:r w:rsidRPr="001B5684">
        <w:rPr>
          <w:rFonts w:cs="Times New Roman"/>
          <w:szCs w:val="28"/>
        </w:rPr>
        <w:t xml:space="preserve">беспечено </w:t>
      </w:r>
      <w:r>
        <w:rPr>
          <w:rFonts w:cs="Times New Roman"/>
          <w:szCs w:val="28"/>
        </w:rPr>
        <w:t xml:space="preserve">жильем за 2015 год </w:t>
      </w:r>
      <w:r w:rsidRPr="001B5684">
        <w:rPr>
          <w:rFonts w:cs="Times New Roman"/>
          <w:szCs w:val="28"/>
        </w:rPr>
        <w:t xml:space="preserve">576 </w:t>
      </w:r>
      <w:r>
        <w:rPr>
          <w:rFonts w:cs="Times New Roman"/>
          <w:szCs w:val="28"/>
        </w:rPr>
        <w:t>человек</w:t>
      </w:r>
      <w:r w:rsidRPr="001B5684">
        <w:rPr>
          <w:rFonts w:cs="Times New Roman"/>
          <w:szCs w:val="28"/>
        </w:rPr>
        <w:t>, в 2016 планируется</w:t>
      </w:r>
      <w:r>
        <w:rPr>
          <w:rFonts w:cs="Times New Roman"/>
          <w:szCs w:val="28"/>
        </w:rPr>
        <w:t xml:space="preserve"> </w:t>
      </w:r>
      <w:r w:rsidRPr="001B5684">
        <w:rPr>
          <w:rFonts w:cs="Times New Roman"/>
          <w:szCs w:val="28"/>
        </w:rPr>
        <w:t>450.</w:t>
      </w:r>
    </w:p>
    <w:p w:rsidR="00CF2DA4" w:rsidRPr="00773EA0"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В связи и изменениями законодательства, регулирующего порядок обеспечения жильем детей-сирот, изменился принцип ведения учета лиц указанной категории, подлежащих обеспечению жилыми помещениями. Если до 2013 года очередность была неофициальной, то с 01.01.2013 обеспечение жильем </w:t>
      </w:r>
      <w:r w:rsidRPr="00773EA0">
        <w:rPr>
          <w:rFonts w:eastAsia="Times New Roman" w:cs="Times New Roman"/>
          <w:szCs w:val="28"/>
        </w:rPr>
        <w:t xml:space="preserve">осуществляется </w:t>
      </w:r>
      <w:r>
        <w:rPr>
          <w:rFonts w:eastAsia="Times New Roman" w:cs="Times New Roman"/>
          <w:szCs w:val="28"/>
        </w:rPr>
        <w:t xml:space="preserve">уже </w:t>
      </w:r>
      <w:r w:rsidRPr="00773EA0">
        <w:rPr>
          <w:rFonts w:eastAsia="Times New Roman" w:cs="Times New Roman"/>
          <w:szCs w:val="28"/>
        </w:rPr>
        <w:t xml:space="preserve">в порядке очередности </w:t>
      </w:r>
      <w:r>
        <w:rPr>
          <w:rFonts w:eastAsia="Times New Roman" w:cs="Times New Roman"/>
          <w:szCs w:val="28"/>
        </w:rPr>
        <w:t xml:space="preserve">– </w:t>
      </w:r>
      <w:r w:rsidRPr="00773EA0">
        <w:rPr>
          <w:rFonts w:eastAsia="Times New Roman" w:cs="Times New Roman"/>
          <w:szCs w:val="28"/>
        </w:rPr>
        <w:t xml:space="preserve">в зависимости от даты принятия </w:t>
      </w:r>
      <w:r>
        <w:rPr>
          <w:rFonts w:eastAsia="Times New Roman" w:cs="Times New Roman"/>
          <w:szCs w:val="28"/>
        </w:rPr>
        <w:t>на учет</w:t>
      </w:r>
      <w:r w:rsidRPr="00773EA0">
        <w:rPr>
          <w:rFonts w:eastAsia="Times New Roman" w:cs="Times New Roman"/>
          <w:szCs w:val="28"/>
        </w:rPr>
        <w:t>.</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Сразу же возникли новые проблемы. С</w:t>
      </w:r>
      <w:r w:rsidRPr="00773EA0">
        <w:rPr>
          <w:rFonts w:eastAsia="Times New Roman" w:cs="Times New Roman"/>
          <w:szCs w:val="28"/>
        </w:rPr>
        <w:t xml:space="preserve">огласно статье 7 Закона Оренбургской области от 18.03.2013 № 1420/408-V-ОЗ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 </w:t>
      </w:r>
      <w:r>
        <w:rPr>
          <w:rFonts w:eastAsia="Times New Roman" w:cs="Times New Roman"/>
          <w:szCs w:val="28"/>
        </w:rPr>
        <w:t xml:space="preserve">граждане </w:t>
      </w:r>
      <w:r w:rsidRPr="00773EA0">
        <w:rPr>
          <w:rFonts w:eastAsia="Times New Roman" w:cs="Times New Roman"/>
          <w:szCs w:val="28"/>
        </w:rPr>
        <w:t>данн</w:t>
      </w:r>
      <w:r>
        <w:rPr>
          <w:rFonts w:eastAsia="Times New Roman" w:cs="Times New Roman"/>
          <w:szCs w:val="28"/>
        </w:rPr>
        <w:t>ой</w:t>
      </w:r>
      <w:r w:rsidRPr="00773EA0">
        <w:rPr>
          <w:rFonts w:eastAsia="Times New Roman" w:cs="Times New Roman"/>
          <w:szCs w:val="28"/>
        </w:rPr>
        <w:t xml:space="preserve"> категори</w:t>
      </w:r>
      <w:r>
        <w:rPr>
          <w:rFonts w:eastAsia="Times New Roman" w:cs="Times New Roman"/>
          <w:szCs w:val="28"/>
        </w:rPr>
        <w:t>и</w:t>
      </w:r>
      <w:r w:rsidRPr="00773EA0">
        <w:rPr>
          <w:rFonts w:eastAsia="Times New Roman" w:cs="Times New Roman"/>
          <w:szCs w:val="28"/>
        </w:rPr>
        <w:t>, состоящ</w:t>
      </w:r>
      <w:r>
        <w:rPr>
          <w:rFonts w:eastAsia="Times New Roman" w:cs="Times New Roman"/>
          <w:szCs w:val="28"/>
        </w:rPr>
        <w:t>ие</w:t>
      </w:r>
      <w:r w:rsidRPr="00773EA0">
        <w:rPr>
          <w:rFonts w:eastAsia="Times New Roman" w:cs="Times New Roman"/>
          <w:szCs w:val="28"/>
        </w:rPr>
        <w:t xml:space="preserve"> на 01.01.2013</w:t>
      </w:r>
      <w:r>
        <w:rPr>
          <w:rFonts w:eastAsia="Times New Roman" w:cs="Times New Roman"/>
          <w:szCs w:val="28"/>
        </w:rPr>
        <w:t> </w:t>
      </w:r>
      <w:r w:rsidRPr="00773EA0">
        <w:rPr>
          <w:rFonts w:eastAsia="Times New Roman" w:cs="Times New Roman"/>
          <w:szCs w:val="28"/>
        </w:rPr>
        <w:t xml:space="preserve">на учете в качестве нуждающихся в жилых помещениях, предоставляемых по договорам социального найма, до </w:t>
      </w:r>
      <w:r>
        <w:rPr>
          <w:rFonts w:eastAsia="Times New Roman" w:cs="Times New Roman"/>
          <w:szCs w:val="28"/>
        </w:rPr>
        <w:t>0</w:t>
      </w:r>
      <w:r w:rsidRPr="00773EA0">
        <w:rPr>
          <w:rFonts w:eastAsia="Times New Roman" w:cs="Times New Roman"/>
          <w:szCs w:val="28"/>
        </w:rPr>
        <w:t>1</w:t>
      </w:r>
      <w:r>
        <w:rPr>
          <w:rFonts w:eastAsia="Times New Roman" w:cs="Times New Roman"/>
          <w:szCs w:val="28"/>
        </w:rPr>
        <w:t>.07.</w:t>
      </w:r>
      <w:r w:rsidRPr="00773EA0">
        <w:rPr>
          <w:rFonts w:eastAsia="Times New Roman" w:cs="Times New Roman"/>
          <w:szCs w:val="28"/>
        </w:rPr>
        <w:t>2013</w:t>
      </w:r>
      <w:r>
        <w:rPr>
          <w:rFonts w:eastAsia="Times New Roman" w:cs="Times New Roman"/>
          <w:szCs w:val="28"/>
        </w:rPr>
        <w:t> </w:t>
      </w:r>
      <w:r w:rsidR="00573E43">
        <w:rPr>
          <w:rFonts w:eastAsia="Times New Roman" w:cs="Times New Roman"/>
          <w:szCs w:val="28"/>
        </w:rPr>
        <w:t xml:space="preserve">- </w:t>
      </w:r>
      <w:r>
        <w:rPr>
          <w:rFonts w:eastAsia="Times New Roman" w:cs="Times New Roman"/>
          <w:szCs w:val="28"/>
        </w:rPr>
        <w:t xml:space="preserve">должны были быть внесены в предусмотренный названным законом список </w:t>
      </w:r>
      <w:r w:rsidRPr="00773EA0">
        <w:rPr>
          <w:rFonts w:eastAsia="Times New Roman" w:cs="Times New Roman"/>
          <w:szCs w:val="28"/>
        </w:rPr>
        <w:t xml:space="preserve">в порядке той же очередности, которая была на </w:t>
      </w:r>
      <w:r>
        <w:rPr>
          <w:rFonts w:eastAsia="Times New Roman" w:cs="Times New Roman"/>
          <w:szCs w:val="28"/>
        </w:rPr>
        <w:t>предыдущем жилищном у</w:t>
      </w:r>
      <w:r w:rsidRPr="00773EA0">
        <w:rPr>
          <w:rFonts w:eastAsia="Times New Roman" w:cs="Times New Roman"/>
          <w:szCs w:val="28"/>
        </w:rPr>
        <w:t>чете.</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lastRenderedPageBreak/>
        <w:t>Не во всех муниципалитетах органы местного самоуправления справились</w:t>
      </w:r>
      <w:r w:rsidRPr="008948E6">
        <w:rPr>
          <w:rFonts w:eastAsia="Times New Roman" w:cs="Times New Roman"/>
          <w:szCs w:val="28"/>
        </w:rPr>
        <w:t xml:space="preserve"> </w:t>
      </w:r>
      <w:r>
        <w:rPr>
          <w:rFonts w:eastAsia="Times New Roman" w:cs="Times New Roman"/>
          <w:szCs w:val="28"/>
        </w:rPr>
        <w:t>с данной задачей. К Уполномоченному стали поступать жалобы по поводу обеспокоенности новыми номерами очередности. Внятного объяснения в местной администрации граждане получить не смогли. Благодаря вмешательству, в отношении обратившихся порядок в очередности был восстановлен, но практика показала, что аналогичная проблема может иметь место и в других муниципалитетах.</w:t>
      </w:r>
    </w:p>
    <w:p w:rsidR="00CF2DA4" w:rsidRPr="00773EA0"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Лиц, отнесенных к данной категории, включали в специальный список с момента возникновения у них права на получения жилья, например, с даты окончания учебного заведения. При этом не учитывалось, что данные граждане уже несколько лет состоят на жилищном учете в качестве нуждающихся в жилом помещении. Фактически, были вычеркнуты годы ожидания.</w:t>
      </w:r>
    </w:p>
    <w:p w:rsidR="00CF2DA4" w:rsidRPr="00DB3F37"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На основании полученной информации о фактах нарушения порядка формирования списка детей-сирот, подлежащих обеспечению жильем, не будет лишним </w:t>
      </w:r>
      <w:r w:rsidRPr="003A7147">
        <w:rPr>
          <w:rFonts w:eastAsia="Times New Roman" w:cs="Times New Roman"/>
          <w:szCs w:val="28"/>
        </w:rPr>
        <w:t>рекомендовать всем главам городских округов и муниципальных районов проанализировать формирующиеся списки в части соответствия очередности датам постановки на жилищный учет</w:t>
      </w:r>
      <w:r w:rsidRPr="008948E6">
        <w:rPr>
          <w:rFonts w:eastAsia="Times New Roman" w:cs="Times New Roman"/>
          <w:b/>
          <w:szCs w:val="28"/>
        </w:rPr>
        <w:t xml:space="preserve"> </w:t>
      </w:r>
      <w:r w:rsidRPr="00DB3F37">
        <w:rPr>
          <w:rFonts w:eastAsia="Times New Roman" w:cs="Times New Roman"/>
          <w:szCs w:val="28"/>
        </w:rPr>
        <w:t>и, при необходимости, принять меры по приведению очередности в соответствие с требованиями статьи 7 Закона Оренбургской области от 18.03.2013 №</w:t>
      </w:r>
      <w:r w:rsidR="003A7147">
        <w:rPr>
          <w:rFonts w:eastAsia="Times New Roman" w:cs="Times New Roman"/>
          <w:szCs w:val="28"/>
        </w:rPr>
        <w:t> </w:t>
      </w:r>
      <w:r w:rsidRPr="00DB3F37">
        <w:rPr>
          <w:rFonts w:eastAsia="Times New Roman" w:cs="Times New Roman"/>
          <w:szCs w:val="28"/>
        </w:rPr>
        <w:t>1420/408-V-ОЗ.</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В предыдущих докладах Уполномоченным неоднократно указывалось о фактах нарушений, связанных с отказами гражданам во включении в список нуждающихся в жилом помещении по той или иной категории, и о случаях необоснованного исключения из списка. Подобные нарушения проявляли себя каждый год и 2015 не стал исключением. Случаи единичные, но тревожит регулярность их возникновения. В первую очередь обеспокоенность вызвана тем, что при принятии решения об отказе гражданину в признании его права на жилье или исключении его из жилищной очереди, орган власти, подчас, вольно трактует законодательство и не в пользу гражданина, игнорируя конституционный приоритет прав человека при толковании и применении любого закона. </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С проблемами постановки на жилищный учет и необоснованного исключения из него сталкиваются все категории граждан, имеющие право на обеспечение жильем. </w:t>
      </w:r>
      <w:r w:rsidRPr="005008E6">
        <w:rPr>
          <w:rFonts w:eastAsia="Times New Roman" w:cs="Times New Roman"/>
          <w:szCs w:val="28"/>
        </w:rPr>
        <w:t>В ряде случаев заявители не мог</w:t>
      </w:r>
      <w:r>
        <w:rPr>
          <w:rFonts w:eastAsia="Times New Roman" w:cs="Times New Roman"/>
          <w:szCs w:val="28"/>
        </w:rPr>
        <w:t xml:space="preserve">ли </w:t>
      </w:r>
      <w:r w:rsidRPr="005008E6">
        <w:rPr>
          <w:rFonts w:eastAsia="Times New Roman" w:cs="Times New Roman"/>
          <w:szCs w:val="28"/>
        </w:rPr>
        <w:t xml:space="preserve">добиться информации о </w:t>
      </w:r>
      <w:r>
        <w:rPr>
          <w:rFonts w:eastAsia="Times New Roman" w:cs="Times New Roman"/>
          <w:szCs w:val="28"/>
        </w:rPr>
        <w:t xml:space="preserve">ходе </w:t>
      </w:r>
      <w:r w:rsidRPr="005008E6">
        <w:rPr>
          <w:rFonts w:eastAsia="Times New Roman" w:cs="Times New Roman"/>
          <w:szCs w:val="28"/>
        </w:rPr>
        <w:t>движении вопроса.</w:t>
      </w:r>
      <w:r>
        <w:rPr>
          <w:rFonts w:eastAsia="Times New Roman" w:cs="Times New Roman"/>
          <w:szCs w:val="28"/>
        </w:rPr>
        <w:t xml:space="preserve"> Одна из самых распространенных причин отказов гражданам в постановке на учет – это п</w:t>
      </w:r>
      <w:r w:rsidRPr="00050220">
        <w:rPr>
          <w:rFonts w:eastAsia="Times New Roman" w:cs="Times New Roman"/>
          <w:szCs w:val="28"/>
        </w:rPr>
        <w:t>роблемы с документами, необходимыми для подтверждения права на улучшение жилищных условий. Пр</w:t>
      </w:r>
      <w:r>
        <w:rPr>
          <w:rFonts w:eastAsia="Times New Roman" w:cs="Times New Roman"/>
          <w:szCs w:val="28"/>
        </w:rPr>
        <w:t>ичем в большинстве случаев</w:t>
      </w:r>
      <w:r w:rsidRPr="00050220">
        <w:rPr>
          <w:rFonts w:eastAsia="Times New Roman" w:cs="Times New Roman"/>
          <w:szCs w:val="28"/>
        </w:rPr>
        <w:t xml:space="preserve"> для преодоления проблем </w:t>
      </w:r>
      <w:r>
        <w:rPr>
          <w:rFonts w:eastAsia="Times New Roman" w:cs="Times New Roman"/>
          <w:szCs w:val="28"/>
        </w:rPr>
        <w:t xml:space="preserve">было </w:t>
      </w:r>
      <w:r w:rsidRPr="00050220">
        <w:rPr>
          <w:rFonts w:eastAsia="Times New Roman" w:cs="Times New Roman"/>
          <w:szCs w:val="28"/>
        </w:rPr>
        <w:t>достаточно незначительных усилий со стороны органа власти.</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Следует заметить, что характерной чертой такого типа жалоб явилось признание обоснованными большинства из них. Если по вопросам не включения на жилищный учет удавалось разрешить ситуацию в досудебном порядке, то по целому ряду обращений об </w:t>
      </w:r>
      <w:r w:rsidRPr="00C7327D">
        <w:rPr>
          <w:rFonts w:eastAsia="Times New Roman" w:cs="Times New Roman"/>
          <w:szCs w:val="28"/>
        </w:rPr>
        <w:t>исключени</w:t>
      </w:r>
      <w:r>
        <w:rPr>
          <w:rFonts w:eastAsia="Times New Roman" w:cs="Times New Roman"/>
          <w:szCs w:val="28"/>
        </w:rPr>
        <w:t>и</w:t>
      </w:r>
      <w:r w:rsidRPr="00C7327D">
        <w:rPr>
          <w:rFonts w:eastAsia="Times New Roman" w:cs="Times New Roman"/>
          <w:szCs w:val="28"/>
        </w:rPr>
        <w:t xml:space="preserve"> из</w:t>
      </w:r>
      <w:r w:rsidR="00F90731">
        <w:rPr>
          <w:rFonts w:eastAsia="Times New Roman" w:cs="Times New Roman"/>
          <w:szCs w:val="28"/>
        </w:rPr>
        <w:t xml:space="preserve"> </w:t>
      </w:r>
      <w:r>
        <w:rPr>
          <w:rFonts w:eastAsia="Times New Roman" w:cs="Times New Roman"/>
          <w:szCs w:val="28"/>
        </w:rPr>
        <w:t>с</w:t>
      </w:r>
      <w:r w:rsidRPr="00C7327D">
        <w:rPr>
          <w:rFonts w:eastAsia="Times New Roman" w:cs="Times New Roman"/>
          <w:szCs w:val="28"/>
        </w:rPr>
        <w:t>писков</w:t>
      </w:r>
      <w:r w:rsidR="00F90731">
        <w:rPr>
          <w:rFonts w:eastAsia="Times New Roman" w:cs="Times New Roman"/>
          <w:szCs w:val="28"/>
        </w:rPr>
        <w:t xml:space="preserve"> </w:t>
      </w:r>
      <w:r>
        <w:rPr>
          <w:rFonts w:eastAsia="Times New Roman" w:cs="Times New Roman"/>
          <w:szCs w:val="28"/>
        </w:rPr>
        <w:t>н</w:t>
      </w:r>
      <w:r w:rsidRPr="00C7327D">
        <w:rPr>
          <w:rFonts w:eastAsia="Times New Roman" w:cs="Times New Roman"/>
          <w:szCs w:val="28"/>
        </w:rPr>
        <w:t>уждающихся оказывалась помощь по судебному обжалованию решений</w:t>
      </w:r>
      <w:r>
        <w:rPr>
          <w:rFonts w:eastAsia="Times New Roman" w:cs="Times New Roman"/>
          <w:szCs w:val="28"/>
        </w:rPr>
        <w:t xml:space="preserve"> </w:t>
      </w:r>
      <w:r>
        <w:rPr>
          <w:rFonts w:eastAsia="Times New Roman" w:cs="Times New Roman"/>
          <w:szCs w:val="28"/>
        </w:rPr>
        <w:lastRenderedPageBreak/>
        <w:t>органов местного самоуправления</w:t>
      </w:r>
      <w:r w:rsidRPr="00C7327D">
        <w:rPr>
          <w:rFonts w:eastAsia="Times New Roman" w:cs="Times New Roman"/>
          <w:szCs w:val="28"/>
        </w:rPr>
        <w:t xml:space="preserve">. По </w:t>
      </w:r>
      <w:r>
        <w:rPr>
          <w:rFonts w:eastAsia="Times New Roman" w:cs="Times New Roman"/>
          <w:szCs w:val="28"/>
        </w:rPr>
        <w:t>отдельным</w:t>
      </w:r>
      <w:r w:rsidRPr="00C7327D">
        <w:rPr>
          <w:rFonts w:eastAsia="Times New Roman" w:cs="Times New Roman"/>
          <w:szCs w:val="28"/>
        </w:rPr>
        <w:t xml:space="preserve"> дел</w:t>
      </w:r>
      <w:r>
        <w:rPr>
          <w:rFonts w:eastAsia="Times New Roman" w:cs="Times New Roman"/>
          <w:szCs w:val="28"/>
        </w:rPr>
        <w:t>ам</w:t>
      </w:r>
      <w:r w:rsidRPr="00C7327D">
        <w:rPr>
          <w:rFonts w:eastAsia="Times New Roman" w:cs="Times New Roman"/>
          <w:szCs w:val="28"/>
        </w:rPr>
        <w:t xml:space="preserve"> представитель Уполномоченного </w:t>
      </w:r>
      <w:r>
        <w:rPr>
          <w:rFonts w:eastAsia="Times New Roman" w:cs="Times New Roman"/>
          <w:szCs w:val="28"/>
        </w:rPr>
        <w:t xml:space="preserve">принимал </w:t>
      </w:r>
      <w:r w:rsidRPr="00C7327D">
        <w:rPr>
          <w:rFonts w:eastAsia="Times New Roman" w:cs="Times New Roman"/>
          <w:szCs w:val="28"/>
        </w:rPr>
        <w:t>участ</w:t>
      </w:r>
      <w:r>
        <w:rPr>
          <w:rFonts w:eastAsia="Times New Roman" w:cs="Times New Roman"/>
          <w:szCs w:val="28"/>
        </w:rPr>
        <w:t>ие</w:t>
      </w:r>
      <w:r w:rsidRPr="00C7327D">
        <w:rPr>
          <w:rFonts w:eastAsia="Times New Roman" w:cs="Times New Roman"/>
          <w:szCs w:val="28"/>
        </w:rPr>
        <w:t xml:space="preserve"> в судебн</w:t>
      </w:r>
      <w:r>
        <w:rPr>
          <w:rFonts w:eastAsia="Times New Roman" w:cs="Times New Roman"/>
          <w:szCs w:val="28"/>
        </w:rPr>
        <w:t>ых</w:t>
      </w:r>
      <w:r w:rsidRPr="00C7327D">
        <w:rPr>
          <w:rFonts w:eastAsia="Times New Roman" w:cs="Times New Roman"/>
          <w:szCs w:val="28"/>
        </w:rPr>
        <w:t xml:space="preserve"> процесс</w:t>
      </w:r>
      <w:r>
        <w:rPr>
          <w:rFonts w:eastAsia="Times New Roman" w:cs="Times New Roman"/>
          <w:szCs w:val="28"/>
        </w:rPr>
        <w:t>ах, д</w:t>
      </w:r>
      <w:r w:rsidRPr="00C7327D">
        <w:rPr>
          <w:rFonts w:eastAsia="Times New Roman" w:cs="Times New Roman"/>
          <w:szCs w:val="28"/>
        </w:rPr>
        <w:t>ругим обратившимся подгот</w:t>
      </w:r>
      <w:r>
        <w:rPr>
          <w:rFonts w:eastAsia="Times New Roman" w:cs="Times New Roman"/>
          <w:szCs w:val="28"/>
        </w:rPr>
        <w:t>авливались</w:t>
      </w:r>
      <w:r w:rsidRPr="00C7327D">
        <w:rPr>
          <w:rFonts w:eastAsia="Times New Roman" w:cs="Times New Roman"/>
          <w:szCs w:val="28"/>
        </w:rPr>
        <w:t xml:space="preserve"> проект</w:t>
      </w:r>
      <w:r>
        <w:rPr>
          <w:rFonts w:eastAsia="Times New Roman" w:cs="Times New Roman"/>
          <w:szCs w:val="28"/>
        </w:rPr>
        <w:t>ы</w:t>
      </w:r>
      <w:r w:rsidRPr="00C7327D">
        <w:rPr>
          <w:rFonts w:eastAsia="Times New Roman" w:cs="Times New Roman"/>
          <w:szCs w:val="28"/>
        </w:rPr>
        <w:t xml:space="preserve"> </w:t>
      </w:r>
      <w:r>
        <w:rPr>
          <w:rFonts w:eastAsia="Times New Roman" w:cs="Times New Roman"/>
          <w:szCs w:val="28"/>
        </w:rPr>
        <w:t>процессуальных документов</w:t>
      </w:r>
      <w:r w:rsidRPr="00C7327D">
        <w:rPr>
          <w:rFonts w:eastAsia="Times New Roman" w:cs="Times New Roman"/>
          <w:szCs w:val="28"/>
        </w:rPr>
        <w:t>, давались необходимые консультации.</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В 2015 году поступил ряд жалоб по вопросу исключения многодетных </w:t>
      </w:r>
      <w:r w:rsidRPr="003770F7">
        <w:rPr>
          <w:rFonts w:eastAsia="Times New Roman" w:cs="Times New Roman"/>
          <w:szCs w:val="28"/>
        </w:rPr>
        <w:t>молодых семей</w:t>
      </w:r>
      <w:r>
        <w:rPr>
          <w:rFonts w:eastAsia="Times New Roman" w:cs="Times New Roman"/>
          <w:szCs w:val="28"/>
        </w:rPr>
        <w:t>, достигших возраста 35 лет,</w:t>
      </w:r>
      <w:r w:rsidRPr="003770F7">
        <w:rPr>
          <w:rFonts w:eastAsia="Times New Roman" w:cs="Times New Roman"/>
          <w:szCs w:val="28"/>
        </w:rPr>
        <w:t xml:space="preserve"> из</w:t>
      </w:r>
      <w:r>
        <w:rPr>
          <w:rFonts w:eastAsia="Times New Roman" w:cs="Times New Roman"/>
          <w:szCs w:val="28"/>
        </w:rPr>
        <w:t xml:space="preserve"> списка претендентов на участие в подпрограмме</w:t>
      </w:r>
      <w:r w:rsidRPr="003770F7">
        <w:rPr>
          <w:rFonts w:eastAsia="Times New Roman" w:cs="Times New Roman"/>
          <w:szCs w:val="28"/>
        </w:rPr>
        <w:t xml:space="preserve"> «Обеспечение жильем молодых семей в Оренбургск</w:t>
      </w:r>
      <w:r>
        <w:rPr>
          <w:rFonts w:eastAsia="Times New Roman" w:cs="Times New Roman"/>
          <w:szCs w:val="28"/>
        </w:rPr>
        <w:t xml:space="preserve">ой области на 2014 – 2020 годы». При этом в отдельных </w:t>
      </w:r>
      <w:r w:rsidRPr="003770F7">
        <w:rPr>
          <w:rFonts w:eastAsia="Times New Roman" w:cs="Times New Roman"/>
          <w:szCs w:val="28"/>
        </w:rPr>
        <w:t xml:space="preserve">муниципальных образованиях </w:t>
      </w:r>
      <w:r>
        <w:rPr>
          <w:rFonts w:eastAsia="Times New Roman" w:cs="Times New Roman"/>
          <w:szCs w:val="28"/>
        </w:rPr>
        <w:t xml:space="preserve">таким молодым семьям с превышением возраста </w:t>
      </w:r>
      <w:r w:rsidRPr="003770F7">
        <w:rPr>
          <w:rFonts w:eastAsia="Times New Roman" w:cs="Times New Roman"/>
          <w:szCs w:val="28"/>
        </w:rPr>
        <w:t>оказ</w:t>
      </w:r>
      <w:r>
        <w:rPr>
          <w:rFonts w:eastAsia="Times New Roman" w:cs="Times New Roman"/>
          <w:szCs w:val="28"/>
        </w:rPr>
        <w:t xml:space="preserve">ывалась </w:t>
      </w:r>
      <w:r w:rsidRPr="003770F7">
        <w:rPr>
          <w:rFonts w:eastAsia="Times New Roman" w:cs="Times New Roman"/>
          <w:szCs w:val="28"/>
        </w:rPr>
        <w:t>помощь за счет средств местных бюджет</w:t>
      </w:r>
      <w:r>
        <w:rPr>
          <w:rFonts w:eastAsia="Times New Roman" w:cs="Times New Roman"/>
          <w:szCs w:val="28"/>
        </w:rPr>
        <w:t>ов как остронуждающимся в жилье в соответствии с пунктом</w:t>
      </w:r>
      <w:r w:rsidRPr="00301F65">
        <w:rPr>
          <w:rFonts w:eastAsia="Times New Roman" w:cs="Times New Roman"/>
          <w:szCs w:val="28"/>
        </w:rPr>
        <w:t xml:space="preserve"> 29 постановления Правительства Оренбургской области № 535-п от 09.07.2015 года «Об утверждении правил предоставления социальной выплаты на приобретение (строительство) жилья для отде</w:t>
      </w:r>
      <w:r>
        <w:rPr>
          <w:rFonts w:eastAsia="Times New Roman" w:cs="Times New Roman"/>
          <w:szCs w:val="28"/>
        </w:rPr>
        <w:t>льных категорий молодых семей»</w:t>
      </w:r>
      <w:r w:rsidRPr="00301F65">
        <w:rPr>
          <w:rFonts w:eastAsia="Times New Roman" w:cs="Times New Roman"/>
          <w:szCs w:val="28"/>
        </w:rPr>
        <w:t>.</w:t>
      </w:r>
      <w:r>
        <w:rPr>
          <w:rFonts w:eastAsia="Times New Roman" w:cs="Times New Roman"/>
          <w:szCs w:val="28"/>
        </w:rPr>
        <w:t xml:space="preserve"> Но указанное право использовали далеко не все муниципалитеты по причине недостаточного финансирования. </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По информации департамента молодежной политики Оренбургской области, из 41 городских округов и муниципальных районов только в 12-ти оказана помощь за счет средств областного и местного бюджетов многодетным молодых семьям, чей возраст превысил 36 лет. Отличились в положительную сторону городские округа: Бугуруслан, Бузулук, Гай, а также муниципальные районы: Акбулакский, Бугурусланский, Бузулукский, Домбаровский, Илекский, Кувандыкский, Октябрьский, Пономаревский и Шарлыкский. Всего оказана помощь 22 семьям.</w:t>
      </w:r>
    </w:p>
    <w:p w:rsidR="00CF2DA4" w:rsidRDefault="00CF2DA4"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 xml:space="preserve">За весь период деятельности в блоке жилищных проблем «красной нитью» проходят жалобы от такой категории как инвалиды и семьи, имеющие детей-инвалидов. </w:t>
      </w:r>
    </w:p>
    <w:p w:rsidR="00CF2DA4" w:rsidRDefault="00CF2DA4" w:rsidP="00CB201E">
      <w:pPr>
        <w:widowControl w:val="0"/>
        <w:shd w:val="clear" w:color="auto" w:fill="FFFFFF" w:themeFill="background1"/>
        <w:ind w:firstLine="567"/>
        <w:jc w:val="both"/>
        <w:rPr>
          <w:rFonts w:eastAsia="Times New Roman" w:cs="Times New Roman"/>
          <w:szCs w:val="28"/>
        </w:rPr>
      </w:pPr>
      <w:r w:rsidRPr="003C215A">
        <w:rPr>
          <w:rFonts w:eastAsia="Times New Roman" w:cs="Times New Roman"/>
          <w:szCs w:val="28"/>
        </w:rPr>
        <w:t>Право инвалида на получение жилья является одной из гарантий их социальной поддержки.</w:t>
      </w:r>
      <w:r>
        <w:rPr>
          <w:rFonts w:eastAsia="Times New Roman" w:cs="Times New Roman"/>
          <w:szCs w:val="28"/>
        </w:rPr>
        <w:t xml:space="preserve"> В настоящее время жильем обеспечиваются инвалиды, страдающие хроническим заболеванием, включенным в специальный, утвержденный Правительством РФ, перечень. С этой категорией граждан сложилось положение, аналогичное ситуации с детьми-сиротами: внутри очереди из внеочередников сформировалась еще одна очередь из тех, у кого на руках имеется судебное решение.</w:t>
      </w:r>
    </w:p>
    <w:p w:rsidR="00CF2DA4" w:rsidRDefault="00CF2DA4" w:rsidP="00CB201E">
      <w:pPr>
        <w:widowControl w:val="0"/>
        <w:shd w:val="clear" w:color="auto" w:fill="FFFFFF" w:themeFill="background1"/>
        <w:ind w:firstLine="567"/>
        <w:jc w:val="both"/>
        <w:rPr>
          <w:rFonts w:eastAsia="Times New Roman" w:cs="Times New Roman"/>
          <w:b/>
          <w:szCs w:val="28"/>
        </w:rPr>
      </w:pPr>
      <w:r w:rsidRPr="00FE0760">
        <w:rPr>
          <w:rFonts w:eastAsia="Times New Roman" w:cs="Times New Roman"/>
          <w:b/>
          <w:szCs w:val="28"/>
        </w:rPr>
        <w:t>Для сколько-нибудь существенного изменения данной ситуации требуются усилия, аналогичные с применяемыми по сиротам. Уполномоченный обращает внимание глав муниципальных районов и городских округов на указанную проблему. Сама собой она не разрешится.</w:t>
      </w:r>
    </w:p>
    <w:p w:rsidR="00682830" w:rsidRDefault="00682830"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Перспективы на получение жилья о</w:t>
      </w:r>
      <w:r w:rsidRPr="0043679B">
        <w:rPr>
          <w:rFonts w:eastAsia="Times New Roman" w:cs="Times New Roman"/>
          <w:szCs w:val="28"/>
        </w:rPr>
        <w:t>стальны</w:t>
      </w:r>
      <w:r>
        <w:rPr>
          <w:rFonts w:eastAsia="Times New Roman" w:cs="Times New Roman"/>
          <w:szCs w:val="28"/>
        </w:rPr>
        <w:t>х</w:t>
      </w:r>
      <w:r w:rsidRPr="0043679B">
        <w:rPr>
          <w:rFonts w:eastAsia="Times New Roman" w:cs="Times New Roman"/>
          <w:szCs w:val="28"/>
        </w:rPr>
        <w:t xml:space="preserve"> </w:t>
      </w:r>
      <w:r w:rsidRPr="00421445">
        <w:rPr>
          <w:rFonts w:eastAsia="Times New Roman" w:cs="Times New Roman"/>
          <w:szCs w:val="28"/>
        </w:rPr>
        <w:t>инвалид</w:t>
      </w:r>
      <w:r>
        <w:rPr>
          <w:rFonts w:eastAsia="Times New Roman" w:cs="Times New Roman"/>
          <w:szCs w:val="28"/>
        </w:rPr>
        <w:t xml:space="preserve">ов </w:t>
      </w:r>
      <w:r w:rsidRPr="00421445">
        <w:rPr>
          <w:rFonts w:eastAsia="Times New Roman" w:cs="Times New Roman"/>
          <w:szCs w:val="28"/>
        </w:rPr>
        <w:t>и сем</w:t>
      </w:r>
      <w:r>
        <w:rPr>
          <w:rFonts w:eastAsia="Times New Roman" w:cs="Times New Roman"/>
          <w:szCs w:val="28"/>
        </w:rPr>
        <w:t>ей, имеющих</w:t>
      </w:r>
      <w:r w:rsidRPr="00421445">
        <w:rPr>
          <w:rFonts w:eastAsia="Times New Roman" w:cs="Times New Roman"/>
          <w:szCs w:val="28"/>
        </w:rPr>
        <w:t xml:space="preserve"> детей</w:t>
      </w:r>
      <w:r>
        <w:rPr>
          <w:rFonts w:eastAsia="Times New Roman" w:cs="Times New Roman"/>
          <w:szCs w:val="28"/>
        </w:rPr>
        <w:t>-</w:t>
      </w:r>
      <w:r w:rsidRPr="00421445">
        <w:rPr>
          <w:rFonts w:eastAsia="Times New Roman" w:cs="Times New Roman"/>
          <w:szCs w:val="28"/>
        </w:rPr>
        <w:t>инвалидов</w:t>
      </w:r>
      <w:r>
        <w:rPr>
          <w:rFonts w:eastAsia="Times New Roman" w:cs="Times New Roman"/>
          <w:szCs w:val="28"/>
        </w:rPr>
        <w:t xml:space="preserve">, крайне низкие, как и перспективы такой категории граждан как «малоимущие». Указанным категориям граждан жилье не выделяется совсем. В 2015 году и без того скромные показатели обеспечения жильем инвалидов снизились. По категориям «инвалиды, семьи, имеющие детей- инвалидов», «ветераны боевых действий» обеспечено жильем 54 человека, из запланированных 70. На данные цели израсходовано 38,6 млн </w:t>
      </w:r>
      <w:r>
        <w:rPr>
          <w:rFonts w:eastAsia="Times New Roman" w:cs="Times New Roman"/>
          <w:szCs w:val="28"/>
        </w:rPr>
        <w:lastRenderedPageBreak/>
        <w:t>рублей из федерального бюджета, финансирования из средств консолидированного бюджета Оренбургской области не предусмотрено.</w:t>
      </w:r>
    </w:p>
    <w:p w:rsidR="00682830" w:rsidRPr="00773408" w:rsidRDefault="00682830" w:rsidP="00CB201E">
      <w:pPr>
        <w:widowControl w:val="0"/>
        <w:shd w:val="clear" w:color="auto" w:fill="FFFFFF" w:themeFill="background1"/>
        <w:ind w:firstLine="567"/>
        <w:jc w:val="both"/>
        <w:rPr>
          <w:rFonts w:eastAsia="Times New Roman" w:cs="Times New Roman"/>
          <w:b/>
          <w:szCs w:val="28"/>
        </w:rPr>
      </w:pPr>
      <w:r w:rsidRPr="00773408">
        <w:rPr>
          <w:rFonts w:eastAsia="Times New Roman" w:cs="Times New Roman"/>
          <w:b/>
          <w:szCs w:val="28"/>
        </w:rPr>
        <w:t>В сложившейс</w:t>
      </w:r>
      <w:r>
        <w:rPr>
          <w:rFonts w:eastAsia="Times New Roman" w:cs="Times New Roman"/>
          <w:b/>
          <w:szCs w:val="28"/>
        </w:rPr>
        <w:t>я непростой финансовой ситуации</w:t>
      </w:r>
      <w:r w:rsidRPr="00773408">
        <w:rPr>
          <w:rFonts w:eastAsia="Times New Roman" w:cs="Times New Roman"/>
          <w:b/>
          <w:szCs w:val="28"/>
        </w:rPr>
        <w:t xml:space="preserve"> возможность снижения негативных социальных последствий видится в активизации работы по повышению доступности жилья</w:t>
      </w:r>
      <w:r>
        <w:rPr>
          <w:rFonts w:eastAsia="Times New Roman" w:cs="Times New Roman"/>
          <w:b/>
          <w:szCs w:val="28"/>
        </w:rPr>
        <w:t>,</w:t>
      </w:r>
      <w:r w:rsidRPr="00773408">
        <w:rPr>
          <w:rFonts w:eastAsia="Times New Roman" w:cs="Times New Roman"/>
          <w:b/>
          <w:szCs w:val="28"/>
        </w:rPr>
        <w:t xml:space="preserve"> в том </w:t>
      </w:r>
      <w:r>
        <w:rPr>
          <w:rFonts w:eastAsia="Times New Roman" w:cs="Times New Roman"/>
          <w:b/>
          <w:szCs w:val="28"/>
        </w:rPr>
        <w:t xml:space="preserve">числе за счет </w:t>
      </w:r>
      <w:r w:rsidRPr="00773408">
        <w:rPr>
          <w:rFonts w:eastAsia="Times New Roman" w:cs="Times New Roman"/>
          <w:b/>
          <w:szCs w:val="28"/>
        </w:rPr>
        <w:t>увеличени</w:t>
      </w:r>
      <w:r>
        <w:rPr>
          <w:rFonts w:eastAsia="Times New Roman" w:cs="Times New Roman"/>
          <w:b/>
          <w:szCs w:val="28"/>
        </w:rPr>
        <w:t>я</w:t>
      </w:r>
      <w:r w:rsidRPr="00773408">
        <w:rPr>
          <w:rFonts w:eastAsia="Times New Roman" w:cs="Times New Roman"/>
          <w:b/>
          <w:szCs w:val="28"/>
        </w:rPr>
        <w:t xml:space="preserve"> доли жилья </w:t>
      </w:r>
      <w:proofErr w:type="spellStart"/>
      <w:r w:rsidRPr="00773408">
        <w:rPr>
          <w:rFonts w:eastAsia="Times New Roman" w:cs="Times New Roman"/>
          <w:b/>
          <w:szCs w:val="28"/>
        </w:rPr>
        <w:t>экономкласса</w:t>
      </w:r>
      <w:proofErr w:type="spellEnd"/>
      <w:r w:rsidRPr="00773408">
        <w:rPr>
          <w:rFonts w:eastAsia="Times New Roman" w:cs="Times New Roman"/>
          <w:b/>
          <w:szCs w:val="28"/>
        </w:rPr>
        <w:t xml:space="preserve"> и создания арендного жилого фонда. Эти меры рекоменд</w:t>
      </w:r>
      <w:r>
        <w:rPr>
          <w:rFonts w:eastAsia="Times New Roman" w:cs="Times New Roman"/>
          <w:b/>
          <w:szCs w:val="28"/>
        </w:rPr>
        <w:t xml:space="preserve">овались Уполномоченным в адрес </w:t>
      </w:r>
      <w:r w:rsidRPr="00773408">
        <w:rPr>
          <w:rFonts w:eastAsia="Times New Roman" w:cs="Times New Roman"/>
          <w:b/>
          <w:szCs w:val="28"/>
        </w:rPr>
        <w:t>орган</w:t>
      </w:r>
      <w:r>
        <w:rPr>
          <w:rFonts w:eastAsia="Times New Roman" w:cs="Times New Roman"/>
          <w:b/>
          <w:szCs w:val="28"/>
        </w:rPr>
        <w:t>ов</w:t>
      </w:r>
      <w:r w:rsidRPr="00773408">
        <w:rPr>
          <w:rFonts w:eastAsia="Times New Roman" w:cs="Times New Roman"/>
          <w:b/>
          <w:szCs w:val="28"/>
        </w:rPr>
        <w:t xml:space="preserve"> государственной власти Оренбургской области, начиная с первого </w:t>
      </w:r>
      <w:r>
        <w:rPr>
          <w:rFonts w:eastAsia="Times New Roman" w:cs="Times New Roman"/>
          <w:b/>
          <w:szCs w:val="28"/>
        </w:rPr>
        <w:t>е</w:t>
      </w:r>
      <w:r w:rsidRPr="00773408">
        <w:rPr>
          <w:rFonts w:eastAsia="Times New Roman" w:cs="Times New Roman"/>
          <w:b/>
          <w:szCs w:val="28"/>
        </w:rPr>
        <w:t>ж</w:t>
      </w:r>
      <w:r>
        <w:rPr>
          <w:rFonts w:eastAsia="Times New Roman" w:cs="Times New Roman"/>
          <w:b/>
          <w:szCs w:val="28"/>
        </w:rPr>
        <w:t>егодного доклада за 2011 год. Учитывая</w:t>
      </w:r>
      <w:r w:rsidRPr="00773408">
        <w:rPr>
          <w:rFonts w:eastAsia="Times New Roman" w:cs="Times New Roman"/>
          <w:b/>
          <w:szCs w:val="28"/>
        </w:rPr>
        <w:t xml:space="preserve"> существенные сдвиги в данном направлении</w:t>
      </w:r>
      <w:r>
        <w:rPr>
          <w:rFonts w:eastAsia="Times New Roman" w:cs="Times New Roman"/>
          <w:b/>
          <w:szCs w:val="28"/>
        </w:rPr>
        <w:t xml:space="preserve">, оно должно </w:t>
      </w:r>
      <w:r w:rsidRPr="00773408">
        <w:rPr>
          <w:rFonts w:eastAsia="Times New Roman" w:cs="Times New Roman"/>
          <w:b/>
          <w:szCs w:val="28"/>
        </w:rPr>
        <w:t>оста</w:t>
      </w:r>
      <w:r>
        <w:rPr>
          <w:rFonts w:eastAsia="Times New Roman" w:cs="Times New Roman"/>
          <w:b/>
          <w:szCs w:val="28"/>
        </w:rPr>
        <w:t>ваться приоритетным</w:t>
      </w:r>
      <w:r w:rsidRPr="00773408">
        <w:rPr>
          <w:rFonts w:eastAsia="Times New Roman" w:cs="Times New Roman"/>
          <w:b/>
          <w:szCs w:val="28"/>
        </w:rPr>
        <w:t xml:space="preserve">. </w:t>
      </w:r>
    </w:p>
    <w:p w:rsidR="00682830" w:rsidRDefault="00682830" w:rsidP="00CB201E">
      <w:pPr>
        <w:widowControl w:val="0"/>
        <w:shd w:val="clear" w:color="auto" w:fill="FFFFFF" w:themeFill="background1"/>
        <w:ind w:firstLine="567"/>
        <w:jc w:val="both"/>
        <w:rPr>
          <w:rFonts w:eastAsia="Times New Roman" w:cs="Times New Roman"/>
          <w:szCs w:val="28"/>
        </w:rPr>
      </w:pPr>
      <w:r>
        <w:rPr>
          <w:rFonts w:eastAsia="Times New Roman" w:cs="Times New Roman"/>
          <w:szCs w:val="28"/>
        </w:rPr>
        <w:t>В регионе действует п</w:t>
      </w:r>
      <w:r w:rsidRPr="00943536">
        <w:rPr>
          <w:rFonts w:eastAsia="Times New Roman" w:cs="Times New Roman"/>
          <w:szCs w:val="28"/>
        </w:rPr>
        <w:t>одпрограмма</w:t>
      </w:r>
      <w:r>
        <w:rPr>
          <w:rFonts w:eastAsia="Times New Roman" w:cs="Times New Roman"/>
          <w:szCs w:val="28"/>
        </w:rPr>
        <w:t xml:space="preserve"> «</w:t>
      </w:r>
      <w:r w:rsidRPr="00943536">
        <w:rPr>
          <w:rFonts w:eastAsia="Times New Roman" w:cs="Times New Roman"/>
          <w:szCs w:val="28"/>
        </w:rPr>
        <w:t>Развитие арендного (наемного) жилищного фонда</w:t>
      </w:r>
      <w:r>
        <w:rPr>
          <w:rFonts w:eastAsia="Times New Roman" w:cs="Times New Roman"/>
          <w:szCs w:val="28"/>
        </w:rPr>
        <w:t xml:space="preserve"> </w:t>
      </w:r>
      <w:r w:rsidRPr="00943536">
        <w:rPr>
          <w:rFonts w:eastAsia="Times New Roman" w:cs="Times New Roman"/>
          <w:szCs w:val="28"/>
        </w:rPr>
        <w:t>в Оренбургс</w:t>
      </w:r>
      <w:r>
        <w:rPr>
          <w:rFonts w:eastAsia="Times New Roman" w:cs="Times New Roman"/>
          <w:szCs w:val="28"/>
        </w:rPr>
        <w:t xml:space="preserve">кой области в 2014 - 2020 годах» </w:t>
      </w:r>
      <w:r w:rsidRPr="00943536">
        <w:rPr>
          <w:rFonts w:eastAsia="Times New Roman" w:cs="Times New Roman"/>
          <w:szCs w:val="28"/>
        </w:rPr>
        <w:t xml:space="preserve">государственной программы </w:t>
      </w:r>
      <w:r>
        <w:rPr>
          <w:rFonts w:eastAsia="Times New Roman" w:cs="Times New Roman"/>
          <w:szCs w:val="28"/>
        </w:rPr>
        <w:t>«</w:t>
      </w:r>
      <w:r w:rsidRPr="00943536">
        <w:rPr>
          <w:rFonts w:eastAsia="Times New Roman" w:cs="Times New Roman"/>
          <w:szCs w:val="28"/>
        </w:rPr>
        <w:t>Стимулирование развития</w:t>
      </w:r>
      <w:r>
        <w:rPr>
          <w:rFonts w:eastAsia="Times New Roman" w:cs="Times New Roman"/>
          <w:szCs w:val="28"/>
        </w:rPr>
        <w:t xml:space="preserve"> </w:t>
      </w:r>
      <w:r w:rsidRPr="00943536">
        <w:rPr>
          <w:rFonts w:eastAsia="Times New Roman" w:cs="Times New Roman"/>
          <w:szCs w:val="28"/>
        </w:rPr>
        <w:t>жилищного строительства в Оренбургской области</w:t>
      </w:r>
      <w:r>
        <w:rPr>
          <w:rFonts w:eastAsia="Times New Roman" w:cs="Times New Roman"/>
          <w:szCs w:val="28"/>
        </w:rPr>
        <w:t xml:space="preserve"> </w:t>
      </w:r>
      <w:r w:rsidRPr="00943536">
        <w:rPr>
          <w:rFonts w:eastAsia="Times New Roman" w:cs="Times New Roman"/>
          <w:szCs w:val="28"/>
        </w:rPr>
        <w:t>в 2014 - 2020 годах</w:t>
      </w:r>
      <w:r>
        <w:rPr>
          <w:rFonts w:eastAsia="Times New Roman" w:cs="Times New Roman"/>
          <w:szCs w:val="28"/>
        </w:rPr>
        <w:t>».</w:t>
      </w:r>
      <w:r w:rsidRPr="00943536">
        <w:rPr>
          <w:rFonts w:eastAsia="Times New Roman" w:cs="Times New Roman"/>
          <w:szCs w:val="28"/>
        </w:rPr>
        <w:t xml:space="preserve"> Финансовые механизмы реализации мероприятия подпрограммы предусматривают строительство, реконструкцию, приведение жилищного фонда в состояние, пригодное для проживания в целях формирования арендного (наемного) жилищного фонда.</w:t>
      </w:r>
      <w:r>
        <w:rPr>
          <w:rFonts w:eastAsia="Times New Roman" w:cs="Times New Roman"/>
          <w:szCs w:val="28"/>
        </w:rPr>
        <w:t xml:space="preserve"> </w:t>
      </w:r>
      <w:r w:rsidRPr="00921554">
        <w:rPr>
          <w:rFonts w:eastAsia="Times New Roman" w:cs="Times New Roman"/>
          <w:szCs w:val="28"/>
        </w:rPr>
        <w:t>Практически завершена работа по формированию нормативной правовой базы Оренбургской области, регулирующей отношения по найму жилых помещений жилищного фонда социального использования.</w:t>
      </w:r>
    </w:p>
    <w:p w:rsidR="00682830" w:rsidRDefault="00682830" w:rsidP="00CB201E">
      <w:pPr>
        <w:widowControl w:val="0"/>
        <w:autoSpaceDE w:val="0"/>
        <w:autoSpaceDN w:val="0"/>
        <w:adjustRightInd w:val="0"/>
        <w:ind w:firstLine="709"/>
        <w:jc w:val="both"/>
        <w:rPr>
          <w:rFonts w:eastAsia="Times New Roman" w:cs="Times New Roman"/>
          <w:szCs w:val="28"/>
        </w:rPr>
      </w:pPr>
      <w:r w:rsidRPr="00651BF8">
        <w:rPr>
          <w:szCs w:val="28"/>
        </w:rPr>
        <w:t>Ассигнования, предусмотренные Законом об областном бюджете на</w:t>
      </w:r>
      <w:r>
        <w:rPr>
          <w:szCs w:val="28"/>
        </w:rPr>
        <w:t xml:space="preserve"> </w:t>
      </w:r>
      <w:r w:rsidRPr="00651BF8">
        <w:rPr>
          <w:szCs w:val="28"/>
        </w:rPr>
        <w:t>201</w:t>
      </w:r>
      <w:r>
        <w:rPr>
          <w:szCs w:val="28"/>
        </w:rPr>
        <w:t>5 </w:t>
      </w:r>
      <w:r w:rsidRPr="00651BF8">
        <w:rPr>
          <w:szCs w:val="28"/>
        </w:rPr>
        <w:t xml:space="preserve">год на </w:t>
      </w:r>
      <w:r>
        <w:rPr>
          <w:szCs w:val="28"/>
        </w:rPr>
        <w:t>формирование арендного жилищного фонда, дважды сокращались з</w:t>
      </w:r>
      <w:r w:rsidRPr="00FA224D">
        <w:rPr>
          <w:rFonts w:cs="Times New Roman"/>
          <w:szCs w:val="28"/>
        </w:rPr>
        <w:t>акон</w:t>
      </w:r>
      <w:r>
        <w:rPr>
          <w:rFonts w:cs="Times New Roman"/>
          <w:szCs w:val="28"/>
        </w:rPr>
        <w:t>ами</w:t>
      </w:r>
      <w:r w:rsidRPr="00FA224D">
        <w:rPr>
          <w:rFonts w:cs="Times New Roman"/>
          <w:szCs w:val="28"/>
        </w:rPr>
        <w:t xml:space="preserve"> Оренбургской области от </w:t>
      </w:r>
      <w:r>
        <w:rPr>
          <w:rFonts w:cs="Times New Roman"/>
          <w:szCs w:val="28"/>
        </w:rPr>
        <w:t>6 марта и 24 апреля. На оставшиеся средства д</w:t>
      </w:r>
      <w:r w:rsidRPr="00651BF8">
        <w:rPr>
          <w:szCs w:val="28"/>
        </w:rPr>
        <w:t>ля формирования арендного жилищного фонда оформлены в государственную собственность 70 квартир</w:t>
      </w:r>
      <w:r>
        <w:rPr>
          <w:szCs w:val="28"/>
        </w:rPr>
        <w:t xml:space="preserve">. В 2016 году планируется приобретение еще 80 квартир в городах Оренбурге и Бузулуке, для чего </w:t>
      </w:r>
      <w:r w:rsidRPr="002D1D70">
        <w:rPr>
          <w:szCs w:val="28"/>
        </w:rPr>
        <w:t>Постановление</w:t>
      </w:r>
      <w:r>
        <w:rPr>
          <w:szCs w:val="28"/>
        </w:rPr>
        <w:t>м</w:t>
      </w:r>
      <w:r w:rsidRPr="002D1D70">
        <w:rPr>
          <w:szCs w:val="28"/>
        </w:rPr>
        <w:t xml:space="preserve"> Правительства Оренбургской области от 29.12.2015 </w:t>
      </w:r>
      <w:r>
        <w:rPr>
          <w:szCs w:val="28"/>
        </w:rPr>
        <w:t>№</w:t>
      </w:r>
      <w:r w:rsidRPr="002D1D70">
        <w:rPr>
          <w:szCs w:val="28"/>
        </w:rPr>
        <w:t>1009-п</w:t>
      </w:r>
      <w:r>
        <w:rPr>
          <w:szCs w:val="28"/>
        </w:rPr>
        <w:t xml:space="preserve"> из областного бюджета выделена соответствующая </w:t>
      </w:r>
      <w:r w:rsidRPr="002D1D70">
        <w:rPr>
          <w:szCs w:val="28"/>
        </w:rPr>
        <w:t>субсиди</w:t>
      </w:r>
      <w:r>
        <w:rPr>
          <w:szCs w:val="28"/>
        </w:rPr>
        <w:t>я на</w:t>
      </w:r>
      <w:r w:rsidRPr="002D1D70">
        <w:rPr>
          <w:szCs w:val="28"/>
        </w:rPr>
        <w:t xml:space="preserve"> приобретение объектов недвижимого имущества в </w:t>
      </w:r>
      <w:r>
        <w:rPr>
          <w:szCs w:val="28"/>
        </w:rPr>
        <w:t xml:space="preserve">областную </w:t>
      </w:r>
      <w:r w:rsidRPr="002D1D70">
        <w:rPr>
          <w:szCs w:val="28"/>
        </w:rPr>
        <w:t>государственную собственность</w:t>
      </w:r>
      <w:r>
        <w:rPr>
          <w:szCs w:val="28"/>
        </w:rPr>
        <w:t>.</w:t>
      </w:r>
    </w:p>
    <w:p w:rsidR="00682830" w:rsidRDefault="00682830" w:rsidP="00CB201E">
      <w:pPr>
        <w:widowControl w:val="0"/>
        <w:jc w:val="center"/>
        <w:rPr>
          <w:rFonts w:cs="Times New Roman"/>
          <w:b/>
          <w:i/>
          <w:szCs w:val="28"/>
        </w:rPr>
      </w:pPr>
      <w:r w:rsidRPr="0043679B">
        <w:rPr>
          <w:rFonts w:cs="Times New Roman"/>
          <w:b/>
          <w:i/>
          <w:szCs w:val="28"/>
        </w:rPr>
        <w:t>Капитальный ремонт многоквартирных домов</w:t>
      </w:r>
      <w:r>
        <w:rPr>
          <w:rFonts w:cs="Times New Roman"/>
          <w:b/>
          <w:i/>
          <w:szCs w:val="28"/>
        </w:rPr>
        <w:t xml:space="preserve"> и</w:t>
      </w:r>
    </w:p>
    <w:p w:rsidR="00682830" w:rsidRDefault="00682830" w:rsidP="00CB201E">
      <w:pPr>
        <w:widowControl w:val="0"/>
        <w:jc w:val="center"/>
        <w:rPr>
          <w:rFonts w:cs="Times New Roman"/>
          <w:b/>
          <w:i/>
          <w:szCs w:val="28"/>
        </w:rPr>
      </w:pPr>
      <w:r>
        <w:rPr>
          <w:rFonts w:cs="Times New Roman"/>
          <w:b/>
          <w:i/>
          <w:szCs w:val="28"/>
        </w:rPr>
        <w:t xml:space="preserve"> п</w:t>
      </w:r>
      <w:r w:rsidRPr="007C3EC1">
        <w:rPr>
          <w:rFonts w:cs="Times New Roman"/>
          <w:b/>
          <w:i/>
          <w:szCs w:val="28"/>
        </w:rPr>
        <w:t>ереселение граждан из аварийного жилищного фонда</w:t>
      </w:r>
    </w:p>
    <w:p w:rsidR="00682830" w:rsidRDefault="00682830" w:rsidP="00CB201E">
      <w:pPr>
        <w:widowControl w:val="0"/>
        <w:ind w:firstLine="567"/>
        <w:jc w:val="both"/>
        <w:rPr>
          <w:rFonts w:cs="Times New Roman"/>
          <w:szCs w:val="28"/>
        </w:rPr>
      </w:pPr>
      <w:r w:rsidRPr="007670F5">
        <w:rPr>
          <w:rFonts w:cs="Times New Roman"/>
          <w:szCs w:val="28"/>
        </w:rPr>
        <w:t xml:space="preserve">В соответствии с требованиями Жилищного кодекса Российской Федерации и Закона Оренбургской области от 12 </w:t>
      </w:r>
      <w:r>
        <w:rPr>
          <w:rFonts w:cs="Times New Roman"/>
          <w:szCs w:val="28"/>
        </w:rPr>
        <w:t>сентября 2013 года № </w:t>
      </w:r>
      <w:r w:rsidRPr="007670F5">
        <w:rPr>
          <w:rFonts w:cs="Times New Roman"/>
          <w:szCs w:val="28"/>
        </w:rPr>
        <w:t>1762/539-V-ОЗ «Об организации проведения капитального ремонта общего имущества в многоквартирных домах, расположенных на территории Оренбургской области» в целях планирования и организации проведения капитального ремонта Правительством области утверждена долгосрочная региональная программа «Проведение капитального ремонта общего имущества в многоквартирных домах, расположенных на территории Оренбургск</w:t>
      </w:r>
      <w:r>
        <w:rPr>
          <w:rFonts w:cs="Times New Roman"/>
          <w:szCs w:val="28"/>
        </w:rPr>
        <w:t>ой области, в 2014–2043 годах»</w:t>
      </w:r>
      <w:r w:rsidRPr="007670F5">
        <w:rPr>
          <w:rFonts w:cs="Times New Roman"/>
          <w:szCs w:val="28"/>
        </w:rPr>
        <w:t>, в которую включены более 9,9 тысяч многоквартирных домов, за исключением домов</w:t>
      </w:r>
      <w:r>
        <w:rPr>
          <w:rFonts w:cs="Times New Roman"/>
          <w:szCs w:val="28"/>
        </w:rPr>
        <w:t>,</w:t>
      </w:r>
      <w:r w:rsidRPr="007670F5">
        <w:rPr>
          <w:rFonts w:cs="Times New Roman"/>
          <w:szCs w:val="28"/>
        </w:rPr>
        <w:t xml:space="preserve"> признанных аварийными и подлежащими сносу.</w:t>
      </w:r>
      <w:r w:rsidRPr="0036783D">
        <w:rPr>
          <w:rFonts w:cs="Times New Roman"/>
          <w:szCs w:val="28"/>
        </w:rPr>
        <w:t xml:space="preserve"> </w:t>
      </w:r>
      <w:r w:rsidRPr="00523FC4">
        <w:rPr>
          <w:rFonts w:cs="Times New Roman"/>
          <w:szCs w:val="28"/>
        </w:rPr>
        <w:t>Основная часть многоквартирных домов</w:t>
      </w:r>
      <w:r>
        <w:rPr>
          <w:rFonts w:cs="Times New Roman"/>
          <w:szCs w:val="28"/>
        </w:rPr>
        <w:t>, включенных в программу,</w:t>
      </w:r>
      <w:r w:rsidRPr="00523FC4">
        <w:rPr>
          <w:rFonts w:cs="Times New Roman"/>
          <w:szCs w:val="28"/>
        </w:rPr>
        <w:t xml:space="preserve"> построена в период до 1980 года и по своему </w:t>
      </w:r>
      <w:r w:rsidRPr="00523FC4">
        <w:rPr>
          <w:rFonts w:cs="Times New Roman"/>
          <w:szCs w:val="28"/>
        </w:rPr>
        <w:lastRenderedPageBreak/>
        <w:t>техническому состоянию требует проведения работ по капитальному ремонту</w:t>
      </w:r>
      <w:r>
        <w:rPr>
          <w:rFonts w:cs="Times New Roman"/>
          <w:szCs w:val="28"/>
        </w:rPr>
        <w:t>.</w:t>
      </w:r>
    </w:p>
    <w:p w:rsidR="00682830" w:rsidRPr="008B504C" w:rsidRDefault="00682830" w:rsidP="00CB201E">
      <w:pPr>
        <w:pStyle w:val="ConsPlusNonformat"/>
        <w:ind w:firstLine="567"/>
        <w:jc w:val="both"/>
        <w:rPr>
          <w:rFonts w:ascii="Times New Roman" w:hAnsi="Times New Roman" w:cs="Times New Roman"/>
          <w:sz w:val="28"/>
          <w:szCs w:val="28"/>
        </w:rPr>
      </w:pPr>
      <w:r w:rsidRPr="005947A2">
        <w:rPr>
          <w:rFonts w:ascii="Times New Roman" w:hAnsi="Times New Roman" w:cs="Times New Roman"/>
          <w:sz w:val="28"/>
          <w:szCs w:val="28"/>
        </w:rPr>
        <w:t>В программу капитального ремонта многоквартирных домов включены все муниципальные образования, на территории которых расположены аварийные дома, признанные таковыми до 1 января 2012 года</w:t>
      </w:r>
      <w:r w:rsidRPr="008B504C">
        <w:rPr>
          <w:rFonts w:ascii="Times New Roman" w:hAnsi="Times New Roman" w:cs="Times New Roman"/>
          <w:sz w:val="28"/>
          <w:szCs w:val="28"/>
        </w:rPr>
        <w:t>.</w:t>
      </w:r>
    </w:p>
    <w:p w:rsidR="00682830" w:rsidRPr="007670F5" w:rsidRDefault="00682830" w:rsidP="00CB201E">
      <w:pPr>
        <w:widowControl w:val="0"/>
        <w:ind w:firstLine="567"/>
        <w:jc w:val="both"/>
        <w:rPr>
          <w:rFonts w:cs="Times New Roman"/>
          <w:szCs w:val="28"/>
        </w:rPr>
      </w:pPr>
      <w:r>
        <w:rPr>
          <w:rFonts w:cs="Times New Roman"/>
          <w:szCs w:val="28"/>
        </w:rPr>
        <w:t>Мероприятия по к</w:t>
      </w:r>
      <w:r w:rsidRPr="007670F5">
        <w:rPr>
          <w:rFonts w:cs="Times New Roman"/>
          <w:szCs w:val="28"/>
        </w:rPr>
        <w:t>апитальн</w:t>
      </w:r>
      <w:r>
        <w:rPr>
          <w:rFonts w:cs="Times New Roman"/>
          <w:szCs w:val="28"/>
        </w:rPr>
        <w:t>ому</w:t>
      </w:r>
      <w:r w:rsidRPr="007670F5">
        <w:rPr>
          <w:rFonts w:cs="Times New Roman"/>
          <w:szCs w:val="28"/>
        </w:rPr>
        <w:t xml:space="preserve"> ремонт</w:t>
      </w:r>
      <w:r>
        <w:rPr>
          <w:rFonts w:cs="Times New Roman"/>
          <w:szCs w:val="28"/>
        </w:rPr>
        <w:t>у</w:t>
      </w:r>
      <w:r w:rsidRPr="007670F5">
        <w:rPr>
          <w:rFonts w:cs="Times New Roman"/>
          <w:szCs w:val="28"/>
        </w:rPr>
        <w:t xml:space="preserve"> многокв</w:t>
      </w:r>
      <w:r>
        <w:rPr>
          <w:rFonts w:cs="Times New Roman"/>
          <w:szCs w:val="28"/>
        </w:rPr>
        <w:t>артирных домов в области проводя</w:t>
      </w:r>
      <w:r w:rsidRPr="007670F5">
        <w:rPr>
          <w:rFonts w:cs="Times New Roman"/>
          <w:szCs w:val="28"/>
        </w:rPr>
        <w:t>тся в рамках краткосрочного плана реализации региональной программы на 2014-2016 годы, утвержденного постановлением Правительства Оренбургско</w:t>
      </w:r>
      <w:r>
        <w:rPr>
          <w:rFonts w:cs="Times New Roman"/>
          <w:szCs w:val="28"/>
        </w:rPr>
        <w:t>й области от 20.06.2014 № 404-п</w:t>
      </w:r>
      <w:r w:rsidRPr="007670F5">
        <w:rPr>
          <w:rFonts w:cs="Times New Roman"/>
          <w:szCs w:val="28"/>
        </w:rPr>
        <w:t>.</w:t>
      </w:r>
    </w:p>
    <w:p w:rsidR="00682830" w:rsidRPr="007670F5" w:rsidRDefault="00682830" w:rsidP="00CB201E">
      <w:pPr>
        <w:widowControl w:val="0"/>
        <w:ind w:firstLine="567"/>
        <w:jc w:val="both"/>
        <w:rPr>
          <w:rFonts w:cs="Times New Roman"/>
          <w:szCs w:val="28"/>
        </w:rPr>
      </w:pPr>
      <w:r>
        <w:rPr>
          <w:rFonts w:cs="Times New Roman"/>
          <w:szCs w:val="28"/>
        </w:rPr>
        <w:t xml:space="preserve">Если до 2015 года включительно на капитальный ремонт выделялись средства </w:t>
      </w:r>
      <w:r w:rsidRPr="00476947">
        <w:rPr>
          <w:rFonts w:cs="Times New Roman"/>
          <w:szCs w:val="28"/>
        </w:rPr>
        <w:t>Фонд</w:t>
      </w:r>
      <w:r>
        <w:rPr>
          <w:rFonts w:cs="Times New Roman"/>
          <w:szCs w:val="28"/>
        </w:rPr>
        <w:t>а</w:t>
      </w:r>
      <w:r w:rsidRPr="00476947">
        <w:rPr>
          <w:rFonts w:cs="Times New Roman"/>
          <w:szCs w:val="28"/>
        </w:rPr>
        <w:t xml:space="preserve"> содействия реформированию жилищно-коммунального хозяйства</w:t>
      </w:r>
      <w:r>
        <w:rPr>
          <w:rFonts w:cs="Times New Roman"/>
          <w:szCs w:val="28"/>
        </w:rPr>
        <w:t xml:space="preserve"> и средства областного бюджета, то с 2016 финансирование</w:t>
      </w:r>
      <w:r w:rsidRPr="007670F5">
        <w:rPr>
          <w:rFonts w:cs="Times New Roman"/>
          <w:szCs w:val="28"/>
        </w:rPr>
        <w:t xml:space="preserve"> работ по капремонту предусматривается в пределах средств</w:t>
      </w:r>
      <w:r>
        <w:rPr>
          <w:rFonts w:cs="Times New Roman"/>
          <w:szCs w:val="28"/>
        </w:rPr>
        <w:t>,</w:t>
      </w:r>
      <w:r w:rsidRPr="007670F5">
        <w:rPr>
          <w:rFonts w:cs="Times New Roman"/>
          <w:szCs w:val="28"/>
        </w:rPr>
        <w:t xml:space="preserve"> накопленных за счет </w:t>
      </w:r>
      <w:r>
        <w:rPr>
          <w:rFonts w:cs="Times New Roman"/>
          <w:szCs w:val="28"/>
        </w:rPr>
        <w:t>взносов собственников помещений, и средств местных бюджетов.</w:t>
      </w:r>
    </w:p>
    <w:p w:rsidR="00682830" w:rsidRPr="007670F5" w:rsidRDefault="00682830" w:rsidP="00CB201E">
      <w:pPr>
        <w:widowControl w:val="0"/>
        <w:ind w:firstLine="567"/>
        <w:jc w:val="both"/>
        <w:rPr>
          <w:rFonts w:cs="Times New Roman"/>
          <w:szCs w:val="28"/>
        </w:rPr>
      </w:pPr>
      <w:r>
        <w:rPr>
          <w:rFonts w:cs="Times New Roman"/>
          <w:szCs w:val="28"/>
        </w:rPr>
        <w:t xml:space="preserve">Изменение подхода к финансированию обусловлено, во-первых, тем, что Фонд содействия реформированию ЖКХ изначально создавался как временная структура и его деятельность многократно продлевалась, во-вторых, в Жилищный кодекс РФ были внесены поправки, предусматривающие принятие соответствующего регионального законодательства в части финансирования капремонта жильцами многоквартирных домов. </w:t>
      </w:r>
      <w:r w:rsidRPr="00523FC4">
        <w:rPr>
          <w:rFonts w:cs="Times New Roman"/>
          <w:szCs w:val="28"/>
        </w:rPr>
        <w:t>До 2013 года включительно участие собственников помещений в многоквартирном доме в финансировании капиталь</w:t>
      </w:r>
      <w:r>
        <w:rPr>
          <w:rFonts w:cs="Times New Roman"/>
          <w:szCs w:val="28"/>
        </w:rPr>
        <w:t>ного ремонта было добровольным,</w:t>
      </w:r>
      <w:r w:rsidRPr="00523FC4">
        <w:rPr>
          <w:rFonts w:cs="Times New Roman"/>
          <w:szCs w:val="28"/>
        </w:rPr>
        <w:t xml:space="preserve"> с 2014</w:t>
      </w:r>
      <w:r>
        <w:rPr>
          <w:rFonts w:cs="Times New Roman"/>
          <w:szCs w:val="28"/>
        </w:rPr>
        <w:t xml:space="preserve"> - </w:t>
      </w:r>
      <w:r w:rsidRPr="00523FC4">
        <w:rPr>
          <w:rFonts w:cs="Times New Roman"/>
          <w:szCs w:val="28"/>
        </w:rPr>
        <w:t>ста</w:t>
      </w:r>
      <w:r>
        <w:rPr>
          <w:rFonts w:cs="Times New Roman"/>
          <w:szCs w:val="28"/>
        </w:rPr>
        <w:t>ло</w:t>
      </w:r>
      <w:r w:rsidRPr="00523FC4">
        <w:rPr>
          <w:rFonts w:cs="Times New Roman"/>
          <w:szCs w:val="28"/>
        </w:rPr>
        <w:t xml:space="preserve"> для всех обязательным.</w:t>
      </w:r>
      <w:r>
        <w:rPr>
          <w:rFonts w:cs="Times New Roman"/>
          <w:szCs w:val="28"/>
        </w:rPr>
        <w:t xml:space="preserve"> </w:t>
      </w:r>
      <w:r w:rsidRPr="007670F5">
        <w:rPr>
          <w:rFonts w:cs="Times New Roman"/>
          <w:szCs w:val="28"/>
        </w:rPr>
        <w:t xml:space="preserve">    </w:t>
      </w:r>
    </w:p>
    <w:p w:rsidR="00682830" w:rsidRDefault="00682830" w:rsidP="00CB201E">
      <w:pPr>
        <w:widowControl w:val="0"/>
        <w:ind w:firstLine="567"/>
        <w:jc w:val="both"/>
        <w:rPr>
          <w:rFonts w:cs="Times New Roman"/>
          <w:szCs w:val="28"/>
        </w:rPr>
      </w:pPr>
      <w:r>
        <w:rPr>
          <w:rFonts w:cs="Times New Roman"/>
          <w:szCs w:val="28"/>
        </w:rPr>
        <w:t>Нововведения законодательства стали причиной резонансных событий на востоке области, где население продемонстрировало протестные настроения в отношении обязанности вносить плату за п</w:t>
      </w:r>
      <w:r w:rsidRPr="0052099F">
        <w:rPr>
          <w:rFonts w:cs="Times New Roman"/>
          <w:szCs w:val="28"/>
        </w:rPr>
        <w:t>роведени</w:t>
      </w:r>
      <w:r>
        <w:rPr>
          <w:rFonts w:cs="Times New Roman"/>
          <w:szCs w:val="28"/>
        </w:rPr>
        <w:t>е</w:t>
      </w:r>
      <w:r w:rsidRPr="0052099F">
        <w:rPr>
          <w:rFonts w:cs="Times New Roman"/>
          <w:szCs w:val="28"/>
        </w:rPr>
        <w:t xml:space="preserve"> капитального ремонта общего иму</w:t>
      </w:r>
      <w:r>
        <w:rPr>
          <w:rFonts w:cs="Times New Roman"/>
          <w:szCs w:val="28"/>
        </w:rPr>
        <w:t>щества в многоквартирных домах</w:t>
      </w:r>
      <w:r w:rsidRPr="008C02AA">
        <w:rPr>
          <w:rFonts w:cs="Times New Roman"/>
          <w:szCs w:val="28"/>
        </w:rPr>
        <w:t>.</w:t>
      </w:r>
      <w:r>
        <w:rPr>
          <w:rFonts w:cs="Times New Roman"/>
          <w:szCs w:val="28"/>
        </w:rPr>
        <w:t xml:space="preserve"> </w:t>
      </w:r>
      <w:r w:rsidRPr="0052099F">
        <w:rPr>
          <w:rFonts w:cs="Times New Roman"/>
          <w:szCs w:val="28"/>
        </w:rPr>
        <w:t>Недостаточн</w:t>
      </w:r>
      <w:r>
        <w:rPr>
          <w:rFonts w:cs="Times New Roman"/>
          <w:szCs w:val="28"/>
        </w:rPr>
        <w:t>ая</w:t>
      </w:r>
      <w:r w:rsidRPr="0052099F">
        <w:rPr>
          <w:rFonts w:cs="Times New Roman"/>
          <w:szCs w:val="28"/>
        </w:rPr>
        <w:t xml:space="preserve"> информированность граждан о смысле и возможностях закона </w:t>
      </w:r>
      <w:r>
        <w:rPr>
          <w:rFonts w:cs="Times New Roman"/>
          <w:szCs w:val="28"/>
        </w:rPr>
        <w:t xml:space="preserve">породила проблему неплатежей. Усугубила ситуацию </w:t>
      </w:r>
      <w:r w:rsidRPr="0052099F">
        <w:rPr>
          <w:rFonts w:cs="Times New Roman"/>
          <w:szCs w:val="28"/>
        </w:rPr>
        <w:t xml:space="preserve">закрытость </w:t>
      </w:r>
      <w:r>
        <w:rPr>
          <w:rFonts w:cs="Times New Roman"/>
          <w:szCs w:val="28"/>
        </w:rPr>
        <w:t>информации по сбору и расходованию средств на капремонт</w:t>
      </w:r>
      <w:r w:rsidRPr="0052099F">
        <w:rPr>
          <w:rFonts w:cs="Times New Roman"/>
          <w:szCs w:val="28"/>
        </w:rPr>
        <w:t xml:space="preserve">. </w:t>
      </w:r>
    </w:p>
    <w:p w:rsidR="00682830" w:rsidRPr="0052099F" w:rsidRDefault="00682830" w:rsidP="00CB201E">
      <w:pPr>
        <w:widowControl w:val="0"/>
        <w:ind w:firstLine="567"/>
        <w:jc w:val="both"/>
        <w:rPr>
          <w:rFonts w:cs="Times New Roman"/>
          <w:szCs w:val="28"/>
        </w:rPr>
      </w:pPr>
      <w:r w:rsidRPr="0052099F">
        <w:rPr>
          <w:rFonts w:cs="Times New Roman"/>
          <w:szCs w:val="28"/>
        </w:rPr>
        <w:t>Обращались обеспокоенные граждане с просьбой о разъяснении законности начисления платежей за капитальный ремонт и к Уполномоченному. Например, непосредственно перед проведением протестных акций обратился один из общественн</w:t>
      </w:r>
      <w:r>
        <w:rPr>
          <w:rFonts w:cs="Times New Roman"/>
          <w:szCs w:val="28"/>
        </w:rPr>
        <w:t>ых деятелей</w:t>
      </w:r>
      <w:r w:rsidRPr="0052099F">
        <w:rPr>
          <w:rFonts w:cs="Times New Roman"/>
          <w:szCs w:val="28"/>
        </w:rPr>
        <w:t xml:space="preserve"> г</w:t>
      </w:r>
      <w:r>
        <w:rPr>
          <w:rFonts w:cs="Times New Roman"/>
          <w:szCs w:val="28"/>
        </w:rPr>
        <w:t>орода</w:t>
      </w:r>
      <w:r w:rsidRPr="0052099F">
        <w:rPr>
          <w:rFonts w:cs="Times New Roman"/>
          <w:szCs w:val="28"/>
        </w:rPr>
        <w:t xml:space="preserve"> Га</w:t>
      </w:r>
      <w:r>
        <w:rPr>
          <w:rFonts w:cs="Times New Roman"/>
          <w:szCs w:val="28"/>
        </w:rPr>
        <w:t xml:space="preserve">я, который получил подробное разъяснение. Впоследствии широкое обсуждение вопроса среди населения </w:t>
      </w:r>
      <w:proofErr w:type="spellStart"/>
      <w:r>
        <w:rPr>
          <w:rFonts w:cs="Times New Roman"/>
          <w:szCs w:val="28"/>
        </w:rPr>
        <w:t>сподвигло</w:t>
      </w:r>
      <w:proofErr w:type="spellEnd"/>
      <w:r>
        <w:rPr>
          <w:rFonts w:cs="Times New Roman"/>
          <w:szCs w:val="28"/>
        </w:rPr>
        <w:t xml:space="preserve"> сотрудников </w:t>
      </w:r>
      <w:r w:rsidRPr="0052099F">
        <w:rPr>
          <w:rFonts w:cs="Times New Roman"/>
          <w:szCs w:val="28"/>
        </w:rPr>
        <w:t>аппарат</w:t>
      </w:r>
      <w:r>
        <w:rPr>
          <w:rFonts w:cs="Times New Roman"/>
          <w:szCs w:val="28"/>
        </w:rPr>
        <w:t xml:space="preserve">а </w:t>
      </w:r>
      <w:r w:rsidRPr="0052099F">
        <w:rPr>
          <w:rFonts w:cs="Times New Roman"/>
          <w:szCs w:val="28"/>
        </w:rPr>
        <w:t>подготови</w:t>
      </w:r>
      <w:r>
        <w:rPr>
          <w:rFonts w:cs="Times New Roman"/>
          <w:szCs w:val="28"/>
        </w:rPr>
        <w:t>ть</w:t>
      </w:r>
      <w:r w:rsidRPr="0052099F">
        <w:rPr>
          <w:rFonts w:cs="Times New Roman"/>
          <w:szCs w:val="28"/>
        </w:rPr>
        <w:t xml:space="preserve"> методическое пособие о новшествах и возможностях Закона № 271-ФЗ, рассчитанное на широкий круг собственников жилья.</w:t>
      </w:r>
      <w:r>
        <w:rPr>
          <w:rFonts w:cs="Times New Roman"/>
          <w:szCs w:val="28"/>
        </w:rPr>
        <w:t xml:space="preserve"> Данное методическое пособие отпечатано типографским способом и распространено во все муниципалитеты Оренбуржья.</w:t>
      </w:r>
    </w:p>
    <w:p w:rsidR="00682830" w:rsidRDefault="00682830" w:rsidP="00CB201E">
      <w:pPr>
        <w:widowControl w:val="0"/>
        <w:ind w:firstLine="567"/>
        <w:jc w:val="both"/>
        <w:rPr>
          <w:rFonts w:cs="Times New Roman"/>
          <w:szCs w:val="28"/>
        </w:rPr>
      </w:pPr>
      <w:r>
        <w:rPr>
          <w:rFonts w:cs="Times New Roman"/>
          <w:szCs w:val="28"/>
        </w:rPr>
        <w:t xml:space="preserve">Не менее актуальна и сложна тема </w:t>
      </w:r>
      <w:r w:rsidRPr="00182301">
        <w:rPr>
          <w:rFonts w:cs="Times New Roman"/>
          <w:szCs w:val="28"/>
        </w:rPr>
        <w:t>переселения граждан из домов, признанных аварийными.</w:t>
      </w:r>
      <w:r>
        <w:rPr>
          <w:rFonts w:cs="Times New Roman"/>
          <w:szCs w:val="28"/>
        </w:rPr>
        <w:t xml:space="preserve"> </w:t>
      </w:r>
      <w:r w:rsidRPr="00D55E3E">
        <w:rPr>
          <w:rFonts w:cs="Times New Roman"/>
          <w:szCs w:val="28"/>
        </w:rPr>
        <w:t>В настоящее время более 22 тыс. человек проживают в многоквартирных домах</w:t>
      </w:r>
      <w:r>
        <w:rPr>
          <w:rFonts w:cs="Times New Roman"/>
          <w:szCs w:val="28"/>
        </w:rPr>
        <w:t xml:space="preserve"> (далее – МКД)</w:t>
      </w:r>
      <w:r w:rsidRPr="00D55E3E">
        <w:rPr>
          <w:rFonts w:cs="Times New Roman"/>
          <w:szCs w:val="28"/>
        </w:rPr>
        <w:t xml:space="preserve">, признанных в установленном порядке аварийными. Их площадь на 1 января 2012 года в Оренбургской области составляет 297,7 </w:t>
      </w:r>
      <w:proofErr w:type="spellStart"/>
      <w:r w:rsidRPr="00D55E3E">
        <w:rPr>
          <w:rFonts w:cs="Times New Roman"/>
          <w:szCs w:val="28"/>
        </w:rPr>
        <w:t>тыс.кв.м</w:t>
      </w:r>
      <w:proofErr w:type="spellEnd"/>
      <w:r w:rsidRPr="00D55E3E">
        <w:rPr>
          <w:rFonts w:cs="Times New Roman"/>
          <w:szCs w:val="28"/>
        </w:rPr>
        <w:t xml:space="preserve">. Наибольшую долю аварийного жилищного фонда представляет собой жилье, построенное в </w:t>
      </w:r>
      <w:r>
        <w:rPr>
          <w:rFonts w:cs="Times New Roman"/>
          <w:szCs w:val="28"/>
        </w:rPr>
        <w:lastRenderedPageBreak/>
        <w:t>середине прошлого века</w:t>
      </w:r>
      <w:r w:rsidRPr="00D55E3E">
        <w:rPr>
          <w:rFonts w:cs="Times New Roman"/>
          <w:szCs w:val="28"/>
        </w:rPr>
        <w:t>. Физический износ строений составляет 70</w:t>
      </w:r>
      <w:r>
        <w:rPr>
          <w:rFonts w:cs="Times New Roman"/>
          <w:szCs w:val="28"/>
        </w:rPr>
        <w:t>-</w:t>
      </w:r>
      <w:r w:rsidRPr="00D55E3E">
        <w:rPr>
          <w:rFonts w:cs="Times New Roman"/>
          <w:szCs w:val="28"/>
        </w:rPr>
        <w:t>95</w:t>
      </w:r>
      <w:r>
        <w:rPr>
          <w:rFonts w:cs="Times New Roman"/>
          <w:szCs w:val="28"/>
        </w:rPr>
        <w:t>%</w:t>
      </w:r>
      <w:r w:rsidRPr="00D55E3E">
        <w:rPr>
          <w:rFonts w:cs="Times New Roman"/>
          <w:szCs w:val="28"/>
        </w:rPr>
        <w:t>.</w:t>
      </w:r>
      <w:r>
        <w:rPr>
          <w:rFonts w:cs="Times New Roman"/>
          <w:szCs w:val="28"/>
        </w:rPr>
        <w:t xml:space="preserve"> </w:t>
      </w:r>
      <w:r w:rsidRPr="001B2290">
        <w:rPr>
          <w:rFonts w:cs="Times New Roman"/>
          <w:szCs w:val="28"/>
        </w:rPr>
        <w:t>Большинство граждан</w:t>
      </w:r>
      <w:r>
        <w:rPr>
          <w:rFonts w:cs="Times New Roman"/>
          <w:szCs w:val="28"/>
        </w:rPr>
        <w:t xml:space="preserve"> из </w:t>
      </w:r>
      <w:r w:rsidRPr="001B2290">
        <w:rPr>
          <w:rFonts w:cs="Times New Roman"/>
          <w:szCs w:val="28"/>
        </w:rPr>
        <w:t>аварийных МКД не имеет возможности приобрести или получить на условиях найма жилье удовлетворительного качества.</w:t>
      </w:r>
      <w:r>
        <w:rPr>
          <w:rFonts w:cs="Times New Roman"/>
          <w:szCs w:val="28"/>
        </w:rPr>
        <w:t xml:space="preserve"> </w:t>
      </w:r>
    </w:p>
    <w:p w:rsidR="00682830" w:rsidRDefault="00682830" w:rsidP="00CB201E">
      <w:pPr>
        <w:widowControl w:val="0"/>
        <w:ind w:firstLine="567"/>
        <w:jc w:val="both"/>
        <w:rPr>
          <w:rFonts w:cs="Times New Roman"/>
          <w:szCs w:val="28"/>
        </w:rPr>
      </w:pPr>
      <w:r>
        <w:rPr>
          <w:rFonts w:cs="Times New Roman"/>
          <w:szCs w:val="28"/>
        </w:rPr>
        <w:t>Поскольку проживание в а</w:t>
      </w:r>
      <w:r w:rsidRPr="001B2290">
        <w:rPr>
          <w:rFonts w:cs="Times New Roman"/>
          <w:szCs w:val="28"/>
        </w:rPr>
        <w:t>варийн</w:t>
      </w:r>
      <w:r>
        <w:rPr>
          <w:rFonts w:cs="Times New Roman"/>
          <w:szCs w:val="28"/>
        </w:rPr>
        <w:t>ом</w:t>
      </w:r>
      <w:r w:rsidRPr="001B2290">
        <w:rPr>
          <w:rFonts w:cs="Times New Roman"/>
          <w:szCs w:val="28"/>
        </w:rPr>
        <w:t xml:space="preserve"> жил</w:t>
      </w:r>
      <w:r>
        <w:rPr>
          <w:rFonts w:cs="Times New Roman"/>
          <w:szCs w:val="28"/>
        </w:rPr>
        <w:t xml:space="preserve">ье представляет </w:t>
      </w:r>
      <w:r w:rsidRPr="001B2290">
        <w:rPr>
          <w:rFonts w:cs="Times New Roman"/>
          <w:szCs w:val="28"/>
        </w:rPr>
        <w:t>непосредственную угроз</w:t>
      </w:r>
      <w:r>
        <w:rPr>
          <w:rFonts w:cs="Times New Roman"/>
          <w:szCs w:val="28"/>
        </w:rPr>
        <w:t>у</w:t>
      </w:r>
      <w:r w:rsidRPr="001B2290">
        <w:rPr>
          <w:rFonts w:cs="Times New Roman"/>
          <w:szCs w:val="28"/>
        </w:rPr>
        <w:t xml:space="preserve"> для жизни граждан</w:t>
      </w:r>
      <w:r>
        <w:rPr>
          <w:rFonts w:cs="Times New Roman"/>
          <w:szCs w:val="28"/>
        </w:rPr>
        <w:t xml:space="preserve"> и нарушает их жилищные права, эта проблема, непрерывно оставаясь на контроле Уполномоченного, отражена во всех ежегодных докладах, выносилась на рассмотрение Экспертного совета. </w:t>
      </w:r>
    </w:p>
    <w:p w:rsidR="00682830" w:rsidRPr="00402C61" w:rsidRDefault="00682830" w:rsidP="00CB201E">
      <w:pPr>
        <w:widowControl w:val="0"/>
        <w:ind w:firstLine="567"/>
        <w:jc w:val="both"/>
        <w:rPr>
          <w:rFonts w:cs="Times New Roman"/>
          <w:szCs w:val="28"/>
        </w:rPr>
      </w:pPr>
      <w:r>
        <w:rPr>
          <w:rFonts w:cs="Times New Roman"/>
          <w:szCs w:val="28"/>
        </w:rPr>
        <w:t xml:space="preserve">При изучении проблемы выделены основные претензии граждан к расселению аварийного жилищного фонда: </w:t>
      </w:r>
      <w:r w:rsidRPr="00402C61">
        <w:rPr>
          <w:rFonts w:cs="Times New Roman"/>
          <w:szCs w:val="28"/>
        </w:rPr>
        <w:t>несоответствие размера жилой площади предоставляемого взамен аварийного жилого помещения, предоставление жилья без учета количества комнат</w:t>
      </w:r>
      <w:r>
        <w:rPr>
          <w:rFonts w:cs="Times New Roman"/>
          <w:szCs w:val="28"/>
        </w:rPr>
        <w:t xml:space="preserve">, низкое качество предоставляемого жилья; </w:t>
      </w:r>
      <w:r w:rsidRPr="00402C61">
        <w:rPr>
          <w:rFonts w:cs="Times New Roman"/>
          <w:szCs w:val="28"/>
        </w:rPr>
        <w:t>непризнание жил</w:t>
      </w:r>
      <w:r>
        <w:rPr>
          <w:rFonts w:cs="Times New Roman"/>
          <w:szCs w:val="28"/>
        </w:rPr>
        <w:t xml:space="preserve">ья аварийным и подлежащим сносу, и наоборот - признание аварийными достаточно крепких домов; </w:t>
      </w:r>
      <w:r w:rsidRPr="00402C61">
        <w:rPr>
          <w:rFonts w:cs="Times New Roman"/>
          <w:szCs w:val="28"/>
        </w:rPr>
        <w:t xml:space="preserve">неопределенность </w:t>
      </w:r>
      <w:r>
        <w:rPr>
          <w:rFonts w:cs="Times New Roman"/>
          <w:szCs w:val="28"/>
        </w:rPr>
        <w:t xml:space="preserve">и нарушение </w:t>
      </w:r>
      <w:r w:rsidRPr="00402C61">
        <w:rPr>
          <w:rFonts w:cs="Times New Roman"/>
          <w:szCs w:val="28"/>
        </w:rPr>
        <w:t xml:space="preserve">сроков </w:t>
      </w:r>
      <w:r>
        <w:rPr>
          <w:rFonts w:cs="Times New Roman"/>
          <w:szCs w:val="28"/>
        </w:rPr>
        <w:t xml:space="preserve">предоставления жилого помещения; </w:t>
      </w:r>
      <w:r w:rsidRPr="00402C61">
        <w:rPr>
          <w:rFonts w:cs="Times New Roman"/>
          <w:szCs w:val="28"/>
        </w:rPr>
        <w:t>отсутствие маневренного жилищного фонда для временного отселения жильцов.</w:t>
      </w:r>
    </w:p>
    <w:p w:rsidR="00682830" w:rsidRDefault="00682830" w:rsidP="00CB201E">
      <w:pPr>
        <w:pStyle w:val="a5"/>
        <w:widowControl w:val="0"/>
        <w:ind w:firstLine="567"/>
        <w:jc w:val="both"/>
        <w:rPr>
          <w:bCs/>
          <w:sz w:val="28"/>
          <w:szCs w:val="28"/>
        </w:rPr>
      </w:pPr>
      <w:r>
        <w:rPr>
          <w:sz w:val="28"/>
          <w:szCs w:val="28"/>
        </w:rPr>
        <w:t>В предыдущих ежегодных докладах г</w:t>
      </w:r>
      <w:r w:rsidRPr="00D71CAC">
        <w:rPr>
          <w:bCs/>
          <w:sz w:val="28"/>
          <w:szCs w:val="28"/>
        </w:rPr>
        <w:t>лав</w:t>
      </w:r>
      <w:r>
        <w:rPr>
          <w:bCs/>
          <w:sz w:val="28"/>
          <w:szCs w:val="28"/>
        </w:rPr>
        <w:t>ам</w:t>
      </w:r>
      <w:r w:rsidRPr="00D71CAC">
        <w:rPr>
          <w:bCs/>
          <w:sz w:val="28"/>
          <w:szCs w:val="28"/>
        </w:rPr>
        <w:t xml:space="preserve"> муниципальных образований</w:t>
      </w:r>
      <w:r>
        <w:rPr>
          <w:bCs/>
          <w:sz w:val="28"/>
          <w:szCs w:val="28"/>
        </w:rPr>
        <w:t xml:space="preserve"> давались следующие рекомендации по решению </w:t>
      </w:r>
      <w:r w:rsidRPr="00D71CAC">
        <w:rPr>
          <w:bCs/>
          <w:sz w:val="28"/>
          <w:szCs w:val="28"/>
        </w:rPr>
        <w:t>проблемных вопросов переселени</w:t>
      </w:r>
      <w:r>
        <w:rPr>
          <w:bCs/>
          <w:sz w:val="28"/>
          <w:szCs w:val="28"/>
        </w:rPr>
        <w:t>я</w:t>
      </w:r>
      <w:r w:rsidRPr="00D71CAC">
        <w:rPr>
          <w:bCs/>
          <w:sz w:val="28"/>
          <w:szCs w:val="28"/>
        </w:rPr>
        <w:t xml:space="preserve"> граждан из аварийных домов</w:t>
      </w:r>
      <w:r>
        <w:rPr>
          <w:bCs/>
          <w:sz w:val="28"/>
          <w:szCs w:val="28"/>
        </w:rPr>
        <w:t>:</w:t>
      </w:r>
    </w:p>
    <w:p w:rsidR="00682830" w:rsidRPr="006B1914" w:rsidRDefault="00682830" w:rsidP="00CB201E">
      <w:pPr>
        <w:widowControl w:val="0"/>
        <w:ind w:firstLine="567"/>
        <w:jc w:val="both"/>
        <w:rPr>
          <w:rFonts w:cs="Times New Roman"/>
          <w:szCs w:val="28"/>
        </w:rPr>
      </w:pPr>
      <w:r>
        <w:rPr>
          <w:rFonts w:cs="Times New Roman"/>
          <w:szCs w:val="28"/>
        </w:rPr>
        <w:t>-</w:t>
      </w:r>
      <w:r w:rsidRPr="006B1914">
        <w:rPr>
          <w:rFonts w:cs="Times New Roman"/>
          <w:szCs w:val="28"/>
        </w:rPr>
        <w:t>в целях предотвращения возникновения чрезвычайных ситуаций</w:t>
      </w:r>
      <w:r>
        <w:rPr>
          <w:rFonts w:cs="Times New Roman"/>
          <w:szCs w:val="28"/>
        </w:rPr>
        <w:t xml:space="preserve"> осуществлять</w:t>
      </w:r>
      <w:r w:rsidRPr="006B1914">
        <w:rPr>
          <w:rFonts w:cs="Times New Roman"/>
          <w:szCs w:val="28"/>
        </w:rPr>
        <w:t xml:space="preserve"> мониторинг технического состояния домов, признанных в установленном порядке аварийными, в которых продолжают проживать граждане</w:t>
      </w:r>
      <w:r>
        <w:rPr>
          <w:rFonts w:cs="Times New Roman"/>
          <w:szCs w:val="28"/>
        </w:rPr>
        <w:t>;</w:t>
      </w:r>
    </w:p>
    <w:p w:rsidR="00682830" w:rsidRDefault="00682830" w:rsidP="00CB201E">
      <w:pPr>
        <w:widowControl w:val="0"/>
        <w:ind w:firstLine="567"/>
        <w:jc w:val="both"/>
        <w:rPr>
          <w:rFonts w:eastAsia="Times New Roman" w:cs="Times New Roman"/>
          <w:szCs w:val="28"/>
        </w:rPr>
      </w:pPr>
      <w:r>
        <w:rPr>
          <w:rFonts w:eastAsia="Times New Roman" w:cs="Times New Roman"/>
          <w:bCs/>
          <w:szCs w:val="28"/>
        </w:rPr>
        <w:t>-р</w:t>
      </w:r>
      <w:r>
        <w:rPr>
          <w:rFonts w:eastAsia="Times New Roman" w:cs="Times New Roman"/>
          <w:szCs w:val="28"/>
        </w:rPr>
        <w:t>азработать регламент рассмотрения обращений граждан на аварийное состояние жилого дома;</w:t>
      </w:r>
    </w:p>
    <w:p w:rsidR="00682830" w:rsidRDefault="00682830" w:rsidP="00CB201E">
      <w:pPr>
        <w:widowControl w:val="0"/>
        <w:ind w:firstLine="567"/>
        <w:jc w:val="both"/>
        <w:rPr>
          <w:rFonts w:eastAsia="Times New Roman" w:cs="Times New Roman"/>
          <w:szCs w:val="28"/>
        </w:rPr>
      </w:pPr>
      <w:r>
        <w:rPr>
          <w:rFonts w:eastAsia="Times New Roman" w:cs="Times New Roman"/>
          <w:szCs w:val="28"/>
        </w:rPr>
        <w:t>-избегать случаев переселения семей из коммунальных квартир в комнаты благоустроенных квартир на условиях того же коммунального проживания;</w:t>
      </w:r>
    </w:p>
    <w:p w:rsidR="00682830" w:rsidRDefault="00682830" w:rsidP="00CB201E">
      <w:pPr>
        <w:widowControl w:val="0"/>
        <w:ind w:firstLine="567"/>
        <w:jc w:val="both"/>
        <w:rPr>
          <w:rFonts w:eastAsia="Times New Roman" w:cs="Times New Roman"/>
          <w:szCs w:val="28"/>
        </w:rPr>
      </w:pPr>
      <w:r>
        <w:rPr>
          <w:rFonts w:eastAsia="Times New Roman" w:cs="Times New Roman"/>
          <w:szCs w:val="28"/>
        </w:rPr>
        <w:t xml:space="preserve">-индивидуализировать рассмотрение </w:t>
      </w:r>
      <w:r w:rsidRPr="00FE4F66">
        <w:rPr>
          <w:rFonts w:eastAsia="Times New Roman" w:cs="Times New Roman"/>
          <w:szCs w:val="28"/>
        </w:rPr>
        <w:t>обращения граждан по вопросам</w:t>
      </w:r>
      <w:r>
        <w:rPr>
          <w:rFonts w:eastAsia="Times New Roman" w:cs="Times New Roman"/>
          <w:szCs w:val="28"/>
        </w:rPr>
        <w:t xml:space="preserve"> </w:t>
      </w:r>
      <w:r w:rsidRPr="00FE4F66">
        <w:rPr>
          <w:rFonts w:eastAsia="Times New Roman" w:cs="Times New Roman"/>
          <w:szCs w:val="28"/>
        </w:rPr>
        <w:t xml:space="preserve">переселения из </w:t>
      </w:r>
      <w:r>
        <w:rPr>
          <w:rFonts w:eastAsia="Times New Roman" w:cs="Times New Roman"/>
          <w:szCs w:val="28"/>
        </w:rPr>
        <w:t>а</w:t>
      </w:r>
      <w:r w:rsidRPr="00FE4F66">
        <w:rPr>
          <w:rFonts w:eastAsia="Times New Roman" w:cs="Times New Roman"/>
          <w:szCs w:val="28"/>
        </w:rPr>
        <w:t>варийных</w:t>
      </w:r>
      <w:r>
        <w:rPr>
          <w:rFonts w:eastAsia="Times New Roman" w:cs="Times New Roman"/>
          <w:szCs w:val="28"/>
        </w:rPr>
        <w:t xml:space="preserve"> </w:t>
      </w:r>
      <w:r w:rsidRPr="00FE4F66">
        <w:rPr>
          <w:rFonts w:eastAsia="Times New Roman" w:cs="Times New Roman"/>
          <w:szCs w:val="28"/>
        </w:rPr>
        <w:t xml:space="preserve">домов </w:t>
      </w:r>
      <w:r>
        <w:rPr>
          <w:rFonts w:eastAsia="Times New Roman" w:cs="Times New Roman"/>
          <w:szCs w:val="28"/>
        </w:rPr>
        <w:t>о</w:t>
      </w:r>
      <w:r w:rsidRPr="00FE4F66">
        <w:rPr>
          <w:rFonts w:eastAsia="Times New Roman" w:cs="Times New Roman"/>
          <w:szCs w:val="28"/>
        </w:rPr>
        <w:t>рганам местного</w:t>
      </w:r>
      <w:r>
        <w:rPr>
          <w:rFonts w:eastAsia="Times New Roman" w:cs="Times New Roman"/>
          <w:szCs w:val="28"/>
        </w:rPr>
        <w:t xml:space="preserve"> </w:t>
      </w:r>
      <w:r w:rsidRPr="00FE4F66">
        <w:rPr>
          <w:rFonts w:eastAsia="Times New Roman" w:cs="Times New Roman"/>
          <w:szCs w:val="28"/>
        </w:rPr>
        <w:t xml:space="preserve">самоуправления </w:t>
      </w:r>
      <w:r>
        <w:rPr>
          <w:rFonts w:eastAsia="Times New Roman" w:cs="Times New Roman"/>
          <w:szCs w:val="28"/>
        </w:rPr>
        <w:t>в связи с</w:t>
      </w:r>
      <w:r w:rsidRPr="00FE4F66">
        <w:rPr>
          <w:rFonts w:eastAsia="Times New Roman" w:cs="Times New Roman"/>
          <w:szCs w:val="28"/>
        </w:rPr>
        <w:t xml:space="preserve"> тем, что каждая ситуация</w:t>
      </w:r>
      <w:r>
        <w:rPr>
          <w:rFonts w:eastAsia="Times New Roman" w:cs="Times New Roman"/>
          <w:szCs w:val="28"/>
        </w:rPr>
        <w:t xml:space="preserve"> </w:t>
      </w:r>
      <w:r w:rsidRPr="00FE4F66">
        <w:rPr>
          <w:rFonts w:eastAsia="Times New Roman" w:cs="Times New Roman"/>
          <w:szCs w:val="28"/>
        </w:rPr>
        <w:t>требует отдельного рассмотрения и</w:t>
      </w:r>
      <w:r>
        <w:rPr>
          <w:rFonts w:eastAsia="Times New Roman" w:cs="Times New Roman"/>
          <w:szCs w:val="28"/>
        </w:rPr>
        <w:t xml:space="preserve"> принятия решения;</w:t>
      </w:r>
    </w:p>
    <w:p w:rsidR="00682830" w:rsidRDefault="00682830" w:rsidP="00CB201E">
      <w:pPr>
        <w:widowControl w:val="0"/>
        <w:ind w:firstLine="567"/>
        <w:jc w:val="both"/>
        <w:rPr>
          <w:rFonts w:eastAsia="Times New Roman" w:cs="Times New Roman"/>
          <w:szCs w:val="28"/>
        </w:rPr>
      </w:pPr>
      <w:r>
        <w:rPr>
          <w:rFonts w:eastAsia="Times New Roman" w:cs="Times New Roman"/>
          <w:szCs w:val="28"/>
        </w:rPr>
        <w:t>-применять</w:t>
      </w:r>
      <w:r w:rsidRPr="00FE4F66">
        <w:rPr>
          <w:rFonts w:eastAsia="Times New Roman" w:cs="Times New Roman"/>
          <w:szCs w:val="28"/>
        </w:rPr>
        <w:t xml:space="preserve"> досудебное</w:t>
      </w:r>
      <w:r>
        <w:rPr>
          <w:rFonts w:eastAsia="Times New Roman" w:cs="Times New Roman"/>
          <w:szCs w:val="28"/>
        </w:rPr>
        <w:t xml:space="preserve"> </w:t>
      </w:r>
      <w:r w:rsidRPr="00FE4F66">
        <w:rPr>
          <w:rFonts w:eastAsia="Times New Roman" w:cs="Times New Roman"/>
          <w:szCs w:val="28"/>
        </w:rPr>
        <w:t>урегулирование спорных ситуаций с</w:t>
      </w:r>
      <w:r>
        <w:rPr>
          <w:rFonts w:eastAsia="Times New Roman" w:cs="Times New Roman"/>
          <w:szCs w:val="28"/>
        </w:rPr>
        <w:t xml:space="preserve"> </w:t>
      </w:r>
      <w:r w:rsidRPr="00FE4F66">
        <w:rPr>
          <w:rFonts w:eastAsia="Times New Roman" w:cs="Times New Roman"/>
          <w:szCs w:val="28"/>
        </w:rPr>
        <w:t xml:space="preserve">гражданами, в том числе </w:t>
      </w:r>
      <w:r>
        <w:rPr>
          <w:rFonts w:eastAsia="Times New Roman" w:cs="Times New Roman"/>
          <w:szCs w:val="28"/>
        </w:rPr>
        <w:t xml:space="preserve">использовать согласительные процедуры, </w:t>
      </w:r>
      <w:r w:rsidRPr="00FE4F66">
        <w:rPr>
          <w:rFonts w:eastAsia="Times New Roman" w:cs="Times New Roman"/>
          <w:szCs w:val="28"/>
        </w:rPr>
        <w:t>рассматривать</w:t>
      </w:r>
      <w:r>
        <w:rPr>
          <w:rFonts w:eastAsia="Times New Roman" w:cs="Times New Roman"/>
          <w:szCs w:val="28"/>
        </w:rPr>
        <w:t xml:space="preserve"> </w:t>
      </w:r>
      <w:r w:rsidRPr="00FE4F66">
        <w:rPr>
          <w:rFonts w:eastAsia="Times New Roman" w:cs="Times New Roman"/>
          <w:szCs w:val="28"/>
        </w:rPr>
        <w:t>возможность заключения мировых</w:t>
      </w:r>
      <w:r>
        <w:rPr>
          <w:rFonts w:eastAsia="Times New Roman" w:cs="Times New Roman"/>
          <w:szCs w:val="28"/>
        </w:rPr>
        <w:t xml:space="preserve"> соглашений; </w:t>
      </w:r>
    </w:p>
    <w:p w:rsidR="00682830" w:rsidRDefault="00682830" w:rsidP="00CB201E">
      <w:pPr>
        <w:widowControl w:val="0"/>
        <w:ind w:firstLine="567"/>
        <w:jc w:val="both"/>
        <w:rPr>
          <w:rFonts w:eastAsia="Times New Roman" w:cs="Times New Roman"/>
          <w:szCs w:val="28"/>
        </w:rPr>
      </w:pPr>
      <w:r>
        <w:rPr>
          <w:rFonts w:eastAsia="Times New Roman" w:cs="Times New Roman"/>
          <w:szCs w:val="28"/>
        </w:rPr>
        <w:t>-проводить встречи с жителями муниципального образования, разъяснять порядок и последствия признания многоквартирного дома аварийным и подлежащим сносу или реконструкции;</w:t>
      </w:r>
    </w:p>
    <w:p w:rsidR="00682830" w:rsidRPr="00FE4F66" w:rsidRDefault="00682830" w:rsidP="00CB201E">
      <w:pPr>
        <w:widowControl w:val="0"/>
        <w:ind w:firstLine="567"/>
        <w:jc w:val="both"/>
        <w:rPr>
          <w:rFonts w:eastAsia="Times New Roman" w:cs="Times New Roman"/>
          <w:szCs w:val="28"/>
        </w:rPr>
      </w:pPr>
      <w:r>
        <w:rPr>
          <w:rFonts w:eastAsia="Times New Roman" w:cs="Times New Roman"/>
          <w:szCs w:val="28"/>
        </w:rPr>
        <w:t xml:space="preserve">-осуществлять муниципальный контроль за расходованием средств, направляемых на решение жилищных проблем, за качеством вводимого жилья. </w:t>
      </w:r>
    </w:p>
    <w:p w:rsidR="004B4B87" w:rsidRDefault="004B4B87" w:rsidP="00CB201E">
      <w:pPr>
        <w:widowControl w:val="0"/>
        <w:ind w:firstLine="567"/>
        <w:jc w:val="both"/>
        <w:rPr>
          <w:rFonts w:cs="Times New Roman"/>
          <w:szCs w:val="28"/>
        </w:rPr>
      </w:pPr>
      <w:r>
        <w:rPr>
          <w:rFonts w:cs="Times New Roman"/>
          <w:szCs w:val="28"/>
        </w:rPr>
        <w:t xml:space="preserve">Эти мероприятия позволили несколько снизить напряженность в обществе при решении жилищных проблем, однако непрекращающиеся жалобы переселяемых граждан на органы местного самоуправления, </w:t>
      </w:r>
      <w:r>
        <w:rPr>
          <w:rFonts w:cs="Times New Roman"/>
          <w:szCs w:val="28"/>
        </w:rPr>
        <w:lastRenderedPageBreak/>
        <w:t xml:space="preserve">резонансные события, отраженные в СМИ, </w:t>
      </w:r>
      <w:r w:rsidRPr="00855EDA">
        <w:rPr>
          <w:rFonts w:cs="Times New Roman"/>
          <w:szCs w:val="28"/>
        </w:rPr>
        <w:t xml:space="preserve">и даже возбужденные уголовные дела </w:t>
      </w:r>
      <w:r>
        <w:rPr>
          <w:rFonts w:cs="Times New Roman"/>
          <w:szCs w:val="28"/>
        </w:rPr>
        <w:t>дают основание требовать от муниципальных чиновников дополнительных усилий в данном направлении.</w:t>
      </w:r>
    </w:p>
    <w:p w:rsidR="00D33D0A" w:rsidRDefault="004B4B87" w:rsidP="00CB201E">
      <w:pPr>
        <w:widowControl w:val="0"/>
        <w:ind w:firstLine="567"/>
        <w:jc w:val="both"/>
        <w:rPr>
          <w:rFonts w:cs="Times New Roman"/>
          <w:szCs w:val="28"/>
        </w:rPr>
      </w:pPr>
      <w:r>
        <w:rPr>
          <w:rFonts w:cs="Times New Roman"/>
          <w:szCs w:val="28"/>
        </w:rPr>
        <w:t xml:space="preserve">Сегодня в регионе принята и действует </w:t>
      </w:r>
      <w:r w:rsidRPr="00D55E3E">
        <w:rPr>
          <w:rFonts w:cs="Times New Roman"/>
          <w:szCs w:val="28"/>
        </w:rPr>
        <w:t>Подпрограмма</w:t>
      </w:r>
      <w:r>
        <w:rPr>
          <w:rFonts w:cs="Times New Roman"/>
          <w:szCs w:val="28"/>
        </w:rPr>
        <w:t xml:space="preserve"> «</w:t>
      </w:r>
      <w:r w:rsidRPr="00D55E3E">
        <w:rPr>
          <w:rFonts w:cs="Times New Roman"/>
          <w:szCs w:val="28"/>
        </w:rPr>
        <w:t>Переселение граждан Оренбургской области</w:t>
      </w:r>
      <w:r>
        <w:rPr>
          <w:rFonts w:cs="Times New Roman"/>
          <w:szCs w:val="28"/>
        </w:rPr>
        <w:t xml:space="preserve"> </w:t>
      </w:r>
      <w:r w:rsidRPr="00D55E3E">
        <w:rPr>
          <w:rFonts w:cs="Times New Roman"/>
          <w:szCs w:val="28"/>
        </w:rPr>
        <w:t>из многоквартирных домов, признанных аварийными,</w:t>
      </w:r>
      <w:r>
        <w:rPr>
          <w:rFonts w:cs="Times New Roman"/>
          <w:szCs w:val="28"/>
        </w:rPr>
        <w:t xml:space="preserve"> в 2014-2020 годах»</w:t>
      </w:r>
      <w:r w:rsidRPr="00D55E3E">
        <w:rPr>
          <w:rFonts w:cs="Times New Roman"/>
          <w:szCs w:val="28"/>
        </w:rPr>
        <w:t xml:space="preserve"> государственной программы</w:t>
      </w:r>
      <w:r>
        <w:rPr>
          <w:rFonts w:cs="Times New Roman"/>
          <w:szCs w:val="28"/>
        </w:rPr>
        <w:t xml:space="preserve"> «</w:t>
      </w:r>
      <w:r w:rsidRPr="00D55E3E">
        <w:rPr>
          <w:rFonts w:cs="Times New Roman"/>
          <w:szCs w:val="28"/>
        </w:rPr>
        <w:t>Стимулирование развития жилищного строительства</w:t>
      </w:r>
      <w:r>
        <w:rPr>
          <w:rFonts w:cs="Times New Roman"/>
          <w:szCs w:val="28"/>
        </w:rPr>
        <w:t xml:space="preserve"> </w:t>
      </w:r>
      <w:r w:rsidRPr="00D55E3E">
        <w:rPr>
          <w:rFonts w:cs="Times New Roman"/>
          <w:szCs w:val="28"/>
        </w:rPr>
        <w:t>в Оренбургс</w:t>
      </w:r>
      <w:r>
        <w:rPr>
          <w:rFonts w:cs="Times New Roman"/>
          <w:szCs w:val="28"/>
        </w:rPr>
        <w:t xml:space="preserve">кой области в 2014-2020 годах», которой предусмотрено финансирование на 2014 год </w:t>
      </w:r>
      <w:r w:rsidRPr="0050007A">
        <w:rPr>
          <w:rFonts w:cs="Times New Roman"/>
          <w:szCs w:val="28"/>
        </w:rPr>
        <w:t>1</w:t>
      </w:r>
      <w:r>
        <w:rPr>
          <w:rFonts w:cs="Times New Roman"/>
          <w:szCs w:val="28"/>
        </w:rPr>
        <w:t> </w:t>
      </w:r>
      <w:r w:rsidRPr="0050007A">
        <w:rPr>
          <w:rFonts w:cs="Times New Roman"/>
          <w:szCs w:val="28"/>
        </w:rPr>
        <w:t>784</w:t>
      </w:r>
      <w:r>
        <w:rPr>
          <w:rFonts w:cs="Times New Roman"/>
          <w:szCs w:val="28"/>
        </w:rPr>
        <w:t> </w:t>
      </w:r>
      <w:r w:rsidRPr="0050007A">
        <w:rPr>
          <w:rFonts w:cs="Times New Roman"/>
          <w:szCs w:val="28"/>
        </w:rPr>
        <w:t>443</w:t>
      </w:r>
      <w:r>
        <w:rPr>
          <w:rFonts w:cs="Times New Roman"/>
          <w:szCs w:val="28"/>
        </w:rPr>
        <w:t>,</w:t>
      </w:r>
      <w:r w:rsidRPr="0050007A">
        <w:rPr>
          <w:rFonts w:cs="Times New Roman"/>
          <w:szCs w:val="28"/>
        </w:rPr>
        <w:t>2</w:t>
      </w:r>
      <w:r>
        <w:rPr>
          <w:rFonts w:cs="Times New Roman"/>
          <w:szCs w:val="28"/>
        </w:rPr>
        <w:t xml:space="preserve"> тыс. руб.; в 2015 году – </w:t>
      </w:r>
      <w:r w:rsidRPr="0050007A">
        <w:rPr>
          <w:rFonts w:cs="Times New Roman"/>
          <w:szCs w:val="28"/>
        </w:rPr>
        <w:t>1</w:t>
      </w:r>
      <w:r>
        <w:rPr>
          <w:rFonts w:cs="Times New Roman"/>
          <w:szCs w:val="28"/>
        </w:rPr>
        <w:t> </w:t>
      </w:r>
      <w:r w:rsidRPr="0050007A">
        <w:rPr>
          <w:rFonts w:cs="Times New Roman"/>
          <w:szCs w:val="28"/>
        </w:rPr>
        <w:t>663</w:t>
      </w:r>
      <w:r>
        <w:rPr>
          <w:rFonts w:cs="Times New Roman"/>
          <w:szCs w:val="28"/>
        </w:rPr>
        <w:t> </w:t>
      </w:r>
      <w:r w:rsidRPr="0050007A">
        <w:rPr>
          <w:rFonts w:cs="Times New Roman"/>
          <w:szCs w:val="28"/>
        </w:rPr>
        <w:t>953</w:t>
      </w:r>
      <w:r>
        <w:rPr>
          <w:rFonts w:cs="Times New Roman"/>
          <w:szCs w:val="28"/>
        </w:rPr>
        <w:t xml:space="preserve"> тыс. руб., а на 2016 год – </w:t>
      </w:r>
      <w:r w:rsidRPr="0050007A">
        <w:rPr>
          <w:rFonts w:cs="Times New Roman"/>
          <w:szCs w:val="28"/>
        </w:rPr>
        <w:t>1</w:t>
      </w:r>
      <w:r>
        <w:rPr>
          <w:rFonts w:cs="Times New Roman"/>
          <w:szCs w:val="28"/>
        </w:rPr>
        <w:t> </w:t>
      </w:r>
      <w:r w:rsidRPr="0050007A">
        <w:rPr>
          <w:rFonts w:cs="Times New Roman"/>
          <w:szCs w:val="28"/>
        </w:rPr>
        <w:t>009</w:t>
      </w:r>
      <w:r>
        <w:rPr>
          <w:rFonts w:cs="Times New Roman"/>
          <w:szCs w:val="28"/>
        </w:rPr>
        <w:t> </w:t>
      </w:r>
      <w:r w:rsidRPr="0050007A">
        <w:rPr>
          <w:rFonts w:cs="Times New Roman"/>
          <w:szCs w:val="28"/>
        </w:rPr>
        <w:t>681</w:t>
      </w:r>
      <w:r>
        <w:rPr>
          <w:rFonts w:cs="Times New Roman"/>
          <w:szCs w:val="28"/>
        </w:rPr>
        <w:t>,</w:t>
      </w:r>
      <w:r w:rsidRPr="0050007A">
        <w:rPr>
          <w:rFonts w:cs="Times New Roman"/>
          <w:szCs w:val="28"/>
        </w:rPr>
        <w:t>7</w:t>
      </w:r>
      <w:r>
        <w:rPr>
          <w:rFonts w:cs="Times New Roman"/>
          <w:szCs w:val="28"/>
        </w:rPr>
        <w:t xml:space="preserve"> тыс. рублей. </w:t>
      </w:r>
    </w:p>
    <w:p w:rsidR="004B4B87" w:rsidRDefault="004B4B87" w:rsidP="00CB201E">
      <w:pPr>
        <w:widowControl w:val="0"/>
        <w:ind w:firstLine="567"/>
        <w:jc w:val="both"/>
        <w:rPr>
          <w:rFonts w:cs="Times New Roman"/>
          <w:szCs w:val="28"/>
        </w:rPr>
      </w:pPr>
      <w:r>
        <w:rPr>
          <w:rFonts w:cs="Times New Roman"/>
          <w:szCs w:val="28"/>
        </w:rPr>
        <w:t xml:space="preserve">По </w:t>
      </w:r>
      <w:r w:rsidRPr="00621F12">
        <w:rPr>
          <w:rFonts w:cs="Times New Roman"/>
          <w:szCs w:val="28"/>
        </w:rPr>
        <w:t>данным министерства строительства, жилищно-коммунального и дорожного хозяйства области</w:t>
      </w:r>
      <w:r w:rsidR="007D3F39">
        <w:rPr>
          <w:rFonts w:cs="Times New Roman"/>
          <w:szCs w:val="28"/>
        </w:rPr>
        <w:t>,</w:t>
      </w:r>
      <w:r>
        <w:rPr>
          <w:rFonts w:cs="Times New Roman"/>
          <w:szCs w:val="28"/>
        </w:rPr>
        <w:t xml:space="preserve"> в 2015 году из ветхого и авариного жилищного фонда переселено 2400 человек из запланированных 3380. Следует отметить, что в аналогичном соотношении был не выполнен план переселения и в 2014 году.</w:t>
      </w:r>
      <w:r w:rsidR="00D33D0A">
        <w:rPr>
          <w:rFonts w:cs="Times New Roman"/>
          <w:szCs w:val="28"/>
        </w:rPr>
        <w:t xml:space="preserve"> То есть проблема одного года переходит в следующий, создавая тем самым отставание в текущем году. Необходимы дополнительные усилия по выполнению плановых показателей программы переселения из аварийного жилья.</w:t>
      </w:r>
    </w:p>
    <w:p w:rsidR="004B4B87" w:rsidRDefault="004B4B87" w:rsidP="00CB201E">
      <w:pPr>
        <w:widowControl w:val="0"/>
        <w:ind w:firstLine="567"/>
        <w:jc w:val="both"/>
        <w:rPr>
          <w:rFonts w:cs="Times New Roman"/>
          <w:szCs w:val="28"/>
        </w:rPr>
      </w:pPr>
      <w:r>
        <w:rPr>
          <w:rFonts w:cs="Times New Roman"/>
          <w:szCs w:val="28"/>
        </w:rPr>
        <w:t xml:space="preserve">По сведениям прокуратуры города Оренбурга, </w:t>
      </w:r>
      <w:r w:rsidRPr="00747F04">
        <w:rPr>
          <w:rFonts w:cs="Times New Roman"/>
          <w:szCs w:val="28"/>
        </w:rPr>
        <w:t>несмотря на принятые меры реагирования</w:t>
      </w:r>
      <w:r>
        <w:rPr>
          <w:rFonts w:cs="Times New Roman"/>
          <w:szCs w:val="28"/>
        </w:rPr>
        <w:t>,</w:t>
      </w:r>
      <w:r w:rsidRPr="00747F04">
        <w:rPr>
          <w:rFonts w:cs="Times New Roman"/>
          <w:szCs w:val="28"/>
        </w:rPr>
        <w:t xml:space="preserve"> второй год подряд администрацией </w:t>
      </w:r>
      <w:r>
        <w:rPr>
          <w:rFonts w:cs="Times New Roman"/>
          <w:szCs w:val="28"/>
        </w:rPr>
        <w:t>города сорвано</w:t>
      </w:r>
      <w:r w:rsidRPr="00747F04">
        <w:rPr>
          <w:rFonts w:cs="Times New Roman"/>
          <w:szCs w:val="28"/>
        </w:rPr>
        <w:t xml:space="preserve"> исполнен</w:t>
      </w:r>
      <w:r>
        <w:rPr>
          <w:rFonts w:cs="Times New Roman"/>
          <w:szCs w:val="28"/>
        </w:rPr>
        <w:t>ие</w:t>
      </w:r>
      <w:r w:rsidRPr="00747F04">
        <w:rPr>
          <w:rFonts w:cs="Times New Roman"/>
          <w:szCs w:val="28"/>
        </w:rPr>
        <w:t xml:space="preserve"> муниципальн</w:t>
      </w:r>
      <w:r>
        <w:rPr>
          <w:rFonts w:cs="Times New Roman"/>
          <w:szCs w:val="28"/>
        </w:rPr>
        <w:t>ой</w:t>
      </w:r>
      <w:r w:rsidRPr="00747F04">
        <w:rPr>
          <w:rFonts w:cs="Times New Roman"/>
          <w:szCs w:val="28"/>
        </w:rPr>
        <w:t xml:space="preserve"> адресн</w:t>
      </w:r>
      <w:r>
        <w:rPr>
          <w:rFonts w:cs="Times New Roman"/>
          <w:szCs w:val="28"/>
        </w:rPr>
        <w:t>ой</w:t>
      </w:r>
      <w:r w:rsidRPr="00747F04">
        <w:rPr>
          <w:rFonts w:cs="Times New Roman"/>
          <w:szCs w:val="28"/>
        </w:rPr>
        <w:t xml:space="preserve"> программ</w:t>
      </w:r>
      <w:r>
        <w:rPr>
          <w:rFonts w:cs="Times New Roman"/>
          <w:szCs w:val="28"/>
        </w:rPr>
        <w:t>ы</w:t>
      </w:r>
      <w:r w:rsidRPr="00747F04">
        <w:rPr>
          <w:rFonts w:cs="Times New Roman"/>
          <w:szCs w:val="28"/>
        </w:rPr>
        <w:t xml:space="preserve"> «Переселение граждан из аварийного жилищного фонда муниципального образования «город Оренбург» на 2013 - 2017 годы»</w:t>
      </w:r>
      <w:r>
        <w:rPr>
          <w:rFonts w:cs="Times New Roman"/>
          <w:szCs w:val="28"/>
        </w:rPr>
        <w:t>.</w:t>
      </w:r>
      <w:r w:rsidRPr="00747F04">
        <w:rPr>
          <w:rFonts w:cs="Times New Roman"/>
          <w:szCs w:val="28"/>
        </w:rPr>
        <w:t xml:space="preserve"> </w:t>
      </w:r>
      <w:r>
        <w:rPr>
          <w:rFonts w:cs="Times New Roman"/>
          <w:szCs w:val="28"/>
        </w:rPr>
        <w:t>П</w:t>
      </w:r>
      <w:r w:rsidRPr="00747F04">
        <w:rPr>
          <w:rFonts w:cs="Times New Roman"/>
          <w:szCs w:val="28"/>
        </w:rPr>
        <w:t>о данному факту возбуждено уголовное дело в отношении должностных лиц администрации города.</w:t>
      </w:r>
    </w:p>
    <w:p w:rsidR="004B4B87" w:rsidRDefault="004B4B87" w:rsidP="00CB201E">
      <w:pPr>
        <w:widowControl w:val="0"/>
        <w:ind w:firstLine="567"/>
        <w:jc w:val="both"/>
        <w:rPr>
          <w:rFonts w:cs="Times New Roman"/>
          <w:szCs w:val="28"/>
        </w:rPr>
      </w:pPr>
      <w:r>
        <w:rPr>
          <w:rFonts w:cs="Times New Roman"/>
          <w:szCs w:val="28"/>
        </w:rPr>
        <w:t>Возбуждались в 2015 году уголовные дела и по фактам хищения бюджетных средств, выделенных на переселение из аварийного жилья. По информации прокуратуры Оренбургской области, выявлен факт хищения бюджетных средств главой поссовета в Пономаревском районе.</w:t>
      </w:r>
    </w:p>
    <w:p w:rsidR="004B4B87" w:rsidRDefault="004B4B87" w:rsidP="00CB201E">
      <w:pPr>
        <w:widowControl w:val="0"/>
        <w:ind w:firstLine="567"/>
        <w:jc w:val="both"/>
        <w:rPr>
          <w:rFonts w:cs="Times New Roman"/>
          <w:szCs w:val="28"/>
        </w:rPr>
      </w:pPr>
      <w:r>
        <w:rPr>
          <w:rFonts w:cs="Times New Roman"/>
          <w:szCs w:val="28"/>
        </w:rPr>
        <w:t xml:space="preserve">В целом можно отметить, что муниципалитеты, реализующие мероприятия программы, сталкиваются с объективными трудностями, вызванными неразвитостью рынка жилищного строительства и необходимостью заключения контрактов с единственными участниками аукционов, неспособными соблюсти сроки строительства и должное качество возводимого жилья. Представляется, что сложившаяся в большинстве муниципалитетах негативная ситуация требует прямого вмешательства Правительства области. </w:t>
      </w:r>
    </w:p>
    <w:p w:rsidR="004B4B87" w:rsidRDefault="004B4B87" w:rsidP="00CB201E">
      <w:pPr>
        <w:widowControl w:val="0"/>
        <w:jc w:val="center"/>
        <w:rPr>
          <w:rFonts w:cs="Times New Roman"/>
          <w:b/>
          <w:i/>
          <w:szCs w:val="28"/>
        </w:rPr>
      </w:pPr>
      <w:r w:rsidRPr="00921395">
        <w:rPr>
          <w:rFonts w:cs="Times New Roman"/>
          <w:b/>
          <w:i/>
          <w:szCs w:val="28"/>
        </w:rPr>
        <w:t>Модернизация коммунальной инфраструктуры и</w:t>
      </w:r>
    </w:p>
    <w:p w:rsidR="004B4B87" w:rsidRPr="005C4049" w:rsidRDefault="004B4B87" w:rsidP="00CB201E">
      <w:pPr>
        <w:widowControl w:val="0"/>
        <w:jc w:val="center"/>
        <w:rPr>
          <w:rFonts w:cs="Times New Roman"/>
          <w:b/>
          <w:szCs w:val="28"/>
        </w:rPr>
      </w:pPr>
      <w:r w:rsidRPr="00921395">
        <w:rPr>
          <w:rFonts w:cs="Times New Roman"/>
          <w:b/>
          <w:i/>
          <w:szCs w:val="28"/>
        </w:rPr>
        <w:t xml:space="preserve"> качество жилищно-коммунальных услуг</w:t>
      </w:r>
    </w:p>
    <w:p w:rsidR="004B4B87" w:rsidRDefault="004B4B87" w:rsidP="00CB201E">
      <w:pPr>
        <w:widowControl w:val="0"/>
        <w:ind w:firstLine="567"/>
        <w:jc w:val="both"/>
        <w:rPr>
          <w:rFonts w:cs="Times New Roman"/>
          <w:szCs w:val="28"/>
        </w:rPr>
      </w:pPr>
      <w:r w:rsidRPr="00CD4393">
        <w:rPr>
          <w:rFonts w:cs="Times New Roman"/>
          <w:szCs w:val="28"/>
        </w:rPr>
        <w:t xml:space="preserve">В ходе реформирования жилищно-коммунального хозяйства в Оренбургской </w:t>
      </w:r>
      <w:r>
        <w:rPr>
          <w:rFonts w:cs="Times New Roman"/>
          <w:szCs w:val="28"/>
        </w:rPr>
        <w:t xml:space="preserve">области </w:t>
      </w:r>
      <w:r w:rsidRPr="00CD4393">
        <w:rPr>
          <w:rFonts w:cs="Times New Roman"/>
          <w:szCs w:val="28"/>
        </w:rPr>
        <w:t>не обошлось без нарушения прав получателей услуг ЖКХ. Жалобы оренбуржцев, связанные с качеством получения коммунальных услуг</w:t>
      </w:r>
      <w:r>
        <w:rPr>
          <w:rFonts w:cs="Times New Roman"/>
          <w:szCs w:val="28"/>
        </w:rPr>
        <w:t>,</w:t>
      </w:r>
      <w:r w:rsidRPr="00CD4393">
        <w:rPr>
          <w:rFonts w:cs="Times New Roman"/>
          <w:szCs w:val="28"/>
        </w:rPr>
        <w:t xml:space="preserve"> все годы деятельности составляют значимый процент всех жилищных жалоб. К основным проблемам</w:t>
      </w:r>
      <w:r>
        <w:rPr>
          <w:rFonts w:cs="Times New Roman"/>
          <w:szCs w:val="28"/>
        </w:rPr>
        <w:t xml:space="preserve"> можно</w:t>
      </w:r>
      <w:r w:rsidRPr="00CD4393">
        <w:rPr>
          <w:rFonts w:cs="Times New Roman"/>
          <w:szCs w:val="28"/>
        </w:rPr>
        <w:t xml:space="preserve"> отнести вопросы совершенствования системы управления многоквартирными домами, финансовая деятельность организаций жилищно-коммунального комплекса, модернизация объектов </w:t>
      </w:r>
      <w:r w:rsidRPr="00CD4393">
        <w:rPr>
          <w:rFonts w:cs="Times New Roman"/>
          <w:szCs w:val="28"/>
        </w:rPr>
        <w:lastRenderedPageBreak/>
        <w:t xml:space="preserve">коммунальной инфраструктуры, рост </w:t>
      </w:r>
      <w:r>
        <w:rPr>
          <w:rFonts w:cs="Times New Roman"/>
          <w:szCs w:val="28"/>
        </w:rPr>
        <w:t>тарифов</w:t>
      </w:r>
      <w:r w:rsidRPr="00CD4393">
        <w:rPr>
          <w:rFonts w:cs="Times New Roman"/>
          <w:szCs w:val="28"/>
        </w:rPr>
        <w:t xml:space="preserve"> и </w:t>
      </w:r>
      <w:r w:rsidRPr="0066309E">
        <w:rPr>
          <w:rFonts w:eastAsia="Calibri" w:cs="Times New Roman"/>
          <w:szCs w:val="28"/>
        </w:rPr>
        <w:t>правомерност</w:t>
      </w:r>
      <w:r>
        <w:rPr>
          <w:rFonts w:eastAsia="Calibri" w:cs="Times New Roman"/>
          <w:szCs w:val="28"/>
        </w:rPr>
        <w:t>ь</w:t>
      </w:r>
      <w:r w:rsidRPr="0066309E">
        <w:rPr>
          <w:rFonts w:eastAsia="Calibri" w:cs="Times New Roman"/>
          <w:szCs w:val="28"/>
        </w:rPr>
        <w:t xml:space="preserve"> начисления платежей</w:t>
      </w:r>
      <w:r w:rsidRPr="00CD4393">
        <w:rPr>
          <w:rFonts w:cs="Times New Roman"/>
          <w:szCs w:val="28"/>
        </w:rPr>
        <w:t>.</w:t>
      </w:r>
    </w:p>
    <w:p w:rsidR="004B4B87" w:rsidRPr="00B73208" w:rsidRDefault="004B4B87" w:rsidP="00CB201E">
      <w:pPr>
        <w:widowControl w:val="0"/>
        <w:autoSpaceDE w:val="0"/>
        <w:autoSpaceDN w:val="0"/>
        <w:adjustRightInd w:val="0"/>
        <w:ind w:firstLine="540"/>
        <w:jc w:val="both"/>
        <w:rPr>
          <w:rFonts w:cs="Times New Roman"/>
          <w:szCs w:val="28"/>
        </w:rPr>
      </w:pPr>
      <w:r>
        <w:rPr>
          <w:rFonts w:cs="Times New Roman"/>
          <w:szCs w:val="28"/>
        </w:rPr>
        <w:t>Для приведения</w:t>
      </w:r>
      <w:r w:rsidRPr="00B73208">
        <w:rPr>
          <w:rFonts w:cs="Times New Roman"/>
          <w:szCs w:val="28"/>
        </w:rPr>
        <w:t xml:space="preserve"> коммунальной инфраструктуры</w:t>
      </w:r>
      <w:r>
        <w:rPr>
          <w:rFonts w:cs="Times New Roman"/>
          <w:szCs w:val="28"/>
        </w:rPr>
        <w:t xml:space="preserve"> в надлежащее состояние</w:t>
      </w:r>
      <w:r w:rsidRPr="00B73208">
        <w:rPr>
          <w:rFonts w:cs="Times New Roman"/>
          <w:szCs w:val="28"/>
        </w:rPr>
        <w:t xml:space="preserve">, обеспечения населения Оренбургской области питьевой водой, отвечающей нормативным требованиям, </w:t>
      </w:r>
      <w:r>
        <w:rPr>
          <w:rFonts w:cs="Times New Roman"/>
          <w:szCs w:val="28"/>
        </w:rPr>
        <w:t>приняты программы: «</w:t>
      </w:r>
      <w:r w:rsidRPr="00B73208">
        <w:rPr>
          <w:rFonts w:cs="Times New Roman"/>
          <w:szCs w:val="28"/>
        </w:rPr>
        <w:t>Обеспечение населения Оренбургской области питьевой водой на 2003 - 2010 годы</w:t>
      </w:r>
      <w:r>
        <w:rPr>
          <w:rFonts w:cs="Times New Roman"/>
          <w:szCs w:val="28"/>
        </w:rPr>
        <w:t>»</w:t>
      </w:r>
      <w:r w:rsidRPr="00B73208">
        <w:rPr>
          <w:rFonts w:cs="Times New Roman"/>
          <w:szCs w:val="28"/>
        </w:rPr>
        <w:t>,</w:t>
      </w:r>
      <w:r>
        <w:rPr>
          <w:rFonts w:cs="Times New Roman"/>
          <w:szCs w:val="28"/>
        </w:rPr>
        <w:t xml:space="preserve"> «</w:t>
      </w:r>
      <w:r w:rsidRPr="00B73208">
        <w:rPr>
          <w:rFonts w:cs="Times New Roman"/>
          <w:szCs w:val="28"/>
        </w:rPr>
        <w:t>Обеспечение населения Оренбургской области питьевой водой на 2011-2016 годы</w:t>
      </w:r>
      <w:r>
        <w:rPr>
          <w:rFonts w:cs="Times New Roman"/>
          <w:szCs w:val="28"/>
        </w:rPr>
        <w:t>»</w:t>
      </w:r>
      <w:r w:rsidRPr="00B73208">
        <w:rPr>
          <w:rFonts w:cs="Times New Roman"/>
          <w:szCs w:val="28"/>
        </w:rPr>
        <w:t xml:space="preserve">, </w:t>
      </w:r>
      <w:r>
        <w:rPr>
          <w:rFonts w:cs="Times New Roman"/>
          <w:szCs w:val="28"/>
        </w:rPr>
        <w:t>«</w:t>
      </w:r>
      <w:r w:rsidRPr="00B73208">
        <w:rPr>
          <w:rFonts w:cs="Times New Roman"/>
          <w:szCs w:val="28"/>
        </w:rPr>
        <w:t>Модернизация объектов коммунальной инфраструктуры Оренбургской области в 2008 - 2011 годах</w:t>
      </w:r>
      <w:r>
        <w:rPr>
          <w:rFonts w:cs="Times New Roman"/>
          <w:szCs w:val="28"/>
        </w:rPr>
        <w:t>»</w:t>
      </w:r>
      <w:r w:rsidRPr="00B73208">
        <w:rPr>
          <w:rFonts w:cs="Times New Roman"/>
          <w:szCs w:val="28"/>
        </w:rPr>
        <w:t xml:space="preserve">, </w:t>
      </w:r>
      <w:r>
        <w:rPr>
          <w:rFonts w:cs="Times New Roman"/>
          <w:szCs w:val="28"/>
        </w:rPr>
        <w:t>«</w:t>
      </w:r>
      <w:r w:rsidRPr="00B73208">
        <w:rPr>
          <w:rFonts w:cs="Times New Roman"/>
          <w:szCs w:val="28"/>
        </w:rPr>
        <w:t>Модернизация объектов коммунальной инфраструктуры Оренбургской области на 2012 - 2016 годы</w:t>
      </w:r>
      <w:r>
        <w:rPr>
          <w:rFonts w:cs="Times New Roman"/>
          <w:szCs w:val="28"/>
        </w:rPr>
        <w:t>»</w:t>
      </w:r>
      <w:r w:rsidRPr="00B73208">
        <w:rPr>
          <w:rFonts w:cs="Times New Roman"/>
          <w:szCs w:val="28"/>
        </w:rPr>
        <w:t>.</w:t>
      </w:r>
      <w:r>
        <w:rPr>
          <w:rFonts w:cs="Times New Roman"/>
          <w:szCs w:val="28"/>
        </w:rPr>
        <w:t xml:space="preserve"> </w:t>
      </w:r>
      <w:r w:rsidRPr="00B73208">
        <w:rPr>
          <w:rFonts w:cs="Times New Roman"/>
          <w:szCs w:val="28"/>
        </w:rPr>
        <w:t xml:space="preserve">В связи с ограниченностью финансирования программ </w:t>
      </w:r>
      <w:r>
        <w:rPr>
          <w:rFonts w:cs="Times New Roman"/>
          <w:szCs w:val="28"/>
        </w:rPr>
        <w:t xml:space="preserve">их </w:t>
      </w:r>
      <w:r w:rsidRPr="00B73208">
        <w:rPr>
          <w:rFonts w:cs="Times New Roman"/>
          <w:szCs w:val="28"/>
        </w:rPr>
        <w:t>конечные результаты достигнуты не были.</w:t>
      </w:r>
    </w:p>
    <w:p w:rsidR="004B4B87" w:rsidRPr="00CD4393" w:rsidRDefault="004B4B87" w:rsidP="00CB201E">
      <w:pPr>
        <w:widowControl w:val="0"/>
        <w:ind w:firstLine="567"/>
        <w:jc w:val="both"/>
        <w:rPr>
          <w:rFonts w:cs="Times New Roman"/>
          <w:szCs w:val="28"/>
        </w:rPr>
      </w:pPr>
      <w:r w:rsidRPr="00CD4393">
        <w:rPr>
          <w:rFonts w:cs="Times New Roman"/>
          <w:szCs w:val="28"/>
        </w:rPr>
        <w:t>В настоящее время деятельность жилищно-коммунального комплекса области характеризуется ненадлежащим содержанием жилищного фонда, значительным снижением эксплуатационных показателей жилых домов, недостаточно высоким качеством предоставляемых коммунальных услуг. Причинами возникновения вышеуказанных проблем являются:</w:t>
      </w:r>
    </w:p>
    <w:p w:rsidR="004B4B87" w:rsidRPr="00CD4393" w:rsidRDefault="004B4B87" w:rsidP="00CB201E">
      <w:pPr>
        <w:widowControl w:val="0"/>
        <w:ind w:firstLine="567"/>
        <w:jc w:val="both"/>
        <w:rPr>
          <w:rFonts w:cs="Times New Roman"/>
          <w:szCs w:val="28"/>
        </w:rPr>
      </w:pPr>
      <w:r w:rsidRPr="00CD4393">
        <w:rPr>
          <w:rFonts w:cs="Times New Roman"/>
          <w:szCs w:val="28"/>
        </w:rPr>
        <w:t>не</w:t>
      </w:r>
      <w:r>
        <w:rPr>
          <w:rFonts w:cs="Times New Roman"/>
          <w:szCs w:val="28"/>
        </w:rPr>
        <w:t>до</w:t>
      </w:r>
      <w:r w:rsidRPr="00CD4393">
        <w:rPr>
          <w:rFonts w:cs="Times New Roman"/>
          <w:szCs w:val="28"/>
        </w:rPr>
        <w:t>финансирование работ по ремонту жилищного фонда;</w:t>
      </w:r>
    </w:p>
    <w:p w:rsidR="004B4B87" w:rsidRPr="00CD4393" w:rsidRDefault="004B4B87" w:rsidP="00CB201E">
      <w:pPr>
        <w:widowControl w:val="0"/>
        <w:ind w:firstLine="567"/>
        <w:jc w:val="both"/>
        <w:rPr>
          <w:rFonts w:cs="Times New Roman"/>
          <w:szCs w:val="28"/>
        </w:rPr>
      </w:pPr>
      <w:r w:rsidRPr="00CD4393">
        <w:rPr>
          <w:rFonts w:cs="Times New Roman"/>
          <w:szCs w:val="28"/>
        </w:rPr>
        <w:t>высокий уровень износа основных фондов коммунального комплекса и технологическая отсталость многих объектов коммунальной инфраструктуры;</w:t>
      </w:r>
    </w:p>
    <w:p w:rsidR="004B4B87" w:rsidRDefault="004B4B87" w:rsidP="00CB201E">
      <w:pPr>
        <w:widowControl w:val="0"/>
        <w:ind w:firstLine="567"/>
        <w:jc w:val="both"/>
        <w:rPr>
          <w:rFonts w:cs="Times New Roman"/>
          <w:szCs w:val="28"/>
        </w:rPr>
      </w:pPr>
      <w:r w:rsidRPr="00CD4393">
        <w:rPr>
          <w:rFonts w:cs="Times New Roman"/>
          <w:szCs w:val="28"/>
        </w:rPr>
        <w:t>непрозрачные способы ценообразования на услуги орга</w:t>
      </w:r>
      <w:r>
        <w:rPr>
          <w:rFonts w:cs="Times New Roman"/>
          <w:szCs w:val="28"/>
        </w:rPr>
        <w:t>низаций коммунального комплекса;</w:t>
      </w:r>
    </w:p>
    <w:p w:rsidR="004B4B87" w:rsidRPr="00CD4393" w:rsidRDefault="004B4B87" w:rsidP="00CB201E">
      <w:pPr>
        <w:widowControl w:val="0"/>
        <w:ind w:firstLine="567"/>
        <w:jc w:val="both"/>
        <w:rPr>
          <w:rFonts w:cs="Times New Roman"/>
          <w:szCs w:val="28"/>
        </w:rPr>
      </w:pPr>
      <w:r>
        <w:rPr>
          <w:rFonts w:cs="Times New Roman"/>
          <w:szCs w:val="28"/>
        </w:rPr>
        <w:t>несовершенство контроля за деятельностью организаций жилищно-коммунального комплекса.</w:t>
      </w:r>
    </w:p>
    <w:p w:rsidR="004B4B87" w:rsidRPr="00CD4393" w:rsidRDefault="004B4B87" w:rsidP="00CB201E">
      <w:pPr>
        <w:widowControl w:val="0"/>
        <w:ind w:firstLine="567"/>
        <w:jc w:val="both"/>
        <w:rPr>
          <w:rFonts w:cs="Times New Roman"/>
          <w:szCs w:val="28"/>
        </w:rPr>
      </w:pPr>
      <w:r w:rsidRPr="00CD4393">
        <w:rPr>
          <w:rFonts w:cs="Times New Roman"/>
          <w:szCs w:val="28"/>
        </w:rPr>
        <w:t xml:space="preserve">Высокий уровень износа и технологическая отсталость основных фондов коммунального комплекса связаны с </w:t>
      </w:r>
      <w:r>
        <w:rPr>
          <w:rFonts w:cs="Times New Roman"/>
          <w:szCs w:val="28"/>
        </w:rPr>
        <w:t xml:space="preserve">многолетним </w:t>
      </w:r>
      <w:r w:rsidRPr="00CD4393">
        <w:rPr>
          <w:rFonts w:cs="Times New Roman"/>
          <w:szCs w:val="28"/>
        </w:rPr>
        <w:t>финансированием</w:t>
      </w:r>
      <w:r>
        <w:rPr>
          <w:rFonts w:cs="Times New Roman"/>
          <w:szCs w:val="28"/>
        </w:rPr>
        <w:t xml:space="preserve"> по остаточному принципу</w:t>
      </w:r>
      <w:r w:rsidRPr="00CD4393">
        <w:rPr>
          <w:rFonts w:cs="Times New Roman"/>
          <w:szCs w:val="28"/>
        </w:rPr>
        <w:t xml:space="preserve">. Действовавшая </w:t>
      </w:r>
      <w:r>
        <w:rPr>
          <w:rFonts w:cs="Times New Roman"/>
          <w:szCs w:val="28"/>
        </w:rPr>
        <w:t xml:space="preserve">в предыдущие годы </w:t>
      </w:r>
      <w:r w:rsidRPr="00CD4393">
        <w:rPr>
          <w:rFonts w:cs="Times New Roman"/>
          <w:szCs w:val="28"/>
        </w:rPr>
        <w:t xml:space="preserve">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w:t>
      </w:r>
      <w:r>
        <w:rPr>
          <w:rFonts w:cs="Times New Roman"/>
          <w:szCs w:val="28"/>
        </w:rPr>
        <w:t>Состояние к</w:t>
      </w:r>
      <w:r w:rsidRPr="00CD4393">
        <w:rPr>
          <w:rFonts w:cs="Times New Roman"/>
          <w:szCs w:val="28"/>
        </w:rPr>
        <w:t>оммунальн</w:t>
      </w:r>
      <w:r>
        <w:rPr>
          <w:rFonts w:cs="Times New Roman"/>
          <w:szCs w:val="28"/>
        </w:rPr>
        <w:t>ого</w:t>
      </w:r>
      <w:r w:rsidRPr="00CD4393">
        <w:rPr>
          <w:rFonts w:cs="Times New Roman"/>
          <w:szCs w:val="28"/>
        </w:rPr>
        <w:t xml:space="preserve"> комплекс</w:t>
      </w:r>
      <w:r>
        <w:rPr>
          <w:rFonts w:cs="Times New Roman"/>
          <w:szCs w:val="28"/>
        </w:rPr>
        <w:t xml:space="preserve">а не располагает к привлечению </w:t>
      </w:r>
      <w:r w:rsidRPr="00CD4393">
        <w:rPr>
          <w:rFonts w:cs="Times New Roman"/>
          <w:szCs w:val="28"/>
        </w:rPr>
        <w:t>частных инвестиций в коммунальный сектор экономики.</w:t>
      </w:r>
    </w:p>
    <w:p w:rsidR="004B4B87" w:rsidRDefault="004B4B87" w:rsidP="00CB201E">
      <w:pPr>
        <w:widowControl w:val="0"/>
        <w:ind w:firstLine="567"/>
        <w:jc w:val="both"/>
        <w:rPr>
          <w:rFonts w:cs="Times New Roman"/>
          <w:szCs w:val="28"/>
        </w:rPr>
      </w:pPr>
      <w:r w:rsidRPr="00CD4393">
        <w:rPr>
          <w:rFonts w:cs="Times New Roman"/>
          <w:szCs w:val="28"/>
        </w:rPr>
        <w:t xml:space="preserve">В целях ускорения решения жилищной проблемы в интересах граждан и эффективного проведения жилищной реформы, предусматривающей содержание и ремонт многоквартирных домов за счет средств собственников помещений, </w:t>
      </w:r>
      <w:r>
        <w:rPr>
          <w:rFonts w:cs="Times New Roman"/>
          <w:szCs w:val="28"/>
        </w:rPr>
        <w:t xml:space="preserve">приняты </w:t>
      </w:r>
      <w:r w:rsidRPr="00E25364">
        <w:rPr>
          <w:rFonts w:cs="Times New Roman"/>
          <w:szCs w:val="28"/>
        </w:rPr>
        <w:t>Государственная программа</w:t>
      </w:r>
      <w:r>
        <w:rPr>
          <w:rFonts w:cs="Times New Roman"/>
          <w:szCs w:val="28"/>
        </w:rPr>
        <w:t xml:space="preserve"> «</w:t>
      </w:r>
      <w:r w:rsidRPr="00E25364">
        <w:rPr>
          <w:rFonts w:cs="Times New Roman"/>
          <w:szCs w:val="28"/>
        </w:rPr>
        <w:t>Обеспечение качественными услугами жилищно-коммунального</w:t>
      </w:r>
      <w:r>
        <w:rPr>
          <w:rFonts w:cs="Times New Roman"/>
          <w:szCs w:val="28"/>
        </w:rPr>
        <w:t xml:space="preserve"> </w:t>
      </w:r>
      <w:r w:rsidRPr="00E25364">
        <w:rPr>
          <w:rFonts w:cs="Times New Roman"/>
          <w:szCs w:val="28"/>
        </w:rPr>
        <w:t>хозяйства населения Оренбургской области</w:t>
      </w:r>
      <w:r>
        <w:rPr>
          <w:rFonts w:cs="Times New Roman"/>
          <w:szCs w:val="28"/>
        </w:rPr>
        <w:t xml:space="preserve"> </w:t>
      </w:r>
      <w:r w:rsidRPr="00E25364">
        <w:rPr>
          <w:rFonts w:cs="Times New Roman"/>
          <w:szCs w:val="28"/>
        </w:rPr>
        <w:t>в 2014 - 2020 годах</w:t>
      </w:r>
      <w:r>
        <w:rPr>
          <w:rFonts w:cs="Times New Roman"/>
          <w:szCs w:val="28"/>
        </w:rPr>
        <w:t>» и подпрограмма «</w:t>
      </w:r>
      <w:r w:rsidRPr="00C86DA0">
        <w:rPr>
          <w:rFonts w:cs="Times New Roman"/>
          <w:szCs w:val="28"/>
        </w:rPr>
        <w:t>Модернизация объектов коммунальной инфраструктуры</w:t>
      </w:r>
      <w:r>
        <w:rPr>
          <w:rFonts w:cs="Times New Roman"/>
          <w:szCs w:val="28"/>
        </w:rPr>
        <w:t xml:space="preserve"> </w:t>
      </w:r>
      <w:r w:rsidRPr="00C86DA0">
        <w:rPr>
          <w:rFonts w:cs="Times New Roman"/>
          <w:szCs w:val="28"/>
        </w:rPr>
        <w:t>Оренбургской области на 2014 - 2020 годы</w:t>
      </w:r>
      <w:r>
        <w:rPr>
          <w:rFonts w:cs="Times New Roman"/>
          <w:szCs w:val="28"/>
        </w:rPr>
        <w:t>».</w:t>
      </w:r>
    </w:p>
    <w:p w:rsidR="004B4B87" w:rsidRPr="00CD4393" w:rsidRDefault="004B4B87" w:rsidP="00CB201E">
      <w:pPr>
        <w:widowControl w:val="0"/>
        <w:ind w:firstLine="567"/>
        <w:jc w:val="both"/>
        <w:rPr>
          <w:rFonts w:eastAsia="Calibri" w:cs="Times New Roman"/>
          <w:szCs w:val="28"/>
        </w:rPr>
      </w:pPr>
      <w:r w:rsidRPr="00CD4393">
        <w:rPr>
          <w:rFonts w:cs="Times New Roman"/>
          <w:szCs w:val="28"/>
        </w:rPr>
        <w:t xml:space="preserve">Основой преобразований в жилищно-коммунальном хозяйстве является реорганизация системы управления отраслью </w:t>
      </w:r>
      <w:r>
        <w:rPr>
          <w:rFonts w:cs="Times New Roman"/>
          <w:szCs w:val="28"/>
        </w:rPr>
        <w:t xml:space="preserve">и </w:t>
      </w:r>
      <w:r w:rsidRPr="00CD4393">
        <w:rPr>
          <w:rFonts w:cs="Times New Roman"/>
          <w:szCs w:val="28"/>
        </w:rPr>
        <w:t>активно</w:t>
      </w:r>
      <w:r>
        <w:rPr>
          <w:rFonts w:cs="Times New Roman"/>
          <w:szCs w:val="28"/>
        </w:rPr>
        <w:t>е</w:t>
      </w:r>
      <w:r w:rsidRPr="00CD4393">
        <w:rPr>
          <w:rFonts w:cs="Times New Roman"/>
          <w:szCs w:val="28"/>
        </w:rPr>
        <w:t xml:space="preserve"> привлечени</w:t>
      </w:r>
      <w:r>
        <w:rPr>
          <w:rFonts w:cs="Times New Roman"/>
          <w:szCs w:val="28"/>
        </w:rPr>
        <w:t>е</w:t>
      </w:r>
      <w:r w:rsidRPr="00CD4393">
        <w:rPr>
          <w:rFonts w:cs="Times New Roman"/>
          <w:szCs w:val="28"/>
        </w:rPr>
        <w:t xml:space="preserve"> граждан к управлению своей собственностью в жилищно-коммунальной сфере.</w:t>
      </w:r>
    </w:p>
    <w:p w:rsidR="004B4B87" w:rsidRDefault="004B4B87" w:rsidP="00CB201E">
      <w:pPr>
        <w:widowControl w:val="0"/>
        <w:ind w:firstLine="567"/>
        <w:jc w:val="both"/>
        <w:rPr>
          <w:rFonts w:eastAsia="Calibri" w:cs="Times New Roman"/>
          <w:szCs w:val="28"/>
        </w:rPr>
      </w:pPr>
      <w:r w:rsidRPr="00FB2051">
        <w:rPr>
          <w:rFonts w:eastAsia="Calibri" w:cs="Times New Roman"/>
          <w:szCs w:val="28"/>
        </w:rPr>
        <w:t xml:space="preserve">В </w:t>
      </w:r>
      <w:r>
        <w:rPr>
          <w:rFonts w:eastAsia="Calibri" w:cs="Times New Roman"/>
          <w:szCs w:val="28"/>
        </w:rPr>
        <w:t>адрес</w:t>
      </w:r>
      <w:r w:rsidRPr="00FB2051">
        <w:rPr>
          <w:rFonts w:eastAsia="Calibri" w:cs="Times New Roman"/>
          <w:szCs w:val="28"/>
        </w:rPr>
        <w:t xml:space="preserve"> </w:t>
      </w:r>
      <w:r>
        <w:rPr>
          <w:rFonts w:eastAsia="Calibri" w:cs="Times New Roman"/>
          <w:szCs w:val="28"/>
        </w:rPr>
        <w:t>У</w:t>
      </w:r>
      <w:r w:rsidRPr="00FB2051">
        <w:rPr>
          <w:rFonts w:eastAsia="Calibri" w:cs="Times New Roman"/>
          <w:szCs w:val="28"/>
        </w:rPr>
        <w:t>полномоченного по правам человека</w:t>
      </w:r>
      <w:r>
        <w:rPr>
          <w:rFonts w:eastAsia="Calibri" w:cs="Times New Roman"/>
          <w:szCs w:val="28"/>
        </w:rPr>
        <w:t xml:space="preserve"> </w:t>
      </w:r>
      <w:r w:rsidRPr="00FB2051">
        <w:rPr>
          <w:rFonts w:eastAsia="Calibri" w:cs="Times New Roman"/>
          <w:szCs w:val="28"/>
        </w:rPr>
        <w:t>поступ</w:t>
      </w:r>
      <w:r>
        <w:rPr>
          <w:rFonts w:eastAsia="Calibri" w:cs="Times New Roman"/>
          <w:szCs w:val="28"/>
        </w:rPr>
        <w:t>али</w:t>
      </w:r>
      <w:r w:rsidRPr="00FB2051">
        <w:rPr>
          <w:rFonts w:eastAsia="Calibri" w:cs="Times New Roman"/>
          <w:szCs w:val="28"/>
        </w:rPr>
        <w:t xml:space="preserve"> </w:t>
      </w:r>
      <w:r>
        <w:rPr>
          <w:rFonts w:eastAsia="Calibri" w:cs="Times New Roman"/>
          <w:szCs w:val="28"/>
        </w:rPr>
        <w:lastRenderedPageBreak/>
        <w:t xml:space="preserve">многочисленные, в том числе и </w:t>
      </w:r>
      <w:r w:rsidRPr="00FB2051">
        <w:rPr>
          <w:rFonts w:eastAsia="Calibri" w:cs="Times New Roman"/>
          <w:szCs w:val="28"/>
        </w:rPr>
        <w:t>коллективные обращения граждан</w:t>
      </w:r>
      <w:r>
        <w:rPr>
          <w:rFonts w:eastAsia="Calibri" w:cs="Times New Roman"/>
          <w:szCs w:val="28"/>
        </w:rPr>
        <w:t xml:space="preserve"> в сфере предоставления услуг ЖКХ. Почти половина жилищных жалоб посвящена вопросу эксплуатации, ремонту и обслуживанию жилищного фонда.</w:t>
      </w:r>
    </w:p>
    <w:p w:rsidR="004B4B87" w:rsidRDefault="004B4B87" w:rsidP="00CB201E">
      <w:pPr>
        <w:widowControl w:val="0"/>
        <w:ind w:firstLine="567"/>
        <w:jc w:val="both"/>
        <w:rPr>
          <w:rFonts w:eastAsia="Calibri" w:cs="Times New Roman"/>
          <w:szCs w:val="28"/>
        </w:rPr>
      </w:pPr>
      <w:r>
        <w:rPr>
          <w:rFonts w:eastAsia="Calibri" w:cs="Times New Roman"/>
          <w:szCs w:val="28"/>
        </w:rPr>
        <w:t xml:space="preserve">Анализ поступающих обращений </w:t>
      </w:r>
      <w:r w:rsidRPr="00283DA5">
        <w:rPr>
          <w:rFonts w:eastAsia="Calibri" w:cs="Times New Roman"/>
          <w:szCs w:val="28"/>
        </w:rPr>
        <w:t>показал, что требования жилищного законодательства, касающиеся создания гражданам благоприятных условий проживания, а также предоставления по их з</w:t>
      </w:r>
      <w:r>
        <w:rPr>
          <w:rFonts w:eastAsia="Calibri" w:cs="Times New Roman"/>
          <w:szCs w:val="28"/>
        </w:rPr>
        <w:t>апросам интересующей информации,</w:t>
      </w:r>
      <w:r w:rsidRPr="00283DA5">
        <w:rPr>
          <w:rFonts w:eastAsia="Calibri" w:cs="Times New Roman"/>
          <w:szCs w:val="28"/>
        </w:rPr>
        <w:t xml:space="preserve"> в большинстве случаев не соблюдаются. </w:t>
      </w:r>
    </w:p>
    <w:p w:rsidR="004B4B87" w:rsidRDefault="004B4B87" w:rsidP="00CB201E">
      <w:pPr>
        <w:widowControl w:val="0"/>
        <w:ind w:firstLine="567"/>
        <w:jc w:val="both"/>
        <w:rPr>
          <w:rFonts w:eastAsia="Calibri" w:cs="Times New Roman"/>
          <w:szCs w:val="28"/>
        </w:rPr>
      </w:pPr>
      <w:r>
        <w:rPr>
          <w:rFonts w:eastAsia="Calibri" w:cs="Times New Roman"/>
          <w:szCs w:val="28"/>
        </w:rPr>
        <w:t xml:space="preserve">Наиболее значимыми проблемами в обращениях указываются: некачественное содержание и ремонт общего имущества в многоквартирном доме; </w:t>
      </w:r>
      <w:r w:rsidRPr="00E90A4A">
        <w:rPr>
          <w:rFonts w:eastAsia="Calibri" w:cs="Times New Roman"/>
          <w:szCs w:val="28"/>
        </w:rPr>
        <w:t>не</w:t>
      </w:r>
      <w:r>
        <w:rPr>
          <w:rFonts w:eastAsia="Calibri" w:cs="Times New Roman"/>
          <w:szCs w:val="28"/>
        </w:rPr>
        <w:t xml:space="preserve"> предоставление</w:t>
      </w:r>
      <w:r w:rsidRPr="00E90A4A">
        <w:rPr>
          <w:rFonts w:eastAsia="Calibri" w:cs="Times New Roman"/>
          <w:szCs w:val="28"/>
        </w:rPr>
        <w:t xml:space="preserve"> или предоставлени</w:t>
      </w:r>
      <w:r>
        <w:rPr>
          <w:rFonts w:eastAsia="Calibri" w:cs="Times New Roman"/>
          <w:szCs w:val="28"/>
        </w:rPr>
        <w:t>е</w:t>
      </w:r>
      <w:r w:rsidRPr="00E90A4A">
        <w:rPr>
          <w:rFonts w:eastAsia="Calibri" w:cs="Times New Roman"/>
          <w:szCs w:val="28"/>
        </w:rPr>
        <w:t xml:space="preserve"> коммунальных услуг ненадлежащего качества</w:t>
      </w:r>
      <w:r>
        <w:rPr>
          <w:rFonts w:eastAsia="Calibri" w:cs="Times New Roman"/>
          <w:szCs w:val="28"/>
        </w:rPr>
        <w:t xml:space="preserve">; </w:t>
      </w:r>
      <w:r w:rsidRPr="0066309E">
        <w:rPr>
          <w:rFonts w:eastAsia="Calibri" w:cs="Times New Roman"/>
          <w:szCs w:val="28"/>
        </w:rPr>
        <w:t>рост тарифов на коммунальные услуги</w:t>
      </w:r>
      <w:r>
        <w:rPr>
          <w:rFonts w:eastAsia="Calibri" w:cs="Times New Roman"/>
          <w:szCs w:val="28"/>
        </w:rPr>
        <w:t xml:space="preserve">; отсутствие у населения информации, касающейся обоснованности производимых начислений за жилищные и коммунальные услуги; отсутствие должного уровня взаимодействия управляющих компаний и товариществ собственников жилья с жильцами: принятие решений </w:t>
      </w:r>
      <w:r w:rsidRPr="00C76C3E">
        <w:rPr>
          <w:rFonts w:eastAsia="Calibri" w:cs="Times New Roman"/>
          <w:szCs w:val="28"/>
        </w:rPr>
        <w:t>без проведения общего собрания собственников помещений в многоквартирном доме</w:t>
      </w:r>
      <w:r>
        <w:rPr>
          <w:rFonts w:eastAsia="Calibri" w:cs="Times New Roman"/>
          <w:szCs w:val="28"/>
        </w:rPr>
        <w:t xml:space="preserve">, не предоставление финансовой отчетности, не переизбрание руководящих органов в течение длительного времени. </w:t>
      </w:r>
    </w:p>
    <w:p w:rsidR="004B4B87" w:rsidRDefault="004B4B87" w:rsidP="00CB201E">
      <w:pPr>
        <w:widowControl w:val="0"/>
        <w:ind w:firstLine="567"/>
        <w:jc w:val="both"/>
        <w:rPr>
          <w:rFonts w:eastAsia="Calibri" w:cs="Times New Roman"/>
          <w:szCs w:val="28"/>
        </w:rPr>
      </w:pPr>
      <w:r w:rsidRPr="000C3016">
        <w:rPr>
          <w:rFonts w:eastAsia="Calibri" w:cs="Times New Roman"/>
          <w:szCs w:val="28"/>
        </w:rPr>
        <w:t>По фактам нарушений прав граждан в рассматриваемой сфере Уполномоченны</w:t>
      </w:r>
      <w:r>
        <w:rPr>
          <w:rFonts w:eastAsia="Calibri" w:cs="Times New Roman"/>
          <w:szCs w:val="28"/>
        </w:rPr>
        <w:t xml:space="preserve">м принимались различные меры: участие в проверках с выездом на место, включая отдаленные районы области; встречи с жильцами по жалобам; </w:t>
      </w:r>
      <w:r w:rsidRPr="000C3016">
        <w:rPr>
          <w:rFonts w:eastAsia="Calibri" w:cs="Times New Roman"/>
          <w:szCs w:val="28"/>
        </w:rPr>
        <w:t>обращ</w:t>
      </w:r>
      <w:r>
        <w:rPr>
          <w:rFonts w:eastAsia="Calibri" w:cs="Times New Roman"/>
          <w:szCs w:val="28"/>
        </w:rPr>
        <w:t>ения</w:t>
      </w:r>
      <w:r w:rsidRPr="000C3016">
        <w:rPr>
          <w:rFonts w:eastAsia="Calibri" w:cs="Times New Roman"/>
          <w:szCs w:val="28"/>
        </w:rPr>
        <w:t xml:space="preserve"> в органы местного самоуправления, а также в адрес должностных лиц органов, осуществляющих контрольно-надзорные функции</w:t>
      </w:r>
      <w:r>
        <w:rPr>
          <w:rFonts w:eastAsia="Calibri" w:cs="Times New Roman"/>
          <w:szCs w:val="28"/>
        </w:rPr>
        <w:t>; участие в совещаниях, «круглых столах» по данной тематике; обсуждение проблем на заседаниях Экспертного Совета; консультирование граждан, подготовка разъяснений законодательства, издание брошюр.</w:t>
      </w:r>
    </w:p>
    <w:p w:rsidR="004B4B87" w:rsidRPr="007F6A7D" w:rsidRDefault="004B4B87" w:rsidP="00CB201E">
      <w:pPr>
        <w:widowControl w:val="0"/>
        <w:ind w:firstLine="567"/>
        <w:jc w:val="both"/>
        <w:rPr>
          <w:rFonts w:eastAsia="Calibri" w:cs="Times New Roman"/>
          <w:szCs w:val="28"/>
        </w:rPr>
      </w:pPr>
      <w:r>
        <w:rPr>
          <w:rFonts w:eastAsia="Calibri" w:cs="Times New Roman"/>
          <w:szCs w:val="28"/>
        </w:rPr>
        <w:t xml:space="preserve">Анализ информации контролирующих и надзорных органов подтверждает обоснованность большинства жалоб. </w:t>
      </w:r>
      <w:r w:rsidRPr="00E55817">
        <w:rPr>
          <w:rFonts w:eastAsia="Calibri" w:cs="Times New Roman"/>
          <w:szCs w:val="28"/>
        </w:rPr>
        <w:t xml:space="preserve">Имеют место случаи нарушений, образующих признаки уголовных </w:t>
      </w:r>
      <w:r>
        <w:rPr>
          <w:rFonts w:eastAsia="Calibri" w:cs="Times New Roman"/>
          <w:szCs w:val="28"/>
        </w:rPr>
        <w:t>деяний</w:t>
      </w:r>
      <w:r w:rsidRPr="00E55817">
        <w:rPr>
          <w:rFonts w:eastAsia="Calibri" w:cs="Times New Roman"/>
          <w:szCs w:val="28"/>
        </w:rPr>
        <w:t xml:space="preserve"> </w:t>
      </w:r>
      <w:r>
        <w:rPr>
          <w:rFonts w:eastAsia="Calibri" w:cs="Times New Roman"/>
          <w:szCs w:val="28"/>
        </w:rPr>
        <w:t>-</w:t>
      </w:r>
      <w:r w:rsidRPr="00E55817">
        <w:rPr>
          <w:rFonts w:eastAsia="Calibri" w:cs="Times New Roman"/>
          <w:szCs w:val="28"/>
        </w:rPr>
        <w:t xml:space="preserve"> растрата, хищение денежных средств граждан, подделка подписей и документов. </w:t>
      </w:r>
      <w:r>
        <w:rPr>
          <w:rFonts w:eastAsia="Calibri" w:cs="Times New Roman"/>
          <w:szCs w:val="28"/>
        </w:rPr>
        <w:t xml:space="preserve">Но при этом уголовное преследование виновных не начинается, зачастую выносятся </w:t>
      </w:r>
      <w:r w:rsidRPr="00E55817">
        <w:rPr>
          <w:rFonts w:eastAsia="Calibri" w:cs="Times New Roman"/>
          <w:szCs w:val="28"/>
        </w:rPr>
        <w:t>постановления об отказе в возбуждении уголовных дел</w:t>
      </w:r>
      <w:r>
        <w:rPr>
          <w:rFonts w:eastAsia="Calibri" w:cs="Times New Roman"/>
          <w:szCs w:val="28"/>
        </w:rPr>
        <w:t>, порой -</w:t>
      </w:r>
      <w:r w:rsidRPr="00E55817">
        <w:rPr>
          <w:rFonts w:eastAsia="Calibri" w:cs="Times New Roman"/>
          <w:szCs w:val="28"/>
        </w:rPr>
        <w:t xml:space="preserve"> по формальным </w:t>
      </w:r>
      <w:r>
        <w:rPr>
          <w:rFonts w:eastAsia="Calibri" w:cs="Times New Roman"/>
          <w:szCs w:val="28"/>
        </w:rPr>
        <w:t>основаниям</w:t>
      </w:r>
      <w:r w:rsidRPr="00E55817">
        <w:rPr>
          <w:rFonts w:eastAsia="Calibri" w:cs="Times New Roman"/>
          <w:szCs w:val="28"/>
        </w:rPr>
        <w:t>.</w:t>
      </w:r>
      <w:r>
        <w:rPr>
          <w:rFonts w:eastAsia="Calibri" w:cs="Times New Roman"/>
          <w:szCs w:val="28"/>
        </w:rPr>
        <w:t xml:space="preserve"> </w:t>
      </w:r>
      <w:r w:rsidRPr="007F6A7D">
        <w:rPr>
          <w:rFonts w:cs="Times New Roman"/>
          <w:szCs w:val="28"/>
        </w:rPr>
        <w:t xml:space="preserve">Хищение денежных средств </w:t>
      </w:r>
      <w:r>
        <w:rPr>
          <w:rFonts w:cs="Times New Roman"/>
          <w:szCs w:val="28"/>
        </w:rPr>
        <w:t xml:space="preserve">в </w:t>
      </w:r>
      <w:r w:rsidRPr="007F6A7D">
        <w:rPr>
          <w:rFonts w:cs="Times New Roman"/>
          <w:szCs w:val="28"/>
        </w:rPr>
        <w:t>управляющих компани</w:t>
      </w:r>
      <w:r>
        <w:rPr>
          <w:rFonts w:cs="Times New Roman"/>
          <w:szCs w:val="28"/>
        </w:rPr>
        <w:t>ях</w:t>
      </w:r>
      <w:r w:rsidRPr="007F6A7D">
        <w:rPr>
          <w:rFonts w:cs="Times New Roman"/>
          <w:szCs w:val="28"/>
        </w:rPr>
        <w:t xml:space="preserve"> относится к преступлениям экономического характера и представля</w:t>
      </w:r>
      <w:r>
        <w:rPr>
          <w:rFonts w:cs="Times New Roman"/>
          <w:szCs w:val="28"/>
        </w:rPr>
        <w:t>е</w:t>
      </w:r>
      <w:r w:rsidRPr="007F6A7D">
        <w:rPr>
          <w:rFonts w:cs="Times New Roman"/>
          <w:szCs w:val="28"/>
        </w:rPr>
        <w:t>т</w:t>
      </w:r>
      <w:r>
        <w:rPr>
          <w:rFonts w:cs="Times New Roman"/>
          <w:szCs w:val="28"/>
        </w:rPr>
        <w:t xml:space="preserve"> </w:t>
      </w:r>
      <w:r w:rsidRPr="007F6A7D">
        <w:rPr>
          <w:rFonts w:cs="Times New Roman"/>
          <w:szCs w:val="28"/>
        </w:rPr>
        <w:t>сложность в доказывании для органов полиции.</w:t>
      </w:r>
    </w:p>
    <w:p w:rsidR="004B4B87" w:rsidRDefault="004B4B87" w:rsidP="00CB201E">
      <w:pPr>
        <w:widowControl w:val="0"/>
        <w:ind w:firstLine="567"/>
        <w:jc w:val="both"/>
        <w:rPr>
          <w:rFonts w:eastAsia="Calibri" w:cs="Times New Roman"/>
          <w:szCs w:val="28"/>
        </w:rPr>
      </w:pPr>
      <w:r>
        <w:rPr>
          <w:rFonts w:eastAsia="Calibri" w:cs="Times New Roman"/>
          <w:szCs w:val="28"/>
        </w:rPr>
        <w:t>По сведениям областной прокуратуры, в сфере ЖКХ выявлено 6198 нарушений законодательства, при этом в 2 раза увеличилось количество уголовных дел из материалов прокурорских проверок. В 2015 году правоохранительными органами возбуждено 24 уголовных дела по фактам неправомерного расходования средств организациями жилищно-коммунального хозяйства, что превышает прошлогодний показатель на 33%.</w:t>
      </w:r>
    </w:p>
    <w:p w:rsidR="004B4B87" w:rsidRDefault="004B4B87" w:rsidP="00CB201E">
      <w:pPr>
        <w:widowControl w:val="0"/>
        <w:ind w:firstLine="567"/>
        <w:jc w:val="both"/>
        <w:rPr>
          <w:rFonts w:eastAsia="Calibri" w:cs="Times New Roman"/>
          <w:szCs w:val="28"/>
        </w:rPr>
      </w:pPr>
      <w:r w:rsidRPr="00E55817">
        <w:rPr>
          <w:rFonts w:eastAsia="Calibri" w:cs="Times New Roman"/>
          <w:szCs w:val="28"/>
        </w:rPr>
        <w:t>Учитывая рост числа обращений граждан к Уполномоченному по проблемам предоставления и качества жилищно-коммунальных услуг</w:t>
      </w:r>
      <w:r>
        <w:rPr>
          <w:rFonts w:eastAsia="Calibri" w:cs="Times New Roman"/>
          <w:szCs w:val="28"/>
        </w:rPr>
        <w:t xml:space="preserve">, сотрудниками аппарата Уполномоченного </w:t>
      </w:r>
      <w:r w:rsidRPr="00E55817">
        <w:rPr>
          <w:rFonts w:eastAsia="Calibri" w:cs="Times New Roman"/>
          <w:szCs w:val="28"/>
        </w:rPr>
        <w:t>совместно со специалистами Государственной жилищной инспекции по Оренбургской области</w:t>
      </w:r>
      <w:r>
        <w:rPr>
          <w:rFonts w:eastAsia="Calibri" w:cs="Times New Roman"/>
          <w:szCs w:val="28"/>
        </w:rPr>
        <w:t xml:space="preserve"> </w:t>
      </w:r>
      <w:r w:rsidRPr="00E55817">
        <w:rPr>
          <w:rFonts w:eastAsia="Calibri" w:cs="Times New Roman"/>
          <w:szCs w:val="28"/>
        </w:rPr>
        <w:t xml:space="preserve">изучена и </w:t>
      </w:r>
      <w:r w:rsidRPr="00E55817">
        <w:rPr>
          <w:rFonts w:eastAsia="Calibri" w:cs="Times New Roman"/>
          <w:szCs w:val="28"/>
        </w:rPr>
        <w:lastRenderedPageBreak/>
        <w:t xml:space="preserve">проанализирована информация </w:t>
      </w:r>
      <w:r>
        <w:rPr>
          <w:rFonts w:eastAsia="Calibri" w:cs="Times New Roman"/>
          <w:szCs w:val="28"/>
        </w:rPr>
        <w:t xml:space="preserve">о </w:t>
      </w:r>
      <w:r w:rsidRPr="00E55817">
        <w:rPr>
          <w:rFonts w:eastAsia="Calibri" w:cs="Times New Roman"/>
          <w:szCs w:val="28"/>
        </w:rPr>
        <w:t>соблюдени</w:t>
      </w:r>
      <w:r>
        <w:rPr>
          <w:rFonts w:eastAsia="Calibri" w:cs="Times New Roman"/>
          <w:szCs w:val="28"/>
        </w:rPr>
        <w:t>и</w:t>
      </w:r>
      <w:r w:rsidRPr="00E55817">
        <w:rPr>
          <w:rFonts w:eastAsia="Calibri" w:cs="Times New Roman"/>
          <w:szCs w:val="28"/>
        </w:rPr>
        <w:t xml:space="preserve"> требований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w:t>
      </w:r>
      <w:r>
        <w:rPr>
          <w:rFonts w:eastAsia="Calibri" w:cs="Times New Roman"/>
          <w:szCs w:val="28"/>
        </w:rPr>
        <w:t xml:space="preserve">ногоквартирными домами» </w:t>
      </w:r>
      <w:r w:rsidRPr="00E55817">
        <w:rPr>
          <w:rFonts w:eastAsia="Calibri" w:cs="Times New Roman"/>
          <w:szCs w:val="28"/>
        </w:rPr>
        <w:t>и организации работы с обращениями граждан</w:t>
      </w:r>
      <w:r>
        <w:rPr>
          <w:rFonts w:eastAsia="Calibri" w:cs="Times New Roman"/>
          <w:szCs w:val="28"/>
        </w:rPr>
        <w:t>.</w:t>
      </w:r>
      <w:r w:rsidRPr="00E55817">
        <w:rPr>
          <w:rFonts w:eastAsia="Calibri" w:cs="Times New Roman"/>
          <w:szCs w:val="28"/>
        </w:rPr>
        <w:t xml:space="preserve"> </w:t>
      </w:r>
    </w:p>
    <w:p w:rsidR="004B4B87" w:rsidRDefault="004B4B87" w:rsidP="00CB201E">
      <w:pPr>
        <w:widowControl w:val="0"/>
        <w:ind w:firstLine="567"/>
        <w:jc w:val="both"/>
        <w:rPr>
          <w:rFonts w:eastAsia="Calibri" w:cs="Times New Roman"/>
          <w:szCs w:val="28"/>
        </w:rPr>
      </w:pPr>
      <w:r w:rsidRPr="00E55817">
        <w:rPr>
          <w:rFonts w:eastAsia="Calibri" w:cs="Times New Roman"/>
          <w:szCs w:val="28"/>
        </w:rPr>
        <w:t>Установлено, что управляющими организациями нарушаются следующие положения Стандарта о предоставлении</w:t>
      </w:r>
      <w:r>
        <w:rPr>
          <w:rFonts w:eastAsia="Calibri" w:cs="Times New Roman"/>
          <w:szCs w:val="28"/>
        </w:rPr>
        <w:t xml:space="preserve"> информации:</w:t>
      </w:r>
      <w:r w:rsidRPr="00E55817">
        <w:rPr>
          <w:rFonts w:eastAsia="Calibri" w:cs="Times New Roman"/>
          <w:szCs w:val="28"/>
        </w:rPr>
        <w:t xml:space="preserve"> об управляющей организации, в том числе об основных показателях финансово-хозяйственной деятельности;</w:t>
      </w:r>
      <w:r>
        <w:rPr>
          <w:rFonts w:eastAsia="Calibri" w:cs="Times New Roman"/>
          <w:szCs w:val="28"/>
        </w:rPr>
        <w:t xml:space="preserve"> </w:t>
      </w:r>
      <w:r w:rsidRPr="00E55817">
        <w:rPr>
          <w:rFonts w:eastAsia="Calibri" w:cs="Times New Roman"/>
          <w:szCs w:val="28"/>
        </w:rPr>
        <w:t xml:space="preserve">о выполняемых работах и услугах по содержанию и ремонту общего имущества </w:t>
      </w:r>
      <w:r>
        <w:rPr>
          <w:rFonts w:eastAsia="Calibri" w:cs="Times New Roman"/>
          <w:szCs w:val="28"/>
        </w:rPr>
        <w:t>многоквартирных домов</w:t>
      </w:r>
      <w:r w:rsidRPr="00E55817">
        <w:rPr>
          <w:rFonts w:eastAsia="Calibri" w:cs="Times New Roman"/>
          <w:szCs w:val="28"/>
        </w:rPr>
        <w:t xml:space="preserve">, в том числе о стоимости указанных работ; о проведенных общих собраниях собственников помещений </w:t>
      </w:r>
      <w:r>
        <w:rPr>
          <w:rFonts w:eastAsia="Calibri" w:cs="Times New Roman"/>
          <w:szCs w:val="28"/>
        </w:rPr>
        <w:t>многоквартирных домов</w:t>
      </w:r>
      <w:r w:rsidRPr="00E55817">
        <w:rPr>
          <w:rFonts w:eastAsia="Calibri" w:cs="Times New Roman"/>
          <w:szCs w:val="28"/>
        </w:rPr>
        <w:t xml:space="preserve"> и результатах таких собраний;</w:t>
      </w:r>
      <w:r>
        <w:rPr>
          <w:rFonts w:eastAsia="Calibri" w:cs="Times New Roman"/>
          <w:szCs w:val="28"/>
        </w:rPr>
        <w:t xml:space="preserve"> </w:t>
      </w:r>
      <w:r w:rsidRPr="00E55817">
        <w:rPr>
          <w:rFonts w:eastAsia="Calibri" w:cs="Times New Roman"/>
          <w:szCs w:val="28"/>
        </w:rPr>
        <w:t>об исполнении управляющей организацией договора управления, отчета об исполнении смет доходов и расходов.</w:t>
      </w:r>
    </w:p>
    <w:p w:rsidR="004B4B87" w:rsidRPr="002A2566" w:rsidRDefault="004B4B87" w:rsidP="00CB201E">
      <w:pPr>
        <w:widowControl w:val="0"/>
        <w:ind w:firstLine="567"/>
        <w:jc w:val="both"/>
        <w:rPr>
          <w:rFonts w:eastAsia="Calibri" w:cs="Times New Roman"/>
          <w:szCs w:val="28"/>
        </w:rPr>
      </w:pPr>
      <w:r>
        <w:rPr>
          <w:rFonts w:eastAsia="Calibri" w:cs="Times New Roman"/>
          <w:szCs w:val="28"/>
        </w:rPr>
        <w:t xml:space="preserve">Данные материалы вынесены на обсуждение </w:t>
      </w:r>
      <w:r w:rsidRPr="00DC00FF">
        <w:rPr>
          <w:rFonts w:eastAsia="Calibri" w:cs="Times New Roman"/>
          <w:szCs w:val="28"/>
        </w:rPr>
        <w:t>Экспертного совета по вопросам прав и свобод человека при Уполномоченном по правам человека в Оренбургской области</w:t>
      </w:r>
      <w:r>
        <w:rPr>
          <w:rFonts w:eastAsia="Calibri" w:cs="Times New Roman"/>
          <w:szCs w:val="28"/>
        </w:rPr>
        <w:t>, которое состоялось</w:t>
      </w:r>
      <w:r w:rsidRPr="00DC00FF">
        <w:rPr>
          <w:rFonts w:eastAsia="Calibri" w:cs="Times New Roman"/>
          <w:szCs w:val="28"/>
        </w:rPr>
        <w:t xml:space="preserve"> 25</w:t>
      </w:r>
      <w:r>
        <w:rPr>
          <w:rFonts w:eastAsia="Calibri" w:cs="Times New Roman"/>
          <w:szCs w:val="28"/>
        </w:rPr>
        <w:t>.08.</w:t>
      </w:r>
      <w:r w:rsidRPr="00DC00FF">
        <w:rPr>
          <w:rFonts w:eastAsia="Calibri" w:cs="Times New Roman"/>
          <w:szCs w:val="28"/>
        </w:rPr>
        <w:t>2015</w:t>
      </w:r>
      <w:r>
        <w:rPr>
          <w:rFonts w:eastAsia="Calibri" w:cs="Times New Roman"/>
          <w:szCs w:val="28"/>
        </w:rPr>
        <w:t xml:space="preserve"> </w:t>
      </w:r>
      <w:r w:rsidRPr="00DC00FF">
        <w:rPr>
          <w:rFonts w:eastAsia="Calibri" w:cs="Times New Roman"/>
          <w:szCs w:val="28"/>
        </w:rPr>
        <w:t xml:space="preserve">с участием представителей </w:t>
      </w:r>
      <w:r>
        <w:rPr>
          <w:rFonts w:eastAsia="Calibri" w:cs="Times New Roman"/>
          <w:szCs w:val="28"/>
        </w:rPr>
        <w:t xml:space="preserve">контрольных и </w:t>
      </w:r>
      <w:r w:rsidRPr="00DC00FF">
        <w:rPr>
          <w:rFonts w:eastAsia="Calibri" w:cs="Times New Roman"/>
          <w:szCs w:val="28"/>
        </w:rPr>
        <w:t>надзорных органов в сфере ЖКХ</w:t>
      </w:r>
      <w:r>
        <w:rPr>
          <w:rFonts w:eastAsia="Calibri" w:cs="Times New Roman"/>
          <w:szCs w:val="28"/>
        </w:rPr>
        <w:t xml:space="preserve"> и органов муниципального контроля</w:t>
      </w:r>
      <w:r w:rsidRPr="00DC00FF">
        <w:rPr>
          <w:rFonts w:eastAsia="Calibri" w:cs="Times New Roman"/>
          <w:szCs w:val="28"/>
        </w:rPr>
        <w:t>.</w:t>
      </w:r>
      <w:r>
        <w:rPr>
          <w:rFonts w:eastAsia="Calibri" w:cs="Times New Roman"/>
          <w:szCs w:val="28"/>
        </w:rPr>
        <w:t xml:space="preserve"> Отмечено, что к</w:t>
      </w:r>
      <w:r w:rsidRPr="002A2566">
        <w:rPr>
          <w:rFonts w:eastAsia="Calibri" w:cs="Times New Roman"/>
          <w:szCs w:val="28"/>
        </w:rPr>
        <w:t>онтроль за соблюдением прав граждан в сфере ЖКХ является одним из приоритетных направлений в деятельности государственных и муниципальных органов</w:t>
      </w:r>
      <w:r>
        <w:rPr>
          <w:rFonts w:eastAsia="Calibri" w:cs="Times New Roman"/>
          <w:szCs w:val="28"/>
        </w:rPr>
        <w:t>.</w:t>
      </w:r>
      <w:r w:rsidRPr="002A2566">
        <w:rPr>
          <w:rFonts w:eastAsia="Calibri" w:cs="Times New Roman"/>
          <w:szCs w:val="28"/>
        </w:rPr>
        <w:t xml:space="preserve"> В данной связи особое значение приобретает роль муниципального контроля и жилищного надзора за деятельностью управляющих организаций при управлении многоквартирными домами. </w:t>
      </w:r>
    </w:p>
    <w:p w:rsidR="004B4B87" w:rsidRPr="00DC00FF" w:rsidRDefault="004B4B87" w:rsidP="00CB201E">
      <w:pPr>
        <w:widowControl w:val="0"/>
        <w:ind w:firstLine="567"/>
        <w:jc w:val="both"/>
        <w:rPr>
          <w:rFonts w:eastAsia="Calibri" w:cs="Times New Roman"/>
          <w:szCs w:val="28"/>
        </w:rPr>
      </w:pPr>
      <w:r>
        <w:rPr>
          <w:rFonts w:eastAsia="Calibri" w:cs="Times New Roman"/>
          <w:szCs w:val="28"/>
        </w:rPr>
        <w:t xml:space="preserve">Во исполнение решения Экспертного совета в адрес </w:t>
      </w:r>
      <w:r w:rsidRPr="00DC00FF">
        <w:rPr>
          <w:rFonts w:eastAsia="Calibri" w:cs="Times New Roman"/>
          <w:szCs w:val="28"/>
        </w:rPr>
        <w:t>глав муниципальных образований области</w:t>
      </w:r>
      <w:r>
        <w:rPr>
          <w:rFonts w:eastAsia="Calibri" w:cs="Times New Roman"/>
          <w:szCs w:val="28"/>
        </w:rPr>
        <w:t xml:space="preserve"> подготовлены и направлены рекомендации</w:t>
      </w:r>
      <w:r w:rsidRPr="00DC00FF">
        <w:rPr>
          <w:rFonts w:eastAsia="Calibri" w:cs="Times New Roman"/>
          <w:szCs w:val="28"/>
        </w:rPr>
        <w:t>:</w:t>
      </w:r>
    </w:p>
    <w:p w:rsidR="004B4B87" w:rsidRPr="00DC00FF" w:rsidRDefault="004B4B87" w:rsidP="00CB201E">
      <w:pPr>
        <w:widowControl w:val="0"/>
        <w:ind w:firstLine="567"/>
        <w:jc w:val="both"/>
        <w:rPr>
          <w:rFonts w:eastAsia="Calibri" w:cs="Times New Roman"/>
          <w:szCs w:val="28"/>
        </w:rPr>
      </w:pPr>
      <w:r w:rsidRPr="00DC00FF">
        <w:rPr>
          <w:rFonts w:eastAsia="Calibri" w:cs="Times New Roman"/>
          <w:szCs w:val="28"/>
        </w:rPr>
        <w:t>-принять меры по повышению уровня профессиональных знаний и навыков специалистов, проводящих проверки;</w:t>
      </w:r>
    </w:p>
    <w:p w:rsidR="004B4B87" w:rsidRPr="00DC00FF" w:rsidRDefault="004B4B87" w:rsidP="00CB201E">
      <w:pPr>
        <w:widowControl w:val="0"/>
        <w:ind w:firstLine="567"/>
        <w:jc w:val="both"/>
        <w:rPr>
          <w:rFonts w:eastAsia="Calibri" w:cs="Times New Roman"/>
          <w:szCs w:val="28"/>
        </w:rPr>
      </w:pPr>
      <w:r w:rsidRPr="00DC00FF">
        <w:rPr>
          <w:rFonts w:eastAsia="Calibri" w:cs="Times New Roman"/>
          <w:szCs w:val="28"/>
        </w:rPr>
        <w:t>-принять меры по привлечению граждан к непосредственному участию в осуществлении местного самоуправления;</w:t>
      </w:r>
    </w:p>
    <w:p w:rsidR="004B4B87" w:rsidRPr="00DC00FF" w:rsidRDefault="004B4B87" w:rsidP="00CB201E">
      <w:pPr>
        <w:widowControl w:val="0"/>
        <w:ind w:firstLine="567"/>
        <w:jc w:val="both"/>
        <w:rPr>
          <w:rFonts w:eastAsia="Calibri" w:cs="Times New Roman"/>
          <w:szCs w:val="28"/>
        </w:rPr>
      </w:pPr>
      <w:r w:rsidRPr="00DC00FF">
        <w:rPr>
          <w:rFonts w:eastAsia="Calibri" w:cs="Times New Roman"/>
          <w:szCs w:val="28"/>
        </w:rPr>
        <w:t>-разработать нормативно-правовые акты муниципального образования об организации муниципального жилищного контроля и порядок взаимодействия с органами государственного жилищного надзора в Оренбургской области;</w:t>
      </w:r>
    </w:p>
    <w:p w:rsidR="004B4B87" w:rsidRPr="00DC00FF" w:rsidRDefault="004B4B87" w:rsidP="00CB201E">
      <w:pPr>
        <w:widowControl w:val="0"/>
        <w:ind w:firstLine="567"/>
        <w:jc w:val="both"/>
        <w:rPr>
          <w:rFonts w:eastAsia="Calibri" w:cs="Times New Roman"/>
          <w:szCs w:val="28"/>
        </w:rPr>
      </w:pPr>
      <w:r w:rsidRPr="00DC00FF">
        <w:rPr>
          <w:rFonts w:eastAsia="Calibri" w:cs="Times New Roman"/>
          <w:szCs w:val="28"/>
        </w:rPr>
        <w:t>-организовать информационно-правовое просвещение среди руководителей организаций (индивидуальных предпринимателей), осуществляющих деятельность в сфере управления многоквартирными домами и среди потребителей жилищно-коммунальных услуг.</w:t>
      </w:r>
    </w:p>
    <w:p w:rsidR="004B4B87" w:rsidRDefault="004B4B87" w:rsidP="00CB201E">
      <w:pPr>
        <w:widowControl w:val="0"/>
        <w:ind w:firstLine="567"/>
        <w:jc w:val="both"/>
        <w:rPr>
          <w:rFonts w:eastAsia="Calibri" w:cs="Times New Roman"/>
          <w:szCs w:val="28"/>
          <w:u w:val="single"/>
        </w:rPr>
      </w:pPr>
      <w:r>
        <w:rPr>
          <w:rFonts w:eastAsia="Calibri" w:cs="Times New Roman"/>
          <w:szCs w:val="28"/>
        </w:rPr>
        <w:t xml:space="preserve">Уполномоченным направлено </w:t>
      </w:r>
      <w:r w:rsidRPr="00DC00FF">
        <w:rPr>
          <w:rFonts w:eastAsia="Calibri" w:cs="Times New Roman"/>
          <w:szCs w:val="28"/>
        </w:rPr>
        <w:t>обра</w:t>
      </w:r>
      <w:r>
        <w:rPr>
          <w:rFonts w:eastAsia="Calibri" w:cs="Times New Roman"/>
          <w:szCs w:val="28"/>
        </w:rPr>
        <w:t>щение</w:t>
      </w:r>
      <w:r w:rsidRPr="00DC00FF">
        <w:rPr>
          <w:rFonts w:eastAsia="Calibri" w:cs="Times New Roman"/>
          <w:szCs w:val="28"/>
        </w:rPr>
        <w:t xml:space="preserve"> в прокуратуру Оренбургской области с просьбой изучить ситуацию о систематических отказах органов внутренних дел в возбуждении уголовных дел по итогам проверок, проведенных органами жилищного надзора</w:t>
      </w:r>
      <w:r>
        <w:rPr>
          <w:rFonts w:eastAsia="Calibri" w:cs="Times New Roman"/>
          <w:szCs w:val="28"/>
        </w:rPr>
        <w:t>.</w:t>
      </w:r>
    </w:p>
    <w:p w:rsidR="004B4B87" w:rsidRDefault="004B4B87" w:rsidP="00CB201E">
      <w:pPr>
        <w:widowControl w:val="0"/>
        <w:jc w:val="center"/>
        <w:rPr>
          <w:rFonts w:eastAsia="Calibri" w:cs="Times New Roman"/>
          <w:b/>
          <w:i/>
          <w:szCs w:val="28"/>
        </w:rPr>
      </w:pPr>
      <w:r w:rsidRPr="002A2566">
        <w:rPr>
          <w:rFonts w:eastAsia="Calibri" w:cs="Times New Roman"/>
          <w:b/>
          <w:i/>
          <w:szCs w:val="28"/>
        </w:rPr>
        <w:t xml:space="preserve">Выселение из занимаемого жилого помещения, </w:t>
      </w:r>
    </w:p>
    <w:p w:rsidR="004B4B87" w:rsidRPr="002A2566" w:rsidRDefault="004B4B87" w:rsidP="00CB201E">
      <w:pPr>
        <w:widowControl w:val="0"/>
        <w:jc w:val="center"/>
        <w:rPr>
          <w:rFonts w:eastAsia="Calibri" w:cs="Times New Roman"/>
          <w:b/>
          <w:i/>
          <w:szCs w:val="28"/>
        </w:rPr>
      </w:pPr>
      <w:r w:rsidRPr="002A2566">
        <w:rPr>
          <w:rFonts w:eastAsia="Calibri" w:cs="Times New Roman"/>
          <w:b/>
          <w:i/>
          <w:szCs w:val="28"/>
        </w:rPr>
        <w:t>нарушение права собственности на жилье</w:t>
      </w:r>
    </w:p>
    <w:p w:rsidR="00D454D7" w:rsidRPr="004B43E6" w:rsidRDefault="004B4B87" w:rsidP="00CB201E">
      <w:pPr>
        <w:widowControl w:val="0"/>
        <w:ind w:firstLine="567"/>
        <w:jc w:val="both"/>
        <w:rPr>
          <w:rFonts w:eastAsia="Calibri" w:cs="Times New Roman"/>
          <w:szCs w:val="28"/>
        </w:rPr>
      </w:pPr>
      <w:r w:rsidRPr="004B43E6">
        <w:rPr>
          <w:rFonts w:eastAsia="Calibri" w:cs="Times New Roman"/>
          <w:szCs w:val="28"/>
        </w:rPr>
        <w:t xml:space="preserve">В Российской Федерации на самом высшем уровне – в Конституции гарантирован запрет произвольного лишения жилья. В жилищном </w:t>
      </w:r>
      <w:r w:rsidRPr="004B43E6">
        <w:rPr>
          <w:rFonts w:eastAsia="Calibri" w:cs="Times New Roman"/>
          <w:szCs w:val="28"/>
        </w:rPr>
        <w:lastRenderedPageBreak/>
        <w:t>законодательстве данная гарантия конкретизирована: основания выселения или ограничения в праве пользования жилищем должны быть закреплены в законе, а само выселение может быть осуществлено только по решению суда.</w:t>
      </w:r>
      <w:r>
        <w:rPr>
          <w:rFonts w:eastAsia="Calibri" w:cs="Times New Roman"/>
          <w:szCs w:val="28"/>
        </w:rPr>
        <w:t xml:space="preserve"> Вместе с</w:t>
      </w:r>
      <w:r w:rsidR="00D454D7">
        <w:rPr>
          <w:rFonts w:eastAsia="Calibri" w:cs="Times New Roman"/>
          <w:szCs w:val="28"/>
        </w:rPr>
        <w:t xml:space="preserve"> тем, при наличии</w:t>
      </w:r>
      <w:r w:rsidR="00D454D7" w:rsidRPr="004B43E6">
        <w:rPr>
          <w:rFonts w:eastAsia="Calibri" w:cs="Times New Roman"/>
          <w:szCs w:val="28"/>
        </w:rPr>
        <w:t xml:space="preserve"> законны</w:t>
      </w:r>
      <w:r w:rsidR="00D454D7">
        <w:rPr>
          <w:rFonts w:eastAsia="Calibri" w:cs="Times New Roman"/>
          <w:szCs w:val="28"/>
        </w:rPr>
        <w:t>х</w:t>
      </w:r>
      <w:r w:rsidR="00D454D7" w:rsidRPr="004B43E6">
        <w:rPr>
          <w:rFonts w:eastAsia="Calibri" w:cs="Times New Roman"/>
          <w:szCs w:val="28"/>
        </w:rPr>
        <w:t xml:space="preserve"> основани</w:t>
      </w:r>
      <w:r w:rsidR="00D454D7">
        <w:rPr>
          <w:rFonts w:eastAsia="Calibri" w:cs="Times New Roman"/>
          <w:szCs w:val="28"/>
        </w:rPr>
        <w:t>й</w:t>
      </w:r>
      <w:r w:rsidR="00D454D7" w:rsidRPr="004B43E6">
        <w:rPr>
          <w:rFonts w:eastAsia="Calibri" w:cs="Times New Roman"/>
          <w:szCs w:val="28"/>
        </w:rPr>
        <w:t xml:space="preserve"> и судебно</w:t>
      </w:r>
      <w:r w:rsidR="00D454D7">
        <w:rPr>
          <w:rFonts w:eastAsia="Calibri" w:cs="Times New Roman"/>
          <w:szCs w:val="28"/>
        </w:rPr>
        <w:t>го</w:t>
      </w:r>
      <w:r w:rsidR="00D454D7" w:rsidRPr="004B43E6">
        <w:rPr>
          <w:rFonts w:eastAsia="Calibri" w:cs="Times New Roman"/>
          <w:szCs w:val="28"/>
        </w:rPr>
        <w:t xml:space="preserve"> решени</w:t>
      </w:r>
      <w:r w:rsidR="00D454D7">
        <w:rPr>
          <w:rFonts w:eastAsia="Calibri" w:cs="Times New Roman"/>
          <w:szCs w:val="28"/>
        </w:rPr>
        <w:t>я</w:t>
      </w:r>
      <w:r w:rsidR="00D454D7" w:rsidRPr="004B43E6">
        <w:rPr>
          <w:rFonts w:eastAsia="Calibri" w:cs="Times New Roman"/>
          <w:szCs w:val="28"/>
        </w:rPr>
        <w:t xml:space="preserve"> о справедливости </w:t>
      </w:r>
      <w:r w:rsidR="00D454D7">
        <w:rPr>
          <w:rFonts w:eastAsia="Calibri" w:cs="Times New Roman"/>
          <w:szCs w:val="28"/>
        </w:rPr>
        <w:t xml:space="preserve">не всегда </w:t>
      </w:r>
      <w:r w:rsidR="00D454D7" w:rsidRPr="004B43E6">
        <w:rPr>
          <w:rFonts w:eastAsia="Calibri" w:cs="Times New Roman"/>
          <w:szCs w:val="28"/>
        </w:rPr>
        <w:t>приходится</w:t>
      </w:r>
      <w:r w:rsidR="00D454D7">
        <w:rPr>
          <w:rFonts w:eastAsia="Calibri" w:cs="Times New Roman"/>
          <w:szCs w:val="28"/>
        </w:rPr>
        <w:t xml:space="preserve"> говорить</w:t>
      </w:r>
      <w:r w:rsidR="00D454D7" w:rsidRPr="004B43E6">
        <w:rPr>
          <w:rFonts w:eastAsia="Calibri" w:cs="Times New Roman"/>
          <w:szCs w:val="28"/>
        </w:rPr>
        <w:t>.</w:t>
      </w:r>
    </w:p>
    <w:p w:rsidR="00D454D7" w:rsidRDefault="00D454D7" w:rsidP="00CB201E">
      <w:pPr>
        <w:widowControl w:val="0"/>
        <w:ind w:firstLine="567"/>
        <w:jc w:val="both"/>
        <w:rPr>
          <w:rFonts w:eastAsia="Calibri" w:cs="Times New Roman"/>
          <w:szCs w:val="28"/>
        </w:rPr>
      </w:pPr>
      <w:r w:rsidRPr="004B43E6">
        <w:rPr>
          <w:rFonts w:eastAsia="Calibri" w:cs="Times New Roman"/>
          <w:szCs w:val="28"/>
        </w:rPr>
        <w:t xml:space="preserve">За 2011-2015 годы проблема выселения без предоставления жилья возникала как в отношении </w:t>
      </w:r>
      <w:r>
        <w:rPr>
          <w:rFonts w:eastAsia="Calibri" w:cs="Times New Roman"/>
          <w:szCs w:val="28"/>
        </w:rPr>
        <w:t>отдельных</w:t>
      </w:r>
      <w:r w:rsidRPr="004B43E6">
        <w:rPr>
          <w:rFonts w:eastAsia="Calibri" w:cs="Times New Roman"/>
          <w:szCs w:val="28"/>
        </w:rPr>
        <w:t xml:space="preserve"> граждан или семей, так и носила массовый характер. Все ситуации объединены одним признаком – застарелая, длительно развивающаяся негативная ситуация</w:t>
      </w:r>
      <w:r>
        <w:rPr>
          <w:rFonts w:eastAsia="Calibri" w:cs="Times New Roman"/>
          <w:szCs w:val="28"/>
        </w:rPr>
        <w:t>, п</w:t>
      </w:r>
      <w:r w:rsidRPr="004B43E6">
        <w:rPr>
          <w:rFonts w:eastAsia="Calibri" w:cs="Times New Roman"/>
          <w:szCs w:val="28"/>
        </w:rPr>
        <w:t xml:space="preserve">оследствия </w:t>
      </w:r>
      <w:r>
        <w:rPr>
          <w:rFonts w:eastAsia="Calibri" w:cs="Times New Roman"/>
          <w:szCs w:val="28"/>
        </w:rPr>
        <w:t>которой с</w:t>
      </w:r>
      <w:r w:rsidRPr="004B43E6">
        <w:rPr>
          <w:rFonts w:eastAsia="Calibri" w:cs="Times New Roman"/>
          <w:szCs w:val="28"/>
        </w:rPr>
        <w:t>тали возможны</w:t>
      </w:r>
      <w:r>
        <w:rPr>
          <w:rFonts w:eastAsia="Calibri" w:cs="Times New Roman"/>
          <w:szCs w:val="28"/>
        </w:rPr>
        <w:t xml:space="preserve"> </w:t>
      </w:r>
      <w:r w:rsidRPr="004B43E6">
        <w:rPr>
          <w:rFonts w:eastAsia="Calibri" w:cs="Times New Roman"/>
          <w:szCs w:val="28"/>
        </w:rPr>
        <w:t>потому, что многие годы жильцы общежитий, бывших ведомственных квартир и подобного жилья долгие годы не могли найти поддержку и получить помощь от органов государственной власти и органов местного самоуправления</w:t>
      </w:r>
      <w:r>
        <w:rPr>
          <w:rFonts w:eastAsia="Calibri" w:cs="Times New Roman"/>
          <w:szCs w:val="28"/>
        </w:rPr>
        <w:t>.</w:t>
      </w:r>
    </w:p>
    <w:p w:rsidR="00D454D7" w:rsidRPr="004B43E6" w:rsidRDefault="00D454D7" w:rsidP="00CB201E">
      <w:pPr>
        <w:widowControl w:val="0"/>
        <w:ind w:firstLine="567"/>
        <w:jc w:val="both"/>
        <w:rPr>
          <w:rFonts w:eastAsia="Calibri" w:cs="Times New Roman"/>
          <w:szCs w:val="28"/>
        </w:rPr>
      </w:pPr>
      <w:r>
        <w:rPr>
          <w:rFonts w:eastAsia="Calibri" w:cs="Times New Roman"/>
          <w:szCs w:val="28"/>
        </w:rPr>
        <w:t>П</w:t>
      </w:r>
      <w:r w:rsidRPr="004B43E6">
        <w:rPr>
          <w:rFonts w:eastAsia="Calibri" w:cs="Times New Roman"/>
          <w:szCs w:val="28"/>
        </w:rPr>
        <w:t>роблем</w:t>
      </w:r>
      <w:r>
        <w:rPr>
          <w:rFonts w:eastAsia="Calibri" w:cs="Times New Roman"/>
          <w:szCs w:val="28"/>
        </w:rPr>
        <w:t>ы</w:t>
      </w:r>
      <w:r w:rsidRPr="004B43E6">
        <w:rPr>
          <w:rFonts w:eastAsia="Calibri" w:cs="Times New Roman"/>
          <w:szCs w:val="28"/>
        </w:rPr>
        <w:t xml:space="preserve"> повторя</w:t>
      </w:r>
      <w:r>
        <w:rPr>
          <w:rFonts w:eastAsia="Calibri" w:cs="Times New Roman"/>
          <w:szCs w:val="28"/>
        </w:rPr>
        <w:t>лись</w:t>
      </w:r>
      <w:r w:rsidRPr="004B43E6">
        <w:rPr>
          <w:rFonts w:eastAsia="Calibri" w:cs="Times New Roman"/>
          <w:szCs w:val="28"/>
        </w:rPr>
        <w:t xml:space="preserve"> </w:t>
      </w:r>
      <w:r>
        <w:rPr>
          <w:rFonts w:eastAsia="Calibri" w:cs="Times New Roman"/>
          <w:szCs w:val="28"/>
        </w:rPr>
        <w:t xml:space="preserve">как </w:t>
      </w:r>
      <w:r w:rsidRPr="004B43E6">
        <w:rPr>
          <w:rFonts w:eastAsia="Calibri" w:cs="Times New Roman"/>
          <w:szCs w:val="28"/>
        </w:rPr>
        <w:t>под копирку</w:t>
      </w:r>
      <w:r>
        <w:rPr>
          <w:rFonts w:eastAsia="Calibri" w:cs="Times New Roman"/>
          <w:szCs w:val="28"/>
        </w:rPr>
        <w:t>.</w:t>
      </w:r>
      <w:r w:rsidRPr="004B43E6">
        <w:rPr>
          <w:rFonts w:eastAsia="Calibri" w:cs="Times New Roman"/>
          <w:szCs w:val="28"/>
        </w:rPr>
        <w:t xml:space="preserve"> </w:t>
      </w:r>
      <w:r>
        <w:rPr>
          <w:rFonts w:eastAsia="Calibri" w:cs="Times New Roman"/>
          <w:szCs w:val="28"/>
        </w:rPr>
        <w:t>В</w:t>
      </w:r>
      <w:r w:rsidRPr="004B43E6">
        <w:rPr>
          <w:rFonts w:eastAsia="Calibri" w:cs="Times New Roman"/>
          <w:szCs w:val="28"/>
        </w:rPr>
        <w:t xml:space="preserve"> </w:t>
      </w:r>
      <w:r>
        <w:rPr>
          <w:rFonts w:eastAsia="Calibri" w:cs="Times New Roman"/>
          <w:szCs w:val="28"/>
        </w:rPr>
        <w:t>е</w:t>
      </w:r>
      <w:r w:rsidRPr="004B43E6">
        <w:rPr>
          <w:rFonts w:eastAsia="Calibri" w:cs="Times New Roman"/>
          <w:szCs w:val="28"/>
        </w:rPr>
        <w:t xml:space="preserve">жегодном докладе за 2011 год описана ситуация с массовым выселением </w:t>
      </w:r>
      <w:r>
        <w:rPr>
          <w:rFonts w:eastAsia="Calibri" w:cs="Times New Roman"/>
          <w:szCs w:val="28"/>
        </w:rPr>
        <w:t xml:space="preserve">из </w:t>
      </w:r>
      <w:r w:rsidRPr="004B43E6">
        <w:rPr>
          <w:rFonts w:eastAsia="Calibri" w:cs="Times New Roman"/>
          <w:szCs w:val="28"/>
        </w:rPr>
        <w:t>бывшего общежития МЧС на ул.</w:t>
      </w:r>
      <w:r>
        <w:rPr>
          <w:rFonts w:eastAsia="Calibri" w:cs="Times New Roman"/>
          <w:szCs w:val="28"/>
        </w:rPr>
        <w:t xml:space="preserve"> </w:t>
      </w:r>
      <w:proofErr w:type="spellStart"/>
      <w:r>
        <w:rPr>
          <w:rFonts w:eastAsia="Calibri" w:cs="Times New Roman"/>
          <w:szCs w:val="28"/>
        </w:rPr>
        <w:t>Д</w:t>
      </w:r>
      <w:r w:rsidRPr="004B43E6">
        <w:rPr>
          <w:rFonts w:eastAsia="Calibri" w:cs="Times New Roman"/>
          <w:szCs w:val="28"/>
        </w:rPr>
        <w:t>онгузской</w:t>
      </w:r>
      <w:proofErr w:type="spellEnd"/>
      <w:r w:rsidRPr="004B43E6">
        <w:rPr>
          <w:rFonts w:eastAsia="Calibri" w:cs="Times New Roman"/>
          <w:szCs w:val="28"/>
        </w:rPr>
        <w:t xml:space="preserve"> </w:t>
      </w:r>
      <w:r>
        <w:rPr>
          <w:rFonts w:eastAsia="Calibri" w:cs="Times New Roman"/>
          <w:szCs w:val="28"/>
        </w:rPr>
        <w:t>города Оренбурга</w:t>
      </w:r>
      <w:r w:rsidRPr="004B43E6">
        <w:rPr>
          <w:rFonts w:eastAsia="Calibri" w:cs="Times New Roman"/>
          <w:szCs w:val="28"/>
        </w:rPr>
        <w:t xml:space="preserve">, где жилые помещения </w:t>
      </w:r>
      <w:r>
        <w:rPr>
          <w:rFonts w:eastAsia="Calibri" w:cs="Times New Roman"/>
          <w:szCs w:val="28"/>
        </w:rPr>
        <w:t>«</w:t>
      </w:r>
      <w:r w:rsidRPr="004B43E6">
        <w:rPr>
          <w:rFonts w:eastAsia="Calibri" w:cs="Times New Roman"/>
          <w:szCs w:val="28"/>
        </w:rPr>
        <w:t>вдруг</w:t>
      </w:r>
      <w:r>
        <w:rPr>
          <w:rFonts w:eastAsia="Calibri" w:cs="Times New Roman"/>
          <w:szCs w:val="28"/>
        </w:rPr>
        <w:t>»</w:t>
      </w:r>
      <w:r w:rsidRPr="004B43E6">
        <w:rPr>
          <w:rFonts w:eastAsia="Calibri" w:cs="Times New Roman"/>
          <w:szCs w:val="28"/>
        </w:rPr>
        <w:t xml:space="preserve"> стали нежилыми. Тогда усилиями Уполномоченного и областной прокуратуры удалось не допустить негативного развития ситуации. Однако</w:t>
      </w:r>
      <w:r>
        <w:rPr>
          <w:rFonts w:eastAsia="Calibri" w:cs="Times New Roman"/>
          <w:szCs w:val="28"/>
        </w:rPr>
        <w:t>,</w:t>
      </w:r>
      <w:r w:rsidRPr="004B43E6">
        <w:rPr>
          <w:rFonts w:eastAsia="Calibri" w:cs="Times New Roman"/>
          <w:szCs w:val="28"/>
        </w:rPr>
        <w:t xml:space="preserve"> подобные </w:t>
      </w:r>
      <w:r>
        <w:rPr>
          <w:rFonts w:eastAsia="Calibri" w:cs="Times New Roman"/>
          <w:szCs w:val="28"/>
        </w:rPr>
        <w:t>случаи оказались</w:t>
      </w:r>
      <w:r w:rsidRPr="004B43E6">
        <w:rPr>
          <w:rFonts w:eastAsia="Calibri" w:cs="Times New Roman"/>
          <w:szCs w:val="28"/>
        </w:rPr>
        <w:t xml:space="preserve"> неединичны</w:t>
      </w:r>
      <w:r>
        <w:rPr>
          <w:rFonts w:eastAsia="Calibri" w:cs="Times New Roman"/>
          <w:szCs w:val="28"/>
        </w:rPr>
        <w:t>ми</w:t>
      </w:r>
      <w:r w:rsidRPr="004B43E6">
        <w:rPr>
          <w:rFonts w:eastAsia="Calibri" w:cs="Times New Roman"/>
          <w:szCs w:val="28"/>
        </w:rPr>
        <w:t>.</w:t>
      </w:r>
    </w:p>
    <w:p w:rsidR="00D454D7" w:rsidRDefault="00D454D7" w:rsidP="00CB201E">
      <w:pPr>
        <w:widowControl w:val="0"/>
        <w:ind w:firstLine="567"/>
        <w:jc w:val="both"/>
        <w:rPr>
          <w:rFonts w:eastAsia="Calibri" w:cs="Times New Roman"/>
          <w:szCs w:val="28"/>
        </w:rPr>
      </w:pPr>
      <w:r>
        <w:rPr>
          <w:rFonts w:eastAsia="Calibri" w:cs="Times New Roman"/>
          <w:szCs w:val="28"/>
        </w:rPr>
        <w:t>П</w:t>
      </w:r>
      <w:r w:rsidRPr="004B43E6">
        <w:rPr>
          <w:rFonts w:eastAsia="Calibri" w:cs="Times New Roman"/>
          <w:szCs w:val="28"/>
        </w:rPr>
        <w:t>утаница с документами, в результате кото</w:t>
      </w:r>
      <w:r>
        <w:rPr>
          <w:rFonts w:eastAsia="Calibri" w:cs="Times New Roman"/>
          <w:szCs w:val="28"/>
        </w:rPr>
        <w:t>рой жилое помещение «превратилось»</w:t>
      </w:r>
      <w:r w:rsidRPr="004B43E6">
        <w:rPr>
          <w:rFonts w:eastAsia="Calibri" w:cs="Times New Roman"/>
          <w:szCs w:val="28"/>
        </w:rPr>
        <w:t xml:space="preserve"> в нежилое, стала причиной вопроса о выселении жильцов </w:t>
      </w:r>
      <w:r>
        <w:rPr>
          <w:rFonts w:eastAsia="Calibri" w:cs="Times New Roman"/>
          <w:szCs w:val="28"/>
        </w:rPr>
        <w:t>из помещений</w:t>
      </w:r>
      <w:r w:rsidRPr="004B43E6">
        <w:rPr>
          <w:rFonts w:eastAsia="Calibri" w:cs="Times New Roman"/>
          <w:szCs w:val="28"/>
        </w:rPr>
        <w:t>, расположенных в комплексе Оренбургского Гостиного двора.</w:t>
      </w:r>
      <w:r>
        <w:rPr>
          <w:rFonts w:eastAsia="Calibri" w:cs="Times New Roman"/>
          <w:szCs w:val="28"/>
        </w:rPr>
        <w:t xml:space="preserve"> Как установлено, данные п</w:t>
      </w:r>
      <w:r w:rsidRPr="004B43E6">
        <w:rPr>
          <w:rFonts w:eastAsia="Calibri" w:cs="Times New Roman"/>
          <w:szCs w:val="28"/>
        </w:rPr>
        <w:t xml:space="preserve">омещения предоставлялись работникам Шелкокомбината на основании ордеров по решению фабрично-заводского комитета. </w:t>
      </w:r>
      <w:r>
        <w:rPr>
          <w:rFonts w:eastAsia="Calibri" w:cs="Times New Roman"/>
          <w:szCs w:val="28"/>
        </w:rPr>
        <w:t>Но</w:t>
      </w:r>
      <w:r w:rsidRPr="004B43E6">
        <w:rPr>
          <w:rFonts w:eastAsia="Calibri" w:cs="Times New Roman"/>
          <w:szCs w:val="28"/>
        </w:rPr>
        <w:t xml:space="preserve"> по прошествии более 30 лет новые собственники пригла</w:t>
      </w:r>
      <w:r>
        <w:rPr>
          <w:rFonts w:eastAsia="Calibri" w:cs="Times New Roman"/>
          <w:szCs w:val="28"/>
        </w:rPr>
        <w:t>сили</w:t>
      </w:r>
      <w:r w:rsidRPr="004B43E6">
        <w:rPr>
          <w:rFonts w:eastAsia="Calibri" w:cs="Times New Roman"/>
          <w:szCs w:val="28"/>
        </w:rPr>
        <w:t xml:space="preserve"> жильцов в суд</w:t>
      </w:r>
      <w:r>
        <w:rPr>
          <w:rFonts w:eastAsia="Calibri" w:cs="Times New Roman"/>
          <w:szCs w:val="28"/>
        </w:rPr>
        <w:t xml:space="preserve"> для рассмотрения вопроса</w:t>
      </w:r>
      <w:r w:rsidRPr="004B43E6">
        <w:rPr>
          <w:rFonts w:eastAsia="Calibri" w:cs="Times New Roman"/>
          <w:szCs w:val="28"/>
        </w:rPr>
        <w:t xml:space="preserve"> выселени</w:t>
      </w:r>
      <w:r>
        <w:rPr>
          <w:rFonts w:eastAsia="Calibri" w:cs="Times New Roman"/>
          <w:szCs w:val="28"/>
        </w:rPr>
        <w:t>я</w:t>
      </w:r>
      <w:r w:rsidRPr="004B43E6">
        <w:rPr>
          <w:rFonts w:eastAsia="Calibri" w:cs="Times New Roman"/>
          <w:szCs w:val="28"/>
        </w:rPr>
        <w:t>.</w:t>
      </w:r>
      <w:r>
        <w:rPr>
          <w:rFonts w:eastAsia="Calibri" w:cs="Times New Roman"/>
          <w:szCs w:val="28"/>
        </w:rPr>
        <w:t xml:space="preserve"> </w:t>
      </w:r>
      <w:r w:rsidRPr="004B43E6">
        <w:rPr>
          <w:rFonts w:eastAsia="Calibri" w:cs="Times New Roman"/>
          <w:szCs w:val="28"/>
        </w:rPr>
        <w:t xml:space="preserve">В помещениях комплекса </w:t>
      </w:r>
      <w:r>
        <w:rPr>
          <w:rFonts w:eastAsia="Calibri" w:cs="Times New Roman"/>
          <w:szCs w:val="28"/>
        </w:rPr>
        <w:t xml:space="preserve">на тот момент было </w:t>
      </w:r>
      <w:r w:rsidRPr="004B43E6">
        <w:rPr>
          <w:rFonts w:eastAsia="Calibri" w:cs="Times New Roman"/>
          <w:szCs w:val="28"/>
        </w:rPr>
        <w:t>зарегистрировано и прожива</w:t>
      </w:r>
      <w:r>
        <w:rPr>
          <w:rFonts w:eastAsia="Calibri" w:cs="Times New Roman"/>
          <w:szCs w:val="28"/>
        </w:rPr>
        <w:t>ло</w:t>
      </w:r>
      <w:r w:rsidRPr="004B43E6">
        <w:rPr>
          <w:rFonts w:eastAsia="Calibri" w:cs="Times New Roman"/>
          <w:szCs w:val="28"/>
        </w:rPr>
        <w:t xml:space="preserve"> 7 семей</w:t>
      </w:r>
      <w:r>
        <w:rPr>
          <w:rFonts w:eastAsia="Calibri" w:cs="Times New Roman"/>
          <w:szCs w:val="28"/>
        </w:rPr>
        <w:t>,</w:t>
      </w:r>
      <w:r w:rsidRPr="004B43E6">
        <w:rPr>
          <w:rFonts w:eastAsia="Calibri" w:cs="Times New Roman"/>
          <w:szCs w:val="28"/>
        </w:rPr>
        <w:t xml:space="preserve"> в том числе дети, пенсионеры, инвалиды. </w:t>
      </w:r>
    </w:p>
    <w:p w:rsidR="00D454D7" w:rsidRPr="004B43E6" w:rsidRDefault="00D454D7" w:rsidP="00CB201E">
      <w:pPr>
        <w:widowControl w:val="0"/>
        <w:ind w:firstLine="567"/>
        <w:jc w:val="both"/>
        <w:rPr>
          <w:rFonts w:eastAsia="Calibri" w:cs="Times New Roman"/>
          <w:szCs w:val="28"/>
        </w:rPr>
      </w:pPr>
      <w:r>
        <w:rPr>
          <w:rFonts w:eastAsia="Calibri" w:cs="Times New Roman"/>
          <w:szCs w:val="28"/>
        </w:rPr>
        <w:t>Интересен тот факт, что на протяжении длительного времени ж</w:t>
      </w:r>
      <w:r w:rsidRPr="004B43E6">
        <w:rPr>
          <w:rFonts w:eastAsia="Calibri" w:cs="Times New Roman"/>
          <w:szCs w:val="28"/>
        </w:rPr>
        <w:t>ильцы не сидели сложа руки, подтверждением явля</w:t>
      </w:r>
      <w:r>
        <w:rPr>
          <w:rFonts w:eastAsia="Calibri" w:cs="Times New Roman"/>
          <w:szCs w:val="28"/>
        </w:rPr>
        <w:t>лись</w:t>
      </w:r>
      <w:r w:rsidRPr="004B43E6">
        <w:rPr>
          <w:rFonts w:eastAsia="Calibri" w:cs="Times New Roman"/>
          <w:szCs w:val="28"/>
        </w:rPr>
        <w:t xml:space="preserve"> папки солидной толщины, в которых накоплена многолетняя переписка с различными органами власти.</w:t>
      </w:r>
    </w:p>
    <w:p w:rsidR="00D454D7" w:rsidRPr="004B43E6" w:rsidRDefault="00D454D7" w:rsidP="00CB201E">
      <w:pPr>
        <w:widowControl w:val="0"/>
        <w:ind w:firstLine="567"/>
        <w:jc w:val="both"/>
        <w:rPr>
          <w:rFonts w:eastAsia="Calibri" w:cs="Times New Roman"/>
          <w:szCs w:val="28"/>
        </w:rPr>
      </w:pPr>
      <w:r w:rsidRPr="004B43E6">
        <w:rPr>
          <w:rFonts w:eastAsia="Calibri" w:cs="Times New Roman"/>
          <w:szCs w:val="28"/>
        </w:rPr>
        <w:t xml:space="preserve">Вопрос о выселении </w:t>
      </w:r>
      <w:r>
        <w:rPr>
          <w:rFonts w:eastAsia="Calibri" w:cs="Times New Roman"/>
          <w:szCs w:val="28"/>
        </w:rPr>
        <w:t>граждан</w:t>
      </w:r>
      <w:r w:rsidRPr="004B43E6">
        <w:rPr>
          <w:rFonts w:eastAsia="Calibri" w:cs="Times New Roman"/>
          <w:szCs w:val="28"/>
        </w:rPr>
        <w:t xml:space="preserve"> из Гостиного двора </w:t>
      </w:r>
      <w:r>
        <w:rPr>
          <w:rFonts w:eastAsia="Calibri" w:cs="Times New Roman"/>
          <w:szCs w:val="28"/>
        </w:rPr>
        <w:t xml:space="preserve">на момент написания настоящего доклада продолжает </w:t>
      </w:r>
      <w:r w:rsidRPr="004B43E6">
        <w:rPr>
          <w:rFonts w:eastAsia="Calibri" w:cs="Times New Roman"/>
          <w:szCs w:val="28"/>
        </w:rPr>
        <w:t>находит</w:t>
      </w:r>
      <w:r>
        <w:rPr>
          <w:rFonts w:eastAsia="Calibri" w:cs="Times New Roman"/>
          <w:szCs w:val="28"/>
        </w:rPr>
        <w:t>ь</w:t>
      </w:r>
      <w:r w:rsidRPr="004B43E6">
        <w:rPr>
          <w:rFonts w:eastAsia="Calibri" w:cs="Times New Roman"/>
          <w:szCs w:val="28"/>
        </w:rPr>
        <w:t xml:space="preserve">ся на личном контроле Губернатора </w:t>
      </w:r>
      <w:r>
        <w:rPr>
          <w:rFonts w:eastAsia="Calibri" w:cs="Times New Roman"/>
          <w:szCs w:val="28"/>
        </w:rPr>
        <w:t xml:space="preserve">области, в результате чего </w:t>
      </w:r>
      <w:r w:rsidRPr="004B43E6">
        <w:rPr>
          <w:rFonts w:eastAsia="Calibri" w:cs="Times New Roman"/>
          <w:szCs w:val="28"/>
        </w:rPr>
        <w:t>у людей появилась надежда, что на улице они не окажутся.</w:t>
      </w:r>
    </w:p>
    <w:p w:rsidR="00D454D7" w:rsidRPr="004B43E6" w:rsidRDefault="00D454D7" w:rsidP="00CB201E">
      <w:pPr>
        <w:widowControl w:val="0"/>
        <w:ind w:firstLine="567"/>
        <w:jc w:val="both"/>
        <w:rPr>
          <w:rFonts w:eastAsia="Calibri" w:cs="Times New Roman"/>
          <w:szCs w:val="28"/>
        </w:rPr>
      </w:pPr>
      <w:r w:rsidRPr="004B43E6">
        <w:rPr>
          <w:rFonts w:eastAsia="Calibri" w:cs="Times New Roman"/>
          <w:szCs w:val="28"/>
        </w:rPr>
        <w:t>Если по массовым выселениям удается привлечь внимание должно</w:t>
      </w:r>
      <w:r>
        <w:rPr>
          <w:rFonts w:eastAsia="Calibri" w:cs="Times New Roman"/>
          <w:szCs w:val="28"/>
        </w:rPr>
        <w:t>стных лиц, наделенных соответствующими</w:t>
      </w:r>
      <w:r w:rsidRPr="004B43E6">
        <w:rPr>
          <w:rFonts w:eastAsia="Calibri" w:cs="Times New Roman"/>
          <w:szCs w:val="28"/>
        </w:rPr>
        <w:t xml:space="preserve"> полномоч</w:t>
      </w:r>
      <w:r>
        <w:rPr>
          <w:rFonts w:eastAsia="Calibri" w:cs="Times New Roman"/>
          <w:szCs w:val="28"/>
        </w:rPr>
        <w:t xml:space="preserve">иями, то по выселению единичных семей </w:t>
      </w:r>
      <w:r w:rsidRPr="004B43E6">
        <w:rPr>
          <w:rFonts w:eastAsia="Calibri" w:cs="Times New Roman"/>
          <w:szCs w:val="28"/>
        </w:rPr>
        <w:t>ситуация</w:t>
      </w:r>
      <w:r>
        <w:rPr>
          <w:rFonts w:eastAsia="Calibri" w:cs="Times New Roman"/>
          <w:szCs w:val="28"/>
        </w:rPr>
        <w:t>,</w:t>
      </w:r>
      <w:r w:rsidRPr="004B43E6">
        <w:rPr>
          <w:rFonts w:eastAsia="Calibri" w:cs="Times New Roman"/>
          <w:szCs w:val="28"/>
        </w:rPr>
        <w:t xml:space="preserve"> порой</w:t>
      </w:r>
      <w:r>
        <w:rPr>
          <w:rFonts w:eastAsia="Calibri" w:cs="Times New Roman"/>
          <w:szCs w:val="28"/>
        </w:rPr>
        <w:t>,</w:t>
      </w:r>
      <w:r w:rsidRPr="004B43E6">
        <w:rPr>
          <w:rFonts w:eastAsia="Calibri" w:cs="Times New Roman"/>
          <w:szCs w:val="28"/>
        </w:rPr>
        <w:t xml:space="preserve"> развивается вне поля зрения правоохранителей и правозащитников. </w:t>
      </w:r>
      <w:r>
        <w:rPr>
          <w:rFonts w:eastAsia="Calibri" w:cs="Times New Roman"/>
          <w:szCs w:val="28"/>
        </w:rPr>
        <w:t>Например,</w:t>
      </w:r>
      <w:r w:rsidRPr="004B43E6">
        <w:rPr>
          <w:rFonts w:eastAsia="Calibri" w:cs="Times New Roman"/>
          <w:szCs w:val="28"/>
        </w:rPr>
        <w:t xml:space="preserve"> жи</w:t>
      </w:r>
      <w:r>
        <w:rPr>
          <w:rFonts w:eastAsia="Calibri" w:cs="Times New Roman"/>
          <w:szCs w:val="28"/>
        </w:rPr>
        <w:t>льцы</w:t>
      </w:r>
      <w:r w:rsidRPr="004B43E6">
        <w:rPr>
          <w:rFonts w:eastAsia="Calibri" w:cs="Times New Roman"/>
          <w:szCs w:val="28"/>
        </w:rPr>
        <w:t xml:space="preserve"> бывшей ведомственной квартиры, проданной за бесценок на аукционе в результате банкротства</w:t>
      </w:r>
      <w:r>
        <w:rPr>
          <w:rFonts w:eastAsia="Calibri" w:cs="Times New Roman"/>
          <w:szCs w:val="28"/>
        </w:rPr>
        <w:t xml:space="preserve"> предприятия</w:t>
      </w:r>
      <w:r w:rsidRPr="004B43E6">
        <w:rPr>
          <w:rFonts w:eastAsia="Calibri" w:cs="Times New Roman"/>
          <w:szCs w:val="28"/>
        </w:rPr>
        <w:t>, мог</w:t>
      </w:r>
      <w:r>
        <w:rPr>
          <w:rFonts w:eastAsia="Calibri" w:cs="Times New Roman"/>
          <w:szCs w:val="28"/>
        </w:rPr>
        <w:t>ли</w:t>
      </w:r>
      <w:r w:rsidRPr="004B43E6">
        <w:rPr>
          <w:rFonts w:eastAsia="Calibri" w:cs="Times New Roman"/>
          <w:szCs w:val="28"/>
        </w:rPr>
        <w:t xml:space="preserve"> оказаться один на один в неравной борьбе с новым собственником. Не обладая юридическими знаниями и средствами для оплаты услуг адвоката, шанс оказаться на улице у таких семей достаточно высок.</w:t>
      </w:r>
    </w:p>
    <w:p w:rsidR="00D454D7" w:rsidRPr="004B43E6" w:rsidRDefault="00D454D7" w:rsidP="00CB201E">
      <w:pPr>
        <w:widowControl w:val="0"/>
        <w:ind w:firstLine="567"/>
        <w:jc w:val="both"/>
        <w:rPr>
          <w:rFonts w:eastAsia="Calibri" w:cs="Times New Roman"/>
          <w:szCs w:val="28"/>
        </w:rPr>
      </w:pPr>
      <w:r w:rsidRPr="004B43E6">
        <w:rPr>
          <w:rFonts w:eastAsia="Calibri" w:cs="Times New Roman"/>
          <w:szCs w:val="28"/>
        </w:rPr>
        <w:t xml:space="preserve">В конце 2014 года в адрес Уполномоченного обращались две семьи с </w:t>
      </w:r>
      <w:r w:rsidRPr="004B43E6">
        <w:rPr>
          <w:rFonts w:eastAsia="Calibri" w:cs="Times New Roman"/>
          <w:szCs w:val="28"/>
        </w:rPr>
        <w:lastRenderedPageBreak/>
        <w:t>аналогичной проблемой – выселение по инициативе нового собственника, который приобрел их жилье на аукционе за 10% его реальной стоимости.</w:t>
      </w:r>
      <w:r>
        <w:rPr>
          <w:rFonts w:eastAsia="Calibri" w:cs="Times New Roman"/>
          <w:szCs w:val="28"/>
        </w:rPr>
        <w:t xml:space="preserve"> </w:t>
      </w:r>
      <w:r w:rsidRPr="004B43E6">
        <w:rPr>
          <w:rFonts w:eastAsia="Calibri" w:cs="Times New Roman"/>
          <w:szCs w:val="28"/>
        </w:rPr>
        <w:t>Для оказания юридической помощи и предотвращения грубого нарушения конституционных прав</w:t>
      </w:r>
      <w:r>
        <w:rPr>
          <w:rFonts w:eastAsia="Calibri" w:cs="Times New Roman"/>
          <w:szCs w:val="28"/>
        </w:rPr>
        <w:t xml:space="preserve"> граждан</w:t>
      </w:r>
      <w:r w:rsidRPr="004B43E6">
        <w:rPr>
          <w:rFonts w:eastAsia="Calibri" w:cs="Times New Roman"/>
          <w:szCs w:val="28"/>
        </w:rPr>
        <w:t xml:space="preserve"> в судебный процесс вступ</w:t>
      </w:r>
      <w:r>
        <w:rPr>
          <w:rFonts w:eastAsia="Calibri" w:cs="Times New Roman"/>
          <w:szCs w:val="28"/>
        </w:rPr>
        <w:t>и</w:t>
      </w:r>
      <w:r w:rsidRPr="004B43E6">
        <w:rPr>
          <w:rFonts w:eastAsia="Calibri" w:cs="Times New Roman"/>
          <w:szCs w:val="28"/>
        </w:rPr>
        <w:t xml:space="preserve">л представитель Уполномоченного. Судебные разбирательства завершились лишь в конце </w:t>
      </w:r>
      <w:r>
        <w:rPr>
          <w:rFonts w:eastAsia="Calibri" w:cs="Times New Roman"/>
          <w:szCs w:val="28"/>
        </w:rPr>
        <w:t xml:space="preserve">следующего года, их итогом явилось </w:t>
      </w:r>
      <w:r w:rsidRPr="004B43E6">
        <w:rPr>
          <w:rFonts w:eastAsia="Calibri" w:cs="Times New Roman"/>
          <w:szCs w:val="28"/>
        </w:rPr>
        <w:t>сохран</w:t>
      </w:r>
      <w:r>
        <w:rPr>
          <w:rFonts w:eastAsia="Calibri" w:cs="Times New Roman"/>
          <w:szCs w:val="28"/>
        </w:rPr>
        <w:t xml:space="preserve">ение гражданами </w:t>
      </w:r>
      <w:r w:rsidRPr="004B43E6">
        <w:rPr>
          <w:rFonts w:eastAsia="Calibri" w:cs="Times New Roman"/>
          <w:szCs w:val="28"/>
        </w:rPr>
        <w:t>прав</w:t>
      </w:r>
      <w:r>
        <w:rPr>
          <w:rFonts w:eastAsia="Calibri" w:cs="Times New Roman"/>
          <w:szCs w:val="28"/>
        </w:rPr>
        <w:t>а</w:t>
      </w:r>
      <w:r w:rsidRPr="004B43E6">
        <w:rPr>
          <w:rFonts w:eastAsia="Calibri" w:cs="Times New Roman"/>
          <w:szCs w:val="28"/>
        </w:rPr>
        <w:t xml:space="preserve"> на пользование бывшими ведомственными квартирами.</w:t>
      </w:r>
    </w:p>
    <w:p w:rsidR="00D454D7" w:rsidRPr="004B43E6" w:rsidRDefault="00D454D7" w:rsidP="00CB201E">
      <w:pPr>
        <w:widowControl w:val="0"/>
        <w:ind w:firstLine="567"/>
        <w:jc w:val="both"/>
        <w:rPr>
          <w:rFonts w:eastAsia="Calibri" w:cs="Times New Roman"/>
          <w:szCs w:val="28"/>
        </w:rPr>
      </w:pPr>
      <w:r w:rsidRPr="004B43E6">
        <w:rPr>
          <w:rFonts w:eastAsia="Calibri" w:cs="Times New Roman"/>
          <w:szCs w:val="28"/>
        </w:rPr>
        <w:t>Названные примеры говорят о существовании проблемы выселения людей без предоставления другого жилого помещения, которая чащ</w:t>
      </w:r>
      <w:r>
        <w:rPr>
          <w:rFonts w:eastAsia="Calibri" w:cs="Times New Roman"/>
          <w:szCs w:val="28"/>
        </w:rPr>
        <w:t>е всего возникает из-за неразберихи</w:t>
      </w:r>
      <w:r w:rsidRPr="004B43E6">
        <w:rPr>
          <w:rFonts w:eastAsia="Calibri" w:cs="Times New Roman"/>
          <w:szCs w:val="28"/>
        </w:rPr>
        <w:t xml:space="preserve"> в документах, изменения статуса жилого помещения, смены собственника, банкротства и другим причинам</w:t>
      </w:r>
      <w:r>
        <w:rPr>
          <w:rFonts w:eastAsia="Calibri" w:cs="Times New Roman"/>
          <w:szCs w:val="28"/>
        </w:rPr>
        <w:t>. Такая ситуация</w:t>
      </w:r>
      <w:r w:rsidRPr="004B43E6">
        <w:rPr>
          <w:rFonts w:eastAsia="Calibri" w:cs="Times New Roman"/>
          <w:szCs w:val="28"/>
        </w:rPr>
        <w:t xml:space="preserve"> </w:t>
      </w:r>
      <w:r>
        <w:rPr>
          <w:rFonts w:eastAsia="Calibri" w:cs="Times New Roman"/>
          <w:szCs w:val="28"/>
        </w:rPr>
        <w:t xml:space="preserve">может </w:t>
      </w:r>
      <w:r w:rsidRPr="004B43E6">
        <w:rPr>
          <w:rFonts w:eastAsia="Calibri" w:cs="Times New Roman"/>
          <w:szCs w:val="28"/>
        </w:rPr>
        <w:t>развиват</w:t>
      </w:r>
      <w:r>
        <w:rPr>
          <w:rFonts w:eastAsia="Calibri" w:cs="Times New Roman"/>
          <w:szCs w:val="28"/>
        </w:rPr>
        <w:t>ь</w:t>
      </w:r>
      <w:r w:rsidRPr="004B43E6">
        <w:rPr>
          <w:rFonts w:eastAsia="Calibri" w:cs="Times New Roman"/>
          <w:szCs w:val="28"/>
        </w:rPr>
        <w:t>ся годами или десятилетиями</w:t>
      </w:r>
      <w:r>
        <w:rPr>
          <w:rFonts w:eastAsia="Calibri" w:cs="Times New Roman"/>
          <w:szCs w:val="28"/>
        </w:rPr>
        <w:t xml:space="preserve"> и</w:t>
      </w:r>
      <w:r w:rsidRPr="004B43E6">
        <w:rPr>
          <w:rFonts w:eastAsia="Calibri" w:cs="Times New Roman"/>
          <w:szCs w:val="28"/>
        </w:rPr>
        <w:t xml:space="preserve"> разобраться в </w:t>
      </w:r>
      <w:r>
        <w:rPr>
          <w:rFonts w:eastAsia="Calibri" w:cs="Times New Roman"/>
          <w:szCs w:val="28"/>
        </w:rPr>
        <w:t>ней самим</w:t>
      </w:r>
      <w:r w:rsidRPr="004B43E6">
        <w:rPr>
          <w:rFonts w:eastAsia="Calibri" w:cs="Times New Roman"/>
          <w:szCs w:val="28"/>
        </w:rPr>
        <w:t xml:space="preserve"> жильцам не под силу. Данная проблема не имеет единого рецепта по е</w:t>
      </w:r>
      <w:r>
        <w:rPr>
          <w:rFonts w:eastAsia="Calibri" w:cs="Times New Roman"/>
          <w:szCs w:val="28"/>
        </w:rPr>
        <w:t>е</w:t>
      </w:r>
      <w:r w:rsidRPr="004B43E6">
        <w:rPr>
          <w:rFonts w:eastAsia="Calibri" w:cs="Times New Roman"/>
          <w:szCs w:val="28"/>
        </w:rPr>
        <w:t xml:space="preserve"> разрешению</w:t>
      </w:r>
      <w:r>
        <w:rPr>
          <w:rFonts w:eastAsia="Calibri" w:cs="Times New Roman"/>
          <w:szCs w:val="28"/>
        </w:rPr>
        <w:t>, о</w:t>
      </w:r>
      <w:r w:rsidRPr="004B43E6">
        <w:rPr>
          <w:rFonts w:eastAsia="Calibri" w:cs="Times New Roman"/>
          <w:szCs w:val="28"/>
        </w:rPr>
        <w:t>на индивидуальн</w:t>
      </w:r>
      <w:r>
        <w:rPr>
          <w:rFonts w:eastAsia="Calibri" w:cs="Times New Roman"/>
          <w:szCs w:val="28"/>
        </w:rPr>
        <w:t>а</w:t>
      </w:r>
      <w:r w:rsidRPr="004B43E6">
        <w:rPr>
          <w:rFonts w:eastAsia="Calibri" w:cs="Times New Roman"/>
          <w:szCs w:val="28"/>
        </w:rPr>
        <w:t xml:space="preserve"> и требует к себе повышенного внимания со стороны государственных органов. </w:t>
      </w:r>
    </w:p>
    <w:p w:rsidR="000F6A34" w:rsidRDefault="000F6A34" w:rsidP="00CB201E">
      <w:pPr>
        <w:widowControl w:val="0"/>
        <w:ind w:firstLine="567"/>
        <w:jc w:val="both"/>
        <w:rPr>
          <w:rFonts w:eastAsia="Calibri" w:cs="Times New Roman"/>
          <w:szCs w:val="28"/>
        </w:rPr>
      </w:pPr>
      <w:r w:rsidRPr="000F6A34">
        <w:rPr>
          <w:rFonts w:eastAsia="Calibri" w:cs="Times New Roman"/>
          <w:szCs w:val="28"/>
        </w:rPr>
        <w:t>Учитывая высокую социальную значимость права пользования жильем, судам Оренбургской области следует рекомендовать привлекать Уполномоченного по правам человека для дачи заключения по делам о выселении жильцов, относящихся к уязвимым категориям граждан, из единственного жилья без предоставления другого жилого помещения.</w:t>
      </w:r>
    </w:p>
    <w:p w:rsidR="00D454D7" w:rsidRPr="004B43E6" w:rsidRDefault="00D454D7" w:rsidP="00CB201E">
      <w:pPr>
        <w:widowControl w:val="0"/>
        <w:ind w:firstLine="567"/>
        <w:jc w:val="both"/>
        <w:rPr>
          <w:rFonts w:eastAsia="Calibri" w:cs="Times New Roman"/>
          <w:szCs w:val="28"/>
        </w:rPr>
      </w:pPr>
      <w:r w:rsidRPr="004B43E6">
        <w:rPr>
          <w:rFonts w:eastAsia="Calibri" w:cs="Times New Roman"/>
          <w:szCs w:val="28"/>
        </w:rPr>
        <w:t xml:space="preserve">Не осталась в стороне от Уполномоченного и широко известная массовая проблема </w:t>
      </w:r>
      <w:r w:rsidRPr="00DF7D46">
        <w:rPr>
          <w:rFonts w:eastAsia="Calibri" w:cs="Times New Roman"/>
          <w:szCs w:val="28"/>
        </w:rPr>
        <w:t>обманутых дольщиков.</w:t>
      </w:r>
      <w:r>
        <w:rPr>
          <w:rFonts w:eastAsia="Calibri" w:cs="Times New Roman"/>
          <w:szCs w:val="28"/>
        </w:rPr>
        <w:t xml:space="preserve"> В</w:t>
      </w:r>
      <w:r w:rsidRPr="004B43E6">
        <w:rPr>
          <w:rFonts w:eastAsia="Calibri" w:cs="Times New Roman"/>
          <w:szCs w:val="28"/>
        </w:rPr>
        <w:t xml:space="preserve"> 2015 году к Уполномоченному поступили две коллективные жалобы по вопросу нарушения сроков строительства жилого комплекса «Возрождение» в с. </w:t>
      </w:r>
      <w:proofErr w:type="spellStart"/>
      <w:r w:rsidRPr="004B43E6">
        <w:rPr>
          <w:rFonts w:eastAsia="Calibri" w:cs="Times New Roman"/>
          <w:szCs w:val="28"/>
        </w:rPr>
        <w:t>Нежинка</w:t>
      </w:r>
      <w:proofErr w:type="spellEnd"/>
      <w:r w:rsidRPr="004B43E6">
        <w:rPr>
          <w:rFonts w:eastAsia="Calibri" w:cs="Times New Roman"/>
          <w:szCs w:val="28"/>
        </w:rPr>
        <w:t xml:space="preserve"> Оренбургского района. </w:t>
      </w:r>
    </w:p>
    <w:p w:rsidR="00D454D7" w:rsidRDefault="00D454D7" w:rsidP="00CB201E">
      <w:pPr>
        <w:widowControl w:val="0"/>
        <w:ind w:firstLine="567"/>
        <w:jc w:val="both"/>
        <w:rPr>
          <w:rFonts w:eastAsia="Calibri" w:cs="Times New Roman"/>
          <w:szCs w:val="28"/>
        </w:rPr>
      </w:pPr>
      <w:r w:rsidRPr="004B43E6">
        <w:rPr>
          <w:rFonts w:eastAsia="Calibri" w:cs="Times New Roman"/>
          <w:szCs w:val="28"/>
        </w:rPr>
        <w:t>Из представленной по запросу Уполномоченного информации правоохранительных органов и прокуратуры следовало, что в отношении должностных лиц ООО «Альтаир 2007» проводились неоднократные проверки, в том числе и областной инспекцией государственного строительного надзора.</w:t>
      </w:r>
      <w:r>
        <w:rPr>
          <w:rFonts w:eastAsia="Calibri" w:cs="Times New Roman"/>
          <w:szCs w:val="28"/>
        </w:rPr>
        <w:t xml:space="preserve"> В</w:t>
      </w:r>
      <w:r w:rsidRPr="004B43E6">
        <w:rPr>
          <w:rFonts w:eastAsia="Calibri" w:cs="Times New Roman"/>
          <w:szCs w:val="28"/>
        </w:rPr>
        <w:t>ыявлены признаки мошенничества в действиях представителей общества с ограниченной ответственностью. Ход расследования возбужденного уголовного дела находится на контроле прокуратуры г. Оренбурга.</w:t>
      </w:r>
    </w:p>
    <w:p w:rsidR="00D454D7" w:rsidRPr="00AC2FFD" w:rsidRDefault="00D454D7" w:rsidP="00CB201E">
      <w:pPr>
        <w:widowControl w:val="0"/>
        <w:ind w:firstLine="567"/>
        <w:jc w:val="both"/>
        <w:rPr>
          <w:rFonts w:eastAsia="Calibri" w:cs="Times New Roman"/>
          <w:szCs w:val="28"/>
        </w:rPr>
      </w:pPr>
      <w:r w:rsidRPr="00AC2FFD">
        <w:rPr>
          <w:rFonts w:eastAsia="Calibri" w:cs="Times New Roman"/>
          <w:szCs w:val="28"/>
        </w:rPr>
        <w:t>Данная ситуация могла возникнуть и получить развитие лишь по причине недостаточной правовой защищенности граждан. В данной связи значимым событием является подписание Президентом РФ Федерального закона от 13.07.2015 № 236-ФЗ «О внесении изменений в отдельные законодательные акты Российской Федерации», направленного на совершенствование механизмов защиты прав участников долевого строительства и членов жилищно-строительных кооперативов.</w:t>
      </w:r>
    </w:p>
    <w:p w:rsidR="00D454D7" w:rsidRDefault="00D454D7" w:rsidP="00CB201E">
      <w:pPr>
        <w:widowControl w:val="0"/>
        <w:ind w:firstLine="567"/>
        <w:jc w:val="both"/>
        <w:rPr>
          <w:rFonts w:eastAsia="Calibri" w:cs="Times New Roman"/>
          <w:szCs w:val="28"/>
        </w:rPr>
      </w:pPr>
      <w:r w:rsidRPr="00AC2FFD">
        <w:rPr>
          <w:rFonts w:eastAsia="Calibri" w:cs="Times New Roman"/>
          <w:szCs w:val="28"/>
        </w:rPr>
        <w:t xml:space="preserve">Среди нововведений требования, которым должны соответствовать банки и страховые организации, обеспечивающие исполнение обязательств застройщика. Уточнены требования к информации о проекте строительства и полномочия контролирующего органа. Изменено законодательство о взаимном страховании в части повышения прозрачности деятельности общества. Внесены также изменения в Жилищный кодекс РФ, согласно </w:t>
      </w:r>
      <w:r w:rsidRPr="00AC2FFD">
        <w:rPr>
          <w:rFonts w:eastAsia="Calibri" w:cs="Times New Roman"/>
          <w:szCs w:val="28"/>
        </w:rPr>
        <w:lastRenderedPageBreak/>
        <w:t>которым жилищно-строительные кооперативы не вправе будут осуществлять одновременно строительство более одного многоквартирного дома с количеством этажей более чем три. Эта норма вступит в силу в июле 2016 года. Кроме этого, кодекс дополнен целым рядом требований к жилищно-строительным кооперативам, направленными на защиту прав участников долевого строительства.</w:t>
      </w:r>
    </w:p>
    <w:p w:rsidR="00D3040D" w:rsidRDefault="00D3040D" w:rsidP="00CB201E">
      <w:pPr>
        <w:widowControl w:val="0"/>
        <w:ind w:firstLine="567"/>
        <w:jc w:val="both"/>
        <w:rPr>
          <w:rFonts w:eastAsia="Calibri" w:cs="Times New Roman"/>
          <w:szCs w:val="28"/>
        </w:rPr>
      </w:pPr>
    </w:p>
    <w:p w:rsidR="00995FE4" w:rsidRDefault="00995FE4" w:rsidP="00CB201E">
      <w:pPr>
        <w:widowControl w:val="0"/>
        <w:jc w:val="center"/>
        <w:rPr>
          <w:rFonts w:cs="Times New Roman"/>
          <w:b/>
          <w:szCs w:val="28"/>
        </w:rPr>
      </w:pPr>
      <w:r>
        <w:rPr>
          <w:rFonts w:cs="Times New Roman"/>
          <w:b/>
          <w:szCs w:val="28"/>
        </w:rPr>
        <w:t>Трудовые правоотношения</w:t>
      </w:r>
    </w:p>
    <w:p w:rsidR="00995FE4" w:rsidRDefault="00995FE4" w:rsidP="00CB201E">
      <w:pPr>
        <w:widowControl w:val="0"/>
        <w:ind w:firstLine="567"/>
        <w:jc w:val="both"/>
        <w:rPr>
          <w:rFonts w:cs="Times New Roman"/>
          <w:szCs w:val="28"/>
        </w:rPr>
      </w:pPr>
      <w:r>
        <w:rPr>
          <w:rFonts w:cs="Times New Roman"/>
          <w:szCs w:val="28"/>
        </w:rPr>
        <w:t>В связи с ухудшением экономической ситуации в стране, в условиях кризиса, риски в сфере труда коснулись и Оренбуржья: угроза массового увольнения, сокращение работников; установление неполного рабочего времени; временная приостановка работ; предоставление отпусков без сохранения заработной платы. Поэтому соблюдение трудовых прав граждан являлось одним из приоритетов в деятельности Уполномоченного по правам человека в Оренбургской области в истекшем году.</w:t>
      </w:r>
    </w:p>
    <w:p w:rsidR="00995FE4" w:rsidRDefault="00995FE4" w:rsidP="00CB201E">
      <w:pPr>
        <w:widowControl w:val="0"/>
        <w:ind w:firstLine="567"/>
        <w:jc w:val="both"/>
        <w:rPr>
          <w:rFonts w:cs="Times New Roman"/>
          <w:szCs w:val="28"/>
        </w:rPr>
      </w:pPr>
      <w:r>
        <w:rPr>
          <w:rFonts w:cs="Times New Roman"/>
          <w:szCs w:val="28"/>
        </w:rPr>
        <w:t>Следует отметить, что реализация планов социально-экономического развития Оренбургской области, а также мероприятий в сфере занятости населения обеспечили относительно стабильную ситуацию на рынке труда. Уровень официальной безработицы на 01.01.2016 составил 1,54%.</w:t>
      </w:r>
      <w:r w:rsidRPr="00C946C5">
        <w:rPr>
          <w:rFonts w:cs="Times New Roman"/>
          <w:szCs w:val="28"/>
        </w:rPr>
        <w:t xml:space="preserve"> </w:t>
      </w:r>
    </w:p>
    <w:p w:rsidR="00995FE4" w:rsidRDefault="00995FE4" w:rsidP="00CB201E">
      <w:pPr>
        <w:pStyle w:val="ad"/>
        <w:widowControl w:val="0"/>
        <w:ind w:firstLine="567"/>
        <w:jc w:val="both"/>
        <w:rPr>
          <w:rFonts w:ascii="Times New Roman" w:hAnsi="Times New Roman"/>
          <w:sz w:val="28"/>
          <w:szCs w:val="28"/>
        </w:rPr>
      </w:pPr>
      <w:r w:rsidRPr="00211165">
        <w:rPr>
          <w:rFonts w:ascii="Times New Roman" w:hAnsi="Times New Roman"/>
          <w:sz w:val="28"/>
          <w:szCs w:val="28"/>
        </w:rPr>
        <w:t xml:space="preserve">Наибольший уровень регистрируемой безработицы отмечался в Сорочинском </w:t>
      </w:r>
      <w:r>
        <w:rPr>
          <w:rFonts w:ascii="Times New Roman" w:hAnsi="Times New Roman"/>
          <w:sz w:val="28"/>
          <w:szCs w:val="28"/>
        </w:rPr>
        <w:t>городском округе</w:t>
      </w:r>
      <w:r w:rsidRPr="00211165">
        <w:rPr>
          <w:rFonts w:ascii="Times New Roman" w:hAnsi="Times New Roman"/>
          <w:sz w:val="28"/>
          <w:szCs w:val="28"/>
        </w:rPr>
        <w:t xml:space="preserve"> </w:t>
      </w:r>
      <w:r>
        <w:rPr>
          <w:rFonts w:ascii="Times New Roman" w:hAnsi="Times New Roman"/>
          <w:sz w:val="28"/>
          <w:szCs w:val="28"/>
        </w:rPr>
        <w:t>(4,1</w:t>
      </w:r>
      <w:r w:rsidRPr="00211165">
        <w:rPr>
          <w:rFonts w:ascii="Times New Roman" w:hAnsi="Times New Roman"/>
          <w:sz w:val="28"/>
          <w:szCs w:val="28"/>
        </w:rPr>
        <w:t>%</w:t>
      </w:r>
      <w:r>
        <w:rPr>
          <w:rFonts w:ascii="Times New Roman" w:hAnsi="Times New Roman"/>
          <w:sz w:val="28"/>
          <w:szCs w:val="28"/>
        </w:rPr>
        <w:t>)</w:t>
      </w:r>
      <w:r w:rsidRPr="00211165">
        <w:rPr>
          <w:rFonts w:ascii="Times New Roman" w:hAnsi="Times New Roman"/>
          <w:sz w:val="28"/>
          <w:szCs w:val="28"/>
        </w:rPr>
        <w:t xml:space="preserve">, </w:t>
      </w:r>
      <w:r>
        <w:rPr>
          <w:rFonts w:ascii="Times New Roman" w:hAnsi="Times New Roman"/>
          <w:sz w:val="28"/>
          <w:szCs w:val="28"/>
        </w:rPr>
        <w:t>Шарлыкском</w:t>
      </w:r>
      <w:r w:rsidRPr="00211165">
        <w:rPr>
          <w:rFonts w:ascii="Times New Roman" w:hAnsi="Times New Roman"/>
          <w:sz w:val="28"/>
          <w:szCs w:val="28"/>
        </w:rPr>
        <w:t xml:space="preserve"> </w:t>
      </w:r>
      <w:r>
        <w:rPr>
          <w:rFonts w:ascii="Times New Roman" w:hAnsi="Times New Roman"/>
          <w:sz w:val="28"/>
          <w:szCs w:val="28"/>
        </w:rPr>
        <w:t>(4</w:t>
      </w:r>
      <w:r w:rsidRPr="00211165">
        <w:rPr>
          <w:rFonts w:ascii="Times New Roman" w:hAnsi="Times New Roman"/>
          <w:sz w:val="28"/>
          <w:szCs w:val="28"/>
        </w:rPr>
        <w:t>%</w:t>
      </w:r>
      <w:r>
        <w:rPr>
          <w:rFonts w:ascii="Times New Roman" w:hAnsi="Times New Roman"/>
          <w:sz w:val="28"/>
          <w:szCs w:val="28"/>
        </w:rPr>
        <w:t>)</w:t>
      </w:r>
      <w:r w:rsidRPr="00211165">
        <w:rPr>
          <w:rFonts w:ascii="Times New Roman" w:hAnsi="Times New Roman"/>
          <w:sz w:val="28"/>
          <w:szCs w:val="28"/>
        </w:rPr>
        <w:t xml:space="preserve">, Домбаровском </w:t>
      </w:r>
      <w:r>
        <w:rPr>
          <w:rFonts w:ascii="Times New Roman" w:hAnsi="Times New Roman"/>
          <w:sz w:val="28"/>
          <w:szCs w:val="28"/>
        </w:rPr>
        <w:t>(</w:t>
      </w:r>
      <w:r w:rsidRPr="00211165">
        <w:rPr>
          <w:rFonts w:ascii="Times New Roman" w:hAnsi="Times New Roman"/>
          <w:sz w:val="28"/>
          <w:szCs w:val="28"/>
        </w:rPr>
        <w:t>3,</w:t>
      </w:r>
      <w:r>
        <w:rPr>
          <w:rFonts w:ascii="Times New Roman" w:hAnsi="Times New Roman"/>
          <w:sz w:val="28"/>
          <w:szCs w:val="28"/>
        </w:rPr>
        <w:t>5</w:t>
      </w:r>
      <w:r w:rsidRPr="00211165">
        <w:rPr>
          <w:rFonts w:ascii="Times New Roman" w:hAnsi="Times New Roman"/>
          <w:sz w:val="28"/>
          <w:szCs w:val="28"/>
        </w:rPr>
        <w:t>%</w:t>
      </w:r>
      <w:r>
        <w:rPr>
          <w:rFonts w:ascii="Times New Roman" w:hAnsi="Times New Roman"/>
          <w:sz w:val="28"/>
          <w:szCs w:val="28"/>
        </w:rPr>
        <w:t>)</w:t>
      </w:r>
      <w:r w:rsidRPr="00211165">
        <w:rPr>
          <w:rFonts w:ascii="Times New Roman" w:hAnsi="Times New Roman"/>
          <w:sz w:val="28"/>
          <w:szCs w:val="28"/>
        </w:rPr>
        <w:t xml:space="preserve">, </w:t>
      </w:r>
      <w:proofErr w:type="spellStart"/>
      <w:r>
        <w:rPr>
          <w:rFonts w:ascii="Times New Roman" w:hAnsi="Times New Roman"/>
          <w:sz w:val="28"/>
          <w:szCs w:val="28"/>
        </w:rPr>
        <w:t>Кваркенском</w:t>
      </w:r>
      <w:proofErr w:type="spellEnd"/>
      <w:r w:rsidRPr="00211165">
        <w:rPr>
          <w:rFonts w:ascii="Times New Roman" w:hAnsi="Times New Roman"/>
          <w:sz w:val="28"/>
          <w:szCs w:val="28"/>
        </w:rPr>
        <w:t xml:space="preserve"> </w:t>
      </w:r>
      <w:r>
        <w:rPr>
          <w:rFonts w:ascii="Times New Roman" w:hAnsi="Times New Roman"/>
          <w:sz w:val="28"/>
          <w:szCs w:val="28"/>
        </w:rPr>
        <w:t>(</w:t>
      </w:r>
      <w:r w:rsidRPr="00211165">
        <w:rPr>
          <w:rFonts w:ascii="Times New Roman" w:hAnsi="Times New Roman"/>
          <w:sz w:val="28"/>
          <w:szCs w:val="28"/>
        </w:rPr>
        <w:t>3,</w:t>
      </w:r>
      <w:r>
        <w:rPr>
          <w:rFonts w:ascii="Times New Roman" w:hAnsi="Times New Roman"/>
          <w:sz w:val="28"/>
          <w:szCs w:val="28"/>
        </w:rPr>
        <w:t>4</w:t>
      </w:r>
      <w:r w:rsidRPr="00211165">
        <w:rPr>
          <w:rFonts w:ascii="Times New Roman" w:hAnsi="Times New Roman"/>
          <w:sz w:val="28"/>
          <w:szCs w:val="28"/>
        </w:rPr>
        <w:t>%</w:t>
      </w:r>
      <w:r>
        <w:rPr>
          <w:rFonts w:ascii="Times New Roman" w:hAnsi="Times New Roman"/>
          <w:sz w:val="28"/>
          <w:szCs w:val="28"/>
        </w:rPr>
        <w:t>)</w:t>
      </w:r>
      <w:r w:rsidRPr="00211165">
        <w:rPr>
          <w:rFonts w:ascii="Times New Roman" w:hAnsi="Times New Roman"/>
          <w:sz w:val="28"/>
          <w:szCs w:val="28"/>
        </w:rPr>
        <w:t xml:space="preserve"> районах</w:t>
      </w:r>
      <w:r>
        <w:rPr>
          <w:rFonts w:ascii="Times New Roman" w:hAnsi="Times New Roman"/>
          <w:sz w:val="28"/>
          <w:szCs w:val="28"/>
        </w:rPr>
        <w:t>,</w:t>
      </w:r>
      <w:r w:rsidRPr="00211165">
        <w:rPr>
          <w:rFonts w:ascii="Times New Roman" w:hAnsi="Times New Roman"/>
          <w:sz w:val="28"/>
          <w:szCs w:val="28"/>
        </w:rPr>
        <w:t xml:space="preserve"> наименьший – </w:t>
      </w:r>
      <w:r>
        <w:rPr>
          <w:rFonts w:ascii="Times New Roman" w:hAnsi="Times New Roman"/>
          <w:sz w:val="28"/>
          <w:szCs w:val="28"/>
        </w:rPr>
        <w:t xml:space="preserve">в </w:t>
      </w:r>
      <w:proofErr w:type="spellStart"/>
      <w:r w:rsidRPr="00211165">
        <w:rPr>
          <w:rFonts w:ascii="Times New Roman" w:hAnsi="Times New Roman"/>
          <w:sz w:val="28"/>
          <w:szCs w:val="28"/>
        </w:rPr>
        <w:t>Саракташском</w:t>
      </w:r>
      <w:proofErr w:type="spellEnd"/>
      <w:r w:rsidRPr="00211165">
        <w:rPr>
          <w:rFonts w:ascii="Times New Roman" w:hAnsi="Times New Roman"/>
          <w:sz w:val="28"/>
          <w:szCs w:val="28"/>
        </w:rPr>
        <w:t xml:space="preserve"> районе </w:t>
      </w:r>
      <w:r>
        <w:rPr>
          <w:rFonts w:ascii="Times New Roman" w:hAnsi="Times New Roman"/>
          <w:sz w:val="28"/>
          <w:szCs w:val="28"/>
        </w:rPr>
        <w:t>(</w:t>
      </w:r>
      <w:r w:rsidRPr="00211165">
        <w:rPr>
          <w:rFonts w:ascii="Times New Roman" w:hAnsi="Times New Roman"/>
          <w:sz w:val="28"/>
          <w:szCs w:val="28"/>
        </w:rPr>
        <w:t>0,6%</w:t>
      </w:r>
      <w:r>
        <w:rPr>
          <w:rFonts w:ascii="Times New Roman" w:hAnsi="Times New Roman"/>
          <w:sz w:val="28"/>
          <w:szCs w:val="28"/>
        </w:rPr>
        <w:t xml:space="preserve">), </w:t>
      </w:r>
      <w:proofErr w:type="spellStart"/>
      <w:r>
        <w:rPr>
          <w:rFonts w:ascii="Times New Roman" w:hAnsi="Times New Roman"/>
          <w:sz w:val="28"/>
          <w:szCs w:val="28"/>
        </w:rPr>
        <w:t>г.Орске</w:t>
      </w:r>
      <w:proofErr w:type="spellEnd"/>
      <w:r>
        <w:rPr>
          <w:rFonts w:ascii="Times New Roman" w:hAnsi="Times New Roman"/>
          <w:sz w:val="28"/>
          <w:szCs w:val="28"/>
        </w:rPr>
        <w:t xml:space="preserve"> (0,7%),</w:t>
      </w:r>
      <w:r w:rsidRPr="00211165">
        <w:rPr>
          <w:rFonts w:ascii="Times New Roman" w:hAnsi="Times New Roman"/>
          <w:sz w:val="28"/>
          <w:szCs w:val="28"/>
        </w:rPr>
        <w:t xml:space="preserve"> </w:t>
      </w:r>
      <w:proofErr w:type="spellStart"/>
      <w:r w:rsidRPr="00211165">
        <w:rPr>
          <w:rFonts w:ascii="Times New Roman" w:hAnsi="Times New Roman"/>
          <w:sz w:val="28"/>
          <w:szCs w:val="28"/>
        </w:rPr>
        <w:t>г.Оренбурге</w:t>
      </w:r>
      <w:proofErr w:type="spellEnd"/>
      <w:r w:rsidRPr="00211165">
        <w:rPr>
          <w:rFonts w:ascii="Times New Roman" w:hAnsi="Times New Roman"/>
          <w:sz w:val="28"/>
          <w:szCs w:val="28"/>
        </w:rPr>
        <w:t xml:space="preserve"> и</w:t>
      </w:r>
      <w:r>
        <w:rPr>
          <w:rFonts w:ascii="Times New Roman" w:hAnsi="Times New Roman"/>
          <w:sz w:val="28"/>
          <w:szCs w:val="28"/>
        </w:rPr>
        <w:t xml:space="preserve"> Оренбургском районе (0,8%).</w:t>
      </w:r>
      <w:r w:rsidRPr="00211165">
        <w:rPr>
          <w:rFonts w:ascii="Times New Roman" w:hAnsi="Times New Roman"/>
          <w:sz w:val="28"/>
          <w:szCs w:val="28"/>
        </w:rPr>
        <w:t xml:space="preserve"> </w:t>
      </w:r>
    </w:p>
    <w:p w:rsidR="00995FE4" w:rsidRDefault="00995FE4" w:rsidP="00CB201E">
      <w:pPr>
        <w:pStyle w:val="33"/>
        <w:widowControl w:val="0"/>
        <w:tabs>
          <w:tab w:val="left" w:pos="709"/>
        </w:tabs>
        <w:spacing w:after="0" w:line="240" w:lineRule="auto"/>
        <w:ind w:firstLine="709"/>
        <w:jc w:val="both"/>
        <w:rPr>
          <w:rFonts w:ascii="Times New Roman" w:hAnsi="Times New Roman" w:cs="Times New Roman"/>
          <w:bCs/>
          <w:sz w:val="28"/>
          <w:szCs w:val="28"/>
        </w:rPr>
      </w:pPr>
      <w:r w:rsidRPr="000A5600">
        <w:rPr>
          <w:rFonts w:ascii="Times New Roman" w:hAnsi="Times New Roman" w:cs="Times New Roman"/>
          <w:sz w:val="28"/>
          <w:szCs w:val="28"/>
        </w:rPr>
        <w:t xml:space="preserve">По данным </w:t>
      </w:r>
      <w:proofErr w:type="spellStart"/>
      <w:r w:rsidRPr="000A5600">
        <w:rPr>
          <w:rFonts w:ascii="Times New Roman" w:hAnsi="Times New Roman" w:cs="Times New Roman"/>
          <w:sz w:val="28"/>
          <w:szCs w:val="28"/>
        </w:rPr>
        <w:t>Оренбургстата</w:t>
      </w:r>
      <w:proofErr w:type="spellEnd"/>
      <w:r w:rsidRPr="000A5600">
        <w:rPr>
          <w:rFonts w:ascii="Times New Roman" w:hAnsi="Times New Roman" w:cs="Times New Roman"/>
          <w:sz w:val="28"/>
          <w:szCs w:val="28"/>
        </w:rPr>
        <w:t>, задолженность по заработной плате на 01.01.2016 составила 19 925 тыс. руб.  Долги по заработной плате имеются на 10 предприятиях, расположенных в 9 территориях:</w:t>
      </w:r>
      <w:r>
        <w:rPr>
          <w:rFonts w:ascii="Times New Roman" w:hAnsi="Times New Roman" w:cs="Times New Roman"/>
          <w:sz w:val="28"/>
          <w:szCs w:val="28"/>
        </w:rPr>
        <w:t xml:space="preserve"> </w:t>
      </w:r>
      <w:proofErr w:type="spellStart"/>
      <w:r w:rsidRPr="001E7654">
        <w:rPr>
          <w:rFonts w:ascii="Times New Roman" w:hAnsi="Times New Roman" w:cs="Times New Roman"/>
          <w:bCs/>
          <w:sz w:val="28"/>
          <w:szCs w:val="28"/>
        </w:rPr>
        <w:t>г.Оренбург</w:t>
      </w:r>
      <w:proofErr w:type="spellEnd"/>
      <w:r w:rsidRPr="001E7654">
        <w:rPr>
          <w:rFonts w:ascii="Times New Roman" w:hAnsi="Times New Roman" w:cs="Times New Roman"/>
          <w:bCs/>
          <w:sz w:val="28"/>
          <w:szCs w:val="28"/>
        </w:rPr>
        <w:t>:</w:t>
      </w:r>
      <w:r w:rsidRPr="000A5600">
        <w:rPr>
          <w:rFonts w:ascii="Times New Roman" w:hAnsi="Times New Roman" w:cs="Times New Roman"/>
          <w:bCs/>
          <w:sz w:val="28"/>
          <w:szCs w:val="28"/>
        </w:rPr>
        <w:t xml:space="preserve"> ООО «СМК-Технологии» (банкрот) – 3579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 ГАОУ «Оренбургский учебно-курсовой комбинат по профессиональному обучению рабочих сельскохозяйственных и других организаций агропромышленного комплекса области»</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- 2143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 xml:space="preserve">.; </w:t>
      </w:r>
      <w:proofErr w:type="spellStart"/>
      <w:r w:rsidRPr="001E7654">
        <w:rPr>
          <w:rFonts w:ascii="Times New Roman" w:hAnsi="Times New Roman" w:cs="Times New Roman"/>
          <w:bCs/>
          <w:sz w:val="28"/>
          <w:szCs w:val="28"/>
        </w:rPr>
        <w:t>г.Орск</w:t>
      </w:r>
      <w:proofErr w:type="spellEnd"/>
      <w:r w:rsidRPr="001E7654">
        <w:rPr>
          <w:rFonts w:ascii="Times New Roman" w:hAnsi="Times New Roman" w:cs="Times New Roman"/>
          <w:bCs/>
          <w:sz w:val="28"/>
          <w:szCs w:val="28"/>
        </w:rPr>
        <w:t>:</w:t>
      </w:r>
      <w:r w:rsidRPr="000A5600">
        <w:rPr>
          <w:rFonts w:ascii="Times New Roman" w:hAnsi="Times New Roman" w:cs="Times New Roman"/>
          <w:bCs/>
          <w:sz w:val="28"/>
          <w:szCs w:val="28"/>
        </w:rPr>
        <w:t xml:space="preserve"> ООО «</w:t>
      </w:r>
      <w:proofErr w:type="spellStart"/>
      <w:r w:rsidRPr="000A5600">
        <w:rPr>
          <w:rFonts w:ascii="Times New Roman" w:hAnsi="Times New Roman" w:cs="Times New Roman"/>
          <w:bCs/>
          <w:sz w:val="28"/>
          <w:szCs w:val="28"/>
        </w:rPr>
        <w:t>Орский</w:t>
      </w:r>
      <w:proofErr w:type="spellEnd"/>
      <w:r w:rsidRPr="000A5600">
        <w:rPr>
          <w:rFonts w:ascii="Times New Roman" w:hAnsi="Times New Roman" w:cs="Times New Roman"/>
          <w:bCs/>
          <w:sz w:val="28"/>
          <w:szCs w:val="28"/>
        </w:rPr>
        <w:t xml:space="preserve"> завод холодильников» (банкрот)</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- 4872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sidRPr="000A5600">
        <w:rPr>
          <w:rFonts w:ascii="Times New Roman" w:hAnsi="Times New Roman" w:cs="Times New Roman"/>
          <w:b/>
          <w:bCs/>
          <w:sz w:val="28"/>
          <w:szCs w:val="28"/>
        </w:rPr>
        <w:t xml:space="preserve"> </w:t>
      </w:r>
      <w:r w:rsidRPr="001E7654">
        <w:rPr>
          <w:rFonts w:ascii="Times New Roman" w:hAnsi="Times New Roman" w:cs="Times New Roman"/>
          <w:bCs/>
          <w:sz w:val="28"/>
          <w:szCs w:val="28"/>
        </w:rPr>
        <w:t>Абдулинский городской округ:</w:t>
      </w:r>
      <w:r w:rsidRPr="000A5600">
        <w:rPr>
          <w:rFonts w:ascii="Times New Roman" w:hAnsi="Times New Roman" w:cs="Times New Roman"/>
          <w:b/>
          <w:bCs/>
          <w:sz w:val="28"/>
          <w:szCs w:val="28"/>
        </w:rPr>
        <w:t xml:space="preserve"> </w:t>
      </w:r>
      <w:r w:rsidRPr="000A5600">
        <w:rPr>
          <w:rFonts w:ascii="Times New Roman" w:hAnsi="Times New Roman" w:cs="Times New Roman"/>
          <w:bCs/>
          <w:sz w:val="28"/>
          <w:szCs w:val="28"/>
        </w:rPr>
        <w:t>ООО «</w:t>
      </w:r>
      <w:proofErr w:type="spellStart"/>
      <w:r w:rsidRPr="000A5600">
        <w:rPr>
          <w:rFonts w:ascii="Times New Roman" w:hAnsi="Times New Roman" w:cs="Times New Roman"/>
          <w:bCs/>
          <w:sz w:val="28"/>
          <w:szCs w:val="28"/>
        </w:rPr>
        <w:t>Промгеотэк</w:t>
      </w:r>
      <w:proofErr w:type="spellEnd"/>
      <w:r w:rsidRPr="000A5600">
        <w:rPr>
          <w:rFonts w:ascii="Times New Roman" w:hAnsi="Times New Roman" w:cs="Times New Roman"/>
          <w:bCs/>
          <w:sz w:val="28"/>
          <w:szCs w:val="28"/>
        </w:rPr>
        <w:t>» (банкрот)</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- 596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Pr>
          <w:rFonts w:ascii="Times New Roman" w:hAnsi="Times New Roman" w:cs="Times New Roman"/>
          <w:bCs/>
          <w:sz w:val="28"/>
          <w:szCs w:val="28"/>
        </w:rPr>
        <w:t xml:space="preserve"> </w:t>
      </w:r>
      <w:proofErr w:type="spellStart"/>
      <w:r w:rsidR="0013749A">
        <w:rPr>
          <w:rFonts w:ascii="Times New Roman" w:hAnsi="Times New Roman" w:cs="Times New Roman"/>
          <w:bCs/>
          <w:sz w:val="28"/>
          <w:szCs w:val="28"/>
        </w:rPr>
        <w:t>г</w:t>
      </w:r>
      <w:r w:rsidRPr="000F0800">
        <w:rPr>
          <w:rFonts w:ascii="Times New Roman" w:hAnsi="Times New Roman" w:cs="Times New Roman"/>
          <w:bCs/>
          <w:sz w:val="28"/>
          <w:szCs w:val="28"/>
        </w:rPr>
        <w:t>.Бугуруслан</w:t>
      </w:r>
      <w:proofErr w:type="spellEnd"/>
      <w:r w:rsidRPr="000F0800">
        <w:rPr>
          <w:rFonts w:ascii="Times New Roman" w:hAnsi="Times New Roman" w:cs="Times New Roman"/>
          <w:bCs/>
          <w:sz w:val="28"/>
          <w:szCs w:val="28"/>
        </w:rPr>
        <w:t>:</w:t>
      </w:r>
      <w:r>
        <w:rPr>
          <w:rFonts w:ascii="Times New Roman" w:hAnsi="Times New Roman" w:cs="Times New Roman"/>
          <w:bCs/>
          <w:sz w:val="28"/>
          <w:szCs w:val="28"/>
        </w:rPr>
        <w:t xml:space="preserve"> </w:t>
      </w:r>
      <w:r w:rsidRPr="000A5600">
        <w:rPr>
          <w:rFonts w:ascii="Times New Roman" w:hAnsi="Times New Roman" w:cs="Times New Roman"/>
          <w:bCs/>
          <w:sz w:val="28"/>
          <w:szCs w:val="28"/>
        </w:rPr>
        <w:t>ОАО «</w:t>
      </w:r>
      <w:proofErr w:type="spellStart"/>
      <w:r w:rsidRPr="000A5600">
        <w:rPr>
          <w:rFonts w:ascii="Times New Roman" w:hAnsi="Times New Roman" w:cs="Times New Roman"/>
          <w:bCs/>
          <w:sz w:val="28"/>
          <w:szCs w:val="28"/>
        </w:rPr>
        <w:t>Бугурусланский</w:t>
      </w:r>
      <w:proofErr w:type="spellEnd"/>
      <w:r w:rsidRPr="000A5600">
        <w:rPr>
          <w:rFonts w:ascii="Times New Roman" w:hAnsi="Times New Roman" w:cs="Times New Roman"/>
          <w:bCs/>
          <w:sz w:val="28"/>
          <w:szCs w:val="28"/>
        </w:rPr>
        <w:t xml:space="preserve"> завод «Радиатор» (банкрот)</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- 166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sidR="0013749A">
        <w:rPr>
          <w:rFonts w:ascii="Times New Roman" w:hAnsi="Times New Roman" w:cs="Times New Roman"/>
          <w:bCs/>
          <w:sz w:val="28"/>
          <w:szCs w:val="28"/>
        </w:rPr>
        <w:t xml:space="preserve"> </w:t>
      </w:r>
      <w:r w:rsidRPr="000F0800">
        <w:rPr>
          <w:rFonts w:ascii="Times New Roman" w:hAnsi="Times New Roman" w:cs="Times New Roman"/>
          <w:bCs/>
          <w:sz w:val="28"/>
          <w:szCs w:val="28"/>
        </w:rPr>
        <w:t>Сорочинский городской округ:</w:t>
      </w:r>
      <w:r w:rsidRPr="000A5600">
        <w:rPr>
          <w:rFonts w:ascii="Times New Roman" w:hAnsi="Times New Roman" w:cs="Times New Roman"/>
          <w:bCs/>
          <w:sz w:val="28"/>
          <w:szCs w:val="28"/>
        </w:rPr>
        <w:t xml:space="preserve"> ООО «</w:t>
      </w:r>
      <w:proofErr w:type="spellStart"/>
      <w:r w:rsidRPr="000A5600">
        <w:rPr>
          <w:rFonts w:ascii="Times New Roman" w:hAnsi="Times New Roman" w:cs="Times New Roman"/>
          <w:bCs/>
          <w:sz w:val="28"/>
          <w:szCs w:val="28"/>
        </w:rPr>
        <w:t>Сорочинскхлебопродукт</w:t>
      </w:r>
      <w:proofErr w:type="spellEnd"/>
      <w:r w:rsidRPr="000A5600">
        <w:rPr>
          <w:rFonts w:ascii="Times New Roman" w:hAnsi="Times New Roman" w:cs="Times New Roman"/>
          <w:bCs/>
          <w:sz w:val="28"/>
          <w:szCs w:val="28"/>
        </w:rPr>
        <w:t>»</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- 4432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sidR="0013749A">
        <w:rPr>
          <w:rFonts w:ascii="Times New Roman" w:hAnsi="Times New Roman" w:cs="Times New Roman"/>
          <w:bCs/>
          <w:sz w:val="28"/>
          <w:szCs w:val="28"/>
        </w:rPr>
        <w:t xml:space="preserve"> </w:t>
      </w:r>
      <w:r w:rsidRPr="000F0800">
        <w:rPr>
          <w:rFonts w:ascii="Times New Roman" w:hAnsi="Times New Roman" w:cs="Times New Roman"/>
          <w:bCs/>
          <w:sz w:val="28"/>
          <w:szCs w:val="28"/>
        </w:rPr>
        <w:t>Красногвардейский район:</w:t>
      </w:r>
      <w:r w:rsidRPr="000A5600">
        <w:rPr>
          <w:rFonts w:ascii="Times New Roman" w:hAnsi="Times New Roman" w:cs="Times New Roman"/>
          <w:bCs/>
          <w:sz w:val="28"/>
          <w:szCs w:val="28"/>
        </w:rPr>
        <w:t xml:space="preserve"> ООО  «</w:t>
      </w:r>
      <w:proofErr w:type="spellStart"/>
      <w:r w:rsidRPr="000A5600">
        <w:rPr>
          <w:rFonts w:ascii="Times New Roman" w:hAnsi="Times New Roman" w:cs="Times New Roman"/>
          <w:bCs/>
          <w:sz w:val="28"/>
          <w:szCs w:val="28"/>
        </w:rPr>
        <w:t>Корус</w:t>
      </w:r>
      <w:proofErr w:type="spellEnd"/>
      <w:r w:rsidRPr="000A5600">
        <w:rPr>
          <w:rFonts w:ascii="Times New Roman" w:hAnsi="Times New Roman" w:cs="Times New Roman"/>
          <w:bCs/>
          <w:sz w:val="28"/>
          <w:szCs w:val="28"/>
        </w:rPr>
        <w:t>-Агро» (банкрот)</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- 2193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sidRPr="000A5600">
        <w:rPr>
          <w:rFonts w:ascii="Times New Roman" w:hAnsi="Times New Roman" w:cs="Times New Roman"/>
          <w:b/>
          <w:bCs/>
          <w:sz w:val="28"/>
          <w:szCs w:val="28"/>
        </w:rPr>
        <w:t xml:space="preserve"> </w:t>
      </w:r>
      <w:r w:rsidRPr="000F0800">
        <w:rPr>
          <w:rFonts w:ascii="Times New Roman" w:hAnsi="Times New Roman" w:cs="Times New Roman"/>
          <w:bCs/>
          <w:sz w:val="28"/>
          <w:szCs w:val="28"/>
        </w:rPr>
        <w:t>Оренбургский район</w:t>
      </w:r>
      <w:r w:rsidRPr="000A5600">
        <w:rPr>
          <w:rFonts w:ascii="Times New Roman" w:hAnsi="Times New Roman" w:cs="Times New Roman"/>
          <w:bCs/>
          <w:sz w:val="28"/>
          <w:szCs w:val="28"/>
        </w:rPr>
        <w:t>: МУП «Экспериментальный-сервис»</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- 217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sidRPr="000A5600">
        <w:rPr>
          <w:rFonts w:ascii="Times New Roman" w:hAnsi="Times New Roman" w:cs="Times New Roman"/>
          <w:b/>
          <w:bCs/>
          <w:sz w:val="28"/>
          <w:szCs w:val="28"/>
        </w:rPr>
        <w:t xml:space="preserve"> </w:t>
      </w:r>
      <w:r w:rsidRPr="000F0800">
        <w:rPr>
          <w:rFonts w:ascii="Times New Roman" w:hAnsi="Times New Roman" w:cs="Times New Roman"/>
          <w:bCs/>
          <w:sz w:val="28"/>
          <w:szCs w:val="28"/>
        </w:rPr>
        <w:t>Переволоцкий район</w:t>
      </w:r>
      <w:r w:rsidRPr="000A5600">
        <w:rPr>
          <w:rFonts w:ascii="Times New Roman" w:hAnsi="Times New Roman" w:cs="Times New Roman"/>
          <w:bCs/>
          <w:sz w:val="28"/>
          <w:szCs w:val="28"/>
        </w:rPr>
        <w:t xml:space="preserve">: ОАО «им. </w:t>
      </w:r>
      <w:proofErr w:type="spellStart"/>
      <w:r w:rsidRPr="000A5600">
        <w:rPr>
          <w:rFonts w:ascii="Times New Roman" w:hAnsi="Times New Roman" w:cs="Times New Roman"/>
          <w:bCs/>
          <w:sz w:val="28"/>
          <w:szCs w:val="28"/>
        </w:rPr>
        <w:t>М.Горького</w:t>
      </w:r>
      <w:proofErr w:type="spellEnd"/>
      <w:r w:rsidRPr="000A5600">
        <w:rPr>
          <w:rFonts w:ascii="Times New Roman" w:hAnsi="Times New Roman" w:cs="Times New Roman"/>
          <w:bCs/>
          <w:sz w:val="28"/>
          <w:szCs w:val="28"/>
        </w:rPr>
        <w:t>» (банкрот)</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- 1053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r>
        <w:rPr>
          <w:rFonts w:ascii="Times New Roman" w:hAnsi="Times New Roman" w:cs="Times New Roman"/>
          <w:b/>
          <w:bCs/>
          <w:sz w:val="28"/>
          <w:szCs w:val="28"/>
        </w:rPr>
        <w:t xml:space="preserve"> </w:t>
      </w:r>
      <w:r w:rsidRPr="000F0800">
        <w:rPr>
          <w:rFonts w:ascii="Times New Roman" w:hAnsi="Times New Roman" w:cs="Times New Roman"/>
          <w:bCs/>
          <w:sz w:val="28"/>
          <w:szCs w:val="28"/>
        </w:rPr>
        <w:t>Ташлинский район:</w:t>
      </w:r>
      <w:r w:rsidRPr="000A5600">
        <w:rPr>
          <w:rFonts w:ascii="Times New Roman" w:hAnsi="Times New Roman" w:cs="Times New Roman"/>
          <w:bCs/>
          <w:sz w:val="28"/>
          <w:szCs w:val="28"/>
        </w:rPr>
        <w:t xml:space="preserve"> ООО «Благодарное» (банкрот)</w:t>
      </w:r>
      <w:r>
        <w:rPr>
          <w:rFonts w:ascii="Times New Roman" w:hAnsi="Times New Roman" w:cs="Times New Roman"/>
          <w:bCs/>
          <w:sz w:val="28"/>
          <w:szCs w:val="28"/>
        </w:rPr>
        <w:t xml:space="preserve"> </w:t>
      </w:r>
      <w:r w:rsidRPr="000A5600">
        <w:rPr>
          <w:rFonts w:ascii="Times New Roman" w:hAnsi="Times New Roman" w:cs="Times New Roman"/>
          <w:bCs/>
          <w:sz w:val="28"/>
          <w:szCs w:val="28"/>
        </w:rPr>
        <w:t xml:space="preserve">- 674 </w:t>
      </w:r>
      <w:proofErr w:type="spellStart"/>
      <w:r w:rsidRPr="000A5600">
        <w:rPr>
          <w:rFonts w:ascii="Times New Roman" w:hAnsi="Times New Roman" w:cs="Times New Roman"/>
          <w:bCs/>
          <w:sz w:val="28"/>
          <w:szCs w:val="28"/>
        </w:rPr>
        <w:t>тыс.руб</w:t>
      </w:r>
      <w:proofErr w:type="spellEnd"/>
      <w:r w:rsidRPr="000A5600">
        <w:rPr>
          <w:rFonts w:ascii="Times New Roman" w:hAnsi="Times New Roman" w:cs="Times New Roman"/>
          <w:bCs/>
          <w:sz w:val="28"/>
          <w:szCs w:val="28"/>
        </w:rPr>
        <w:t>.</w:t>
      </w:r>
    </w:p>
    <w:p w:rsidR="00995FE4" w:rsidRDefault="00995FE4" w:rsidP="00CB201E">
      <w:pPr>
        <w:widowControl w:val="0"/>
        <w:shd w:val="clear" w:color="auto" w:fill="FFFFFF"/>
        <w:tabs>
          <w:tab w:val="left" w:pos="886"/>
        </w:tabs>
        <w:ind w:firstLine="567"/>
        <w:jc w:val="both"/>
        <w:rPr>
          <w:rFonts w:cs="Times New Roman"/>
          <w:bCs/>
          <w:szCs w:val="28"/>
        </w:rPr>
      </w:pPr>
      <w:r w:rsidRPr="00A962C5">
        <w:rPr>
          <w:rFonts w:cs="Times New Roman"/>
          <w:szCs w:val="28"/>
        </w:rPr>
        <w:t>На 01.01.2016 реальная задолженность (без банкротов) составила 6 792 тыс. руб.</w:t>
      </w:r>
      <w:r>
        <w:rPr>
          <w:rFonts w:cs="Times New Roman"/>
          <w:szCs w:val="28"/>
        </w:rPr>
        <w:t xml:space="preserve"> По информации Министерства труда и занятости населения Оренбургской области, о</w:t>
      </w:r>
      <w:r w:rsidRPr="00A962C5">
        <w:rPr>
          <w:rFonts w:cs="Times New Roman"/>
          <w:bCs/>
          <w:szCs w:val="28"/>
        </w:rPr>
        <w:t>сновной причиной возникновения задолженности по заработной плате является несвоевременность расчетов за поставленную продукцию и оказанные услуги, убыточность предприятий.</w:t>
      </w:r>
    </w:p>
    <w:p w:rsidR="00995FE4" w:rsidRDefault="00995FE4" w:rsidP="00CB201E">
      <w:pPr>
        <w:widowControl w:val="0"/>
        <w:shd w:val="clear" w:color="auto" w:fill="FFFFFF"/>
        <w:tabs>
          <w:tab w:val="left" w:pos="886"/>
        </w:tabs>
        <w:ind w:firstLine="567"/>
        <w:jc w:val="both"/>
        <w:rPr>
          <w:rFonts w:cs="Times New Roman"/>
          <w:szCs w:val="28"/>
        </w:rPr>
      </w:pPr>
      <w:r>
        <w:rPr>
          <w:rFonts w:cs="Times New Roman"/>
          <w:szCs w:val="28"/>
        </w:rPr>
        <w:t xml:space="preserve">Вопросам своевременности и полноты выплат заработной платы органами власти, правоохранительными структурами и судами региона </w:t>
      </w:r>
      <w:r>
        <w:rPr>
          <w:rFonts w:cs="Times New Roman"/>
          <w:szCs w:val="28"/>
        </w:rPr>
        <w:lastRenderedPageBreak/>
        <w:t>уделялось повышенное внимание.</w:t>
      </w:r>
    </w:p>
    <w:p w:rsidR="00995FE4" w:rsidRPr="00694444" w:rsidRDefault="00995FE4" w:rsidP="00CB201E">
      <w:pPr>
        <w:pStyle w:val="ad"/>
        <w:widowControl w:val="0"/>
        <w:tabs>
          <w:tab w:val="left" w:pos="9498"/>
        </w:tabs>
        <w:ind w:firstLine="567"/>
        <w:jc w:val="both"/>
        <w:rPr>
          <w:rFonts w:ascii="Times New Roman" w:hAnsi="Times New Roman" w:cs="Times New Roman"/>
          <w:b/>
        </w:rPr>
      </w:pPr>
      <w:r w:rsidRPr="00F644FF">
        <w:rPr>
          <w:rFonts w:ascii="Times New Roman" w:hAnsi="Times New Roman"/>
          <w:bCs/>
          <w:sz w:val="28"/>
          <w:szCs w:val="28"/>
        </w:rPr>
        <w:t>В целях улучшения ситуации Указом Губернатора Оренбургской области от 28</w:t>
      </w:r>
      <w:r>
        <w:rPr>
          <w:rFonts w:ascii="Times New Roman" w:hAnsi="Times New Roman"/>
          <w:bCs/>
          <w:sz w:val="28"/>
          <w:szCs w:val="28"/>
        </w:rPr>
        <w:t>.08.</w:t>
      </w:r>
      <w:r w:rsidRPr="00F644FF">
        <w:rPr>
          <w:rFonts w:ascii="Times New Roman" w:hAnsi="Times New Roman"/>
          <w:bCs/>
          <w:sz w:val="28"/>
          <w:szCs w:val="28"/>
        </w:rPr>
        <w:t>2013 № 819-ук образована межведомственная комиссия по вопросам оплаты труда и уплаты страховых взносов. Полномочия по организационно-методическому обеспечению работы комиссии возложены на министерство труда и занятости населения Оренбургской области.</w:t>
      </w:r>
      <w:r>
        <w:rPr>
          <w:rFonts w:ascii="Times New Roman" w:hAnsi="Times New Roman"/>
          <w:bCs/>
          <w:sz w:val="28"/>
          <w:szCs w:val="28"/>
        </w:rPr>
        <w:t xml:space="preserve"> </w:t>
      </w:r>
      <w:r w:rsidRPr="00694444">
        <w:rPr>
          <w:rFonts w:ascii="Times New Roman" w:hAnsi="Times New Roman" w:cs="Times New Roman"/>
          <w:sz w:val="28"/>
          <w:szCs w:val="28"/>
        </w:rPr>
        <w:t xml:space="preserve">В 2015 году на заседаниях комиссии заслушаны руководители 132 организаций, допустивших </w:t>
      </w:r>
      <w:r>
        <w:rPr>
          <w:rFonts w:ascii="Times New Roman" w:hAnsi="Times New Roman" w:cs="Times New Roman"/>
          <w:sz w:val="28"/>
          <w:szCs w:val="28"/>
        </w:rPr>
        <w:t xml:space="preserve">долги. </w:t>
      </w:r>
      <w:r w:rsidRPr="00694444">
        <w:rPr>
          <w:rFonts w:ascii="Times New Roman" w:hAnsi="Times New Roman" w:cs="Times New Roman"/>
          <w:sz w:val="28"/>
          <w:szCs w:val="28"/>
        </w:rPr>
        <w:t>В результате проведенной работы общая сумма погашенной задолженности составила 68,5 млн. руб.</w:t>
      </w:r>
    </w:p>
    <w:p w:rsidR="00995FE4" w:rsidRPr="00AC4716" w:rsidRDefault="00995FE4" w:rsidP="00CB201E">
      <w:pPr>
        <w:widowControl w:val="0"/>
        <w:ind w:firstLine="567"/>
        <w:jc w:val="both"/>
        <w:rPr>
          <w:rFonts w:cs="Times New Roman"/>
          <w:szCs w:val="28"/>
        </w:rPr>
      </w:pPr>
      <w:r>
        <w:rPr>
          <w:rFonts w:cs="Times New Roman"/>
          <w:szCs w:val="28"/>
        </w:rPr>
        <w:t>Т</w:t>
      </w:r>
      <w:r w:rsidRPr="00AC4716">
        <w:rPr>
          <w:rFonts w:cs="Times New Roman"/>
          <w:szCs w:val="28"/>
        </w:rPr>
        <w:t>рудовые споры состав</w:t>
      </w:r>
      <w:r>
        <w:rPr>
          <w:rFonts w:cs="Times New Roman"/>
          <w:szCs w:val="28"/>
        </w:rPr>
        <w:t>и</w:t>
      </w:r>
      <w:r w:rsidRPr="00AC4716">
        <w:rPr>
          <w:rFonts w:cs="Times New Roman"/>
          <w:szCs w:val="28"/>
        </w:rPr>
        <w:t>л</w:t>
      </w:r>
      <w:r>
        <w:rPr>
          <w:rFonts w:cs="Times New Roman"/>
          <w:szCs w:val="28"/>
        </w:rPr>
        <w:t>и</w:t>
      </w:r>
      <w:r w:rsidRPr="00AC4716">
        <w:rPr>
          <w:rFonts w:cs="Times New Roman"/>
          <w:szCs w:val="28"/>
        </w:rPr>
        <w:t xml:space="preserve"> 6,2% от общего числа рассмотренных районными (городскими) судами гражданских дел.</w:t>
      </w:r>
      <w:r>
        <w:rPr>
          <w:rFonts w:cs="Times New Roman"/>
          <w:szCs w:val="28"/>
        </w:rPr>
        <w:t xml:space="preserve"> </w:t>
      </w:r>
      <w:r w:rsidRPr="00AC4716">
        <w:rPr>
          <w:rFonts w:cs="Times New Roman"/>
          <w:szCs w:val="28"/>
        </w:rPr>
        <w:t>Районными (городскими) судами рассмотрен</w:t>
      </w:r>
      <w:r>
        <w:rPr>
          <w:rFonts w:cs="Times New Roman"/>
          <w:szCs w:val="28"/>
        </w:rPr>
        <w:t xml:space="preserve">о </w:t>
      </w:r>
      <w:r w:rsidRPr="00AC4716">
        <w:rPr>
          <w:rFonts w:cs="Times New Roman"/>
          <w:szCs w:val="28"/>
        </w:rPr>
        <w:t>об оплате труда 2 568 дел, с удовлетворением требований – 1</w:t>
      </w:r>
      <w:r>
        <w:rPr>
          <w:rFonts w:cs="Times New Roman"/>
          <w:szCs w:val="28"/>
        </w:rPr>
        <w:t> </w:t>
      </w:r>
      <w:r w:rsidRPr="00AC4716">
        <w:rPr>
          <w:rFonts w:cs="Times New Roman"/>
          <w:szCs w:val="28"/>
        </w:rPr>
        <w:t>980</w:t>
      </w:r>
      <w:r>
        <w:rPr>
          <w:rFonts w:cs="Times New Roman"/>
          <w:szCs w:val="28"/>
        </w:rPr>
        <w:t xml:space="preserve">. </w:t>
      </w:r>
      <w:r w:rsidRPr="00AC4716">
        <w:rPr>
          <w:rFonts w:cs="Times New Roman"/>
          <w:szCs w:val="28"/>
        </w:rPr>
        <w:t>У мировых судей рассмотрено 8 524 дела по спорам об оплате труда, с удовлетворением требований – 8</w:t>
      </w:r>
      <w:r>
        <w:rPr>
          <w:rFonts w:cs="Times New Roman"/>
          <w:szCs w:val="28"/>
        </w:rPr>
        <w:t> </w:t>
      </w:r>
      <w:r w:rsidRPr="00AC4716">
        <w:rPr>
          <w:rFonts w:cs="Times New Roman"/>
          <w:szCs w:val="28"/>
        </w:rPr>
        <w:t>474</w:t>
      </w:r>
      <w:r>
        <w:rPr>
          <w:rFonts w:cs="Times New Roman"/>
          <w:szCs w:val="28"/>
        </w:rPr>
        <w:t xml:space="preserve"> (с вынесением</w:t>
      </w:r>
      <w:r w:rsidRPr="00AC4716">
        <w:rPr>
          <w:rFonts w:cs="Times New Roman"/>
          <w:szCs w:val="28"/>
        </w:rPr>
        <w:t xml:space="preserve"> судебных приказ</w:t>
      </w:r>
      <w:r>
        <w:rPr>
          <w:rFonts w:cs="Times New Roman"/>
          <w:szCs w:val="28"/>
        </w:rPr>
        <w:t>ов</w:t>
      </w:r>
      <w:r w:rsidRPr="00AC4716">
        <w:rPr>
          <w:rFonts w:cs="Times New Roman"/>
          <w:szCs w:val="28"/>
        </w:rPr>
        <w:t xml:space="preserve"> о взыскании с работодателей в пользу работников заработной платы</w:t>
      </w:r>
      <w:r>
        <w:rPr>
          <w:rFonts w:cs="Times New Roman"/>
          <w:szCs w:val="28"/>
        </w:rPr>
        <w:t>)</w:t>
      </w:r>
      <w:r w:rsidRPr="00AC4716">
        <w:rPr>
          <w:rFonts w:cs="Times New Roman"/>
          <w:szCs w:val="28"/>
        </w:rPr>
        <w:t xml:space="preserve">. Сумма, присужденная ко взысканию, составила </w:t>
      </w:r>
      <w:r>
        <w:rPr>
          <w:rFonts w:cs="Times New Roman"/>
          <w:szCs w:val="28"/>
        </w:rPr>
        <w:t xml:space="preserve">более </w:t>
      </w:r>
      <w:r w:rsidRPr="00AC4716">
        <w:rPr>
          <w:rFonts w:cs="Times New Roman"/>
          <w:szCs w:val="28"/>
        </w:rPr>
        <w:t>131 </w:t>
      </w:r>
      <w:r>
        <w:rPr>
          <w:rFonts w:cs="Times New Roman"/>
          <w:szCs w:val="28"/>
        </w:rPr>
        <w:t>млн.</w:t>
      </w:r>
      <w:r w:rsidRPr="00AC4716">
        <w:rPr>
          <w:rFonts w:cs="Times New Roman"/>
          <w:szCs w:val="28"/>
        </w:rPr>
        <w:t xml:space="preserve"> руб.</w:t>
      </w:r>
    </w:p>
    <w:p w:rsidR="00995FE4" w:rsidRPr="005C5C16" w:rsidRDefault="00995FE4" w:rsidP="00CB201E">
      <w:pPr>
        <w:widowControl w:val="0"/>
        <w:jc w:val="both"/>
        <w:rPr>
          <w:rFonts w:cs="Times New Roman"/>
          <w:szCs w:val="28"/>
        </w:rPr>
      </w:pPr>
      <w:r>
        <w:rPr>
          <w:rFonts w:cs="Times New Roman"/>
          <w:szCs w:val="28"/>
        </w:rPr>
        <w:t xml:space="preserve">         Н</w:t>
      </w:r>
      <w:r w:rsidRPr="005C5C16">
        <w:rPr>
          <w:rFonts w:cs="Times New Roman"/>
          <w:szCs w:val="28"/>
        </w:rPr>
        <w:t xml:space="preserve">а исполнении в районных/городских отделах судебных приставов Оренбургской области находилось </w:t>
      </w:r>
      <w:r>
        <w:rPr>
          <w:rFonts w:cs="Times New Roman"/>
          <w:szCs w:val="28"/>
        </w:rPr>
        <w:t xml:space="preserve">свыше </w:t>
      </w:r>
      <w:r w:rsidRPr="005C5C16">
        <w:rPr>
          <w:rFonts w:cs="Times New Roman"/>
          <w:szCs w:val="28"/>
        </w:rPr>
        <w:t xml:space="preserve">11 </w:t>
      </w:r>
      <w:r>
        <w:rPr>
          <w:rFonts w:cs="Times New Roman"/>
          <w:szCs w:val="28"/>
        </w:rPr>
        <w:t>тыс.</w:t>
      </w:r>
      <w:r w:rsidRPr="005C5C16">
        <w:rPr>
          <w:rFonts w:cs="Times New Roman"/>
          <w:szCs w:val="28"/>
        </w:rPr>
        <w:t xml:space="preserve"> исполнительных производств о взыскании задолженности</w:t>
      </w:r>
      <w:r>
        <w:rPr>
          <w:rFonts w:cs="Times New Roman"/>
          <w:szCs w:val="28"/>
        </w:rPr>
        <w:t xml:space="preserve"> по заработной плате</w:t>
      </w:r>
      <w:r w:rsidRPr="005C5C16">
        <w:rPr>
          <w:rFonts w:cs="Times New Roman"/>
          <w:szCs w:val="28"/>
        </w:rPr>
        <w:t>.</w:t>
      </w:r>
      <w:r>
        <w:rPr>
          <w:rFonts w:cs="Times New Roman"/>
          <w:szCs w:val="28"/>
        </w:rPr>
        <w:t xml:space="preserve"> О</w:t>
      </w:r>
      <w:r w:rsidRPr="005C5C16">
        <w:rPr>
          <w:rFonts w:cs="Times New Roman"/>
          <w:szCs w:val="28"/>
        </w:rPr>
        <w:t>кончено</w:t>
      </w:r>
      <w:r>
        <w:rPr>
          <w:rFonts w:cs="Times New Roman"/>
          <w:szCs w:val="28"/>
        </w:rPr>
        <w:t xml:space="preserve"> свыше </w:t>
      </w:r>
      <w:r w:rsidRPr="005C5C16">
        <w:rPr>
          <w:rFonts w:cs="Times New Roman"/>
          <w:szCs w:val="28"/>
        </w:rPr>
        <w:t xml:space="preserve">10 </w:t>
      </w:r>
      <w:r>
        <w:rPr>
          <w:rFonts w:cs="Times New Roman"/>
          <w:szCs w:val="28"/>
        </w:rPr>
        <w:t>тыс.</w:t>
      </w:r>
      <w:r w:rsidRPr="005C5C16">
        <w:rPr>
          <w:rFonts w:cs="Times New Roman"/>
          <w:szCs w:val="28"/>
        </w:rPr>
        <w:t xml:space="preserve"> исполнительных производств на сумму </w:t>
      </w:r>
      <w:r>
        <w:rPr>
          <w:rFonts w:cs="Times New Roman"/>
          <w:szCs w:val="28"/>
        </w:rPr>
        <w:t xml:space="preserve">более </w:t>
      </w:r>
      <w:r w:rsidRPr="005C5C16">
        <w:rPr>
          <w:rFonts w:cs="Times New Roman"/>
          <w:szCs w:val="28"/>
        </w:rPr>
        <w:t xml:space="preserve">190 </w:t>
      </w:r>
      <w:proofErr w:type="spellStart"/>
      <w:r w:rsidRPr="005C5C16">
        <w:rPr>
          <w:rFonts w:cs="Times New Roman"/>
          <w:szCs w:val="28"/>
        </w:rPr>
        <w:t>млн.руб</w:t>
      </w:r>
      <w:proofErr w:type="spellEnd"/>
      <w:r w:rsidRPr="005C5C16">
        <w:rPr>
          <w:rFonts w:cs="Times New Roman"/>
          <w:szCs w:val="28"/>
        </w:rPr>
        <w:t>.</w:t>
      </w:r>
      <w:r>
        <w:rPr>
          <w:rFonts w:cs="Times New Roman"/>
          <w:szCs w:val="28"/>
        </w:rPr>
        <w:t xml:space="preserve"> В</w:t>
      </w:r>
      <w:r w:rsidRPr="005C5C16">
        <w:rPr>
          <w:rFonts w:cs="Times New Roman"/>
          <w:szCs w:val="28"/>
        </w:rPr>
        <w:t>озбужден</w:t>
      </w:r>
      <w:r>
        <w:rPr>
          <w:rFonts w:cs="Times New Roman"/>
          <w:szCs w:val="28"/>
        </w:rPr>
        <w:t>о 3</w:t>
      </w:r>
      <w:r w:rsidRPr="005C5C16">
        <w:rPr>
          <w:rFonts w:cs="Times New Roman"/>
          <w:szCs w:val="28"/>
        </w:rPr>
        <w:t xml:space="preserve"> уголовного дела о преступлениях, предусмотренных ст</w:t>
      </w:r>
      <w:r>
        <w:rPr>
          <w:rFonts w:cs="Times New Roman"/>
          <w:szCs w:val="28"/>
        </w:rPr>
        <w:t>.</w:t>
      </w:r>
      <w:r w:rsidRPr="005C5C16">
        <w:rPr>
          <w:rFonts w:cs="Times New Roman"/>
          <w:szCs w:val="28"/>
        </w:rPr>
        <w:t>315 УК РФ, по фактам невыплаты задолженности по заработной плате.</w:t>
      </w:r>
    </w:p>
    <w:p w:rsidR="00995FE4" w:rsidRPr="00882181" w:rsidRDefault="00995FE4" w:rsidP="00CB201E">
      <w:pPr>
        <w:widowControl w:val="0"/>
        <w:ind w:firstLine="567"/>
        <w:jc w:val="both"/>
        <w:rPr>
          <w:rFonts w:cs="Times New Roman"/>
          <w:szCs w:val="28"/>
        </w:rPr>
      </w:pPr>
      <w:r>
        <w:rPr>
          <w:rFonts w:cs="Times New Roman"/>
          <w:szCs w:val="28"/>
        </w:rPr>
        <w:t>По</w:t>
      </w:r>
      <w:r w:rsidRPr="005D3387">
        <w:rPr>
          <w:rFonts w:cs="Times New Roman"/>
          <w:szCs w:val="28"/>
        </w:rPr>
        <w:t xml:space="preserve"> информации</w:t>
      </w:r>
      <w:r>
        <w:rPr>
          <w:rFonts w:cs="Times New Roman"/>
          <w:szCs w:val="28"/>
        </w:rPr>
        <w:t xml:space="preserve"> </w:t>
      </w:r>
      <w:r w:rsidRPr="005D3387">
        <w:rPr>
          <w:rFonts w:cs="Times New Roman"/>
          <w:szCs w:val="28"/>
        </w:rPr>
        <w:t>Следственного Управления Следственного Комитета РФ по Оренбургской области</w:t>
      </w:r>
      <w:r>
        <w:rPr>
          <w:rFonts w:cs="Times New Roman"/>
          <w:szCs w:val="28"/>
        </w:rPr>
        <w:t>, в</w:t>
      </w:r>
      <w:r w:rsidRPr="005D3387">
        <w:rPr>
          <w:rFonts w:cs="Times New Roman"/>
          <w:szCs w:val="28"/>
        </w:rPr>
        <w:t xml:space="preserve"> следственные органы поступи</w:t>
      </w:r>
      <w:r>
        <w:rPr>
          <w:rFonts w:cs="Times New Roman"/>
          <w:szCs w:val="28"/>
        </w:rPr>
        <w:t xml:space="preserve">ло 103 сообщения о </w:t>
      </w:r>
      <w:r w:rsidRPr="00882181">
        <w:rPr>
          <w:rFonts w:cs="Times New Roman"/>
          <w:szCs w:val="28"/>
        </w:rPr>
        <w:t xml:space="preserve">преступлении, предусмотренном ст. 145.1 УК РФ, - невыплата заработной платы. По результатам рассмотрения возбуждено 23 уголовных дела (в 2013г. - 1, 2014г. - 3), из них 16 по материалам проверок, направленным территориальными прокурорами. </w:t>
      </w:r>
    </w:p>
    <w:p w:rsidR="00995FE4" w:rsidRPr="00882181" w:rsidRDefault="00995FE4" w:rsidP="00CB201E">
      <w:pPr>
        <w:pStyle w:val="a7"/>
        <w:widowControl w:val="0"/>
        <w:shd w:val="clear" w:color="auto" w:fill="FFFFFF"/>
        <w:spacing w:before="0" w:beforeAutospacing="0" w:after="0" w:afterAutospacing="0"/>
        <w:ind w:firstLine="567"/>
        <w:jc w:val="both"/>
        <w:rPr>
          <w:rFonts w:ascii="Times New Roman" w:hAnsi="Times New Roman" w:cs="Times New Roman"/>
          <w:color w:val="000000" w:themeColor="text1"/>
          <w:sz w:val="28"/>
          <w:szCs w:val="28"/>
        </w:rPr>
      </w:pPr>
      <w:r w:rsidRPr="00882181">
        <w:rPr>
          <w:rFonts w:ascii="Times New Roman" w:hAnsi="Times New Roman" w:cs="Times New Roman"/>
          <w:color w:val="000000" w:themeColor="text1"/>
          <w:sz w:val="28"/>
          <w:szCs w:val="28"/>
        </w:rPr>
        <w:t>Органами</w:t>
      </w:r>
      <w:r w:rsidRPr="00882181">
        <w:rPr>
          <w:rStyle w:val="apple-converted-space"/>
          <w:rFonts w:ascii="Times New Roman" w:hAnsi="Times New Roman" w:cs="Times New Roman"/>
          <w:color w:val="000000" w:themeColor="text1"/>
          <w:sz w:val="28"/>
          <w:szCs w:val="28"/>
        </w:rPr>
        <w:t> </w:t>
      </w:r>
      <w:hyperlink r:id="rId11" w:history="1">
        <w:r w:rsidRPr="006E023E">
          <w:rPr>
            <w:rStyle w:val="af"/>
            <w:rFonts w:ascii="Times New Roman" w:hAnsi="Times New Roman" w:cs="Times New Roman"/>
            <w:color w:val="000000" w:themeColor="text1"/>
            <w:sz w:val="28"/>
            <w:szCs w:val="28"/>
            <w:u w:val="none"/>
          </w:rPr>
          <w:t>прокуратуры</w:t>
        </w:r>
      </w:hyperlink>
      <w:r w:rsidRPr="00882181">
        <w:rPr>
          <w:rStyle w:val="apple-converted-space"/>
          <w:rFonts w:ascii="Times New Roman" w:hAnsi="Times New Roman" w:cs="Times New Roman"/>
          <w:color w:val="000000" w:themeColor="text1"/>
          <w:sz w:val="28"/>
          <w:szCs w:val="28"/>
        </w:rPr>
        <w:t> </w:t>
      </w:r>
      <w:r w:rsidRPr="00882181">
        <w:rPr>
          <w:rFonts w:ascii="Times New Roman" w:hAnsi="Times New Roman" w:cs="Times New Roman"/>
          <w:color w:val="000000" w:themeColor="text1"/>
          <w:sz w:val="28"/>
          <w:szCs w:val="28"/>
        </w:rPr>
        <w:t xml:space="preserve">принято максимум усилий для стабилизации обстановки на рынке труда в регионе. К концу года официально зарегистрированную задолженность по заработной плате удалось снизить до 20 млн. руб. на 9 предприятиях. </w:t>
      </w:r>
    </w:p>
    <w:p w:rsidR="00995FE4" w:rsidRPr="00882181" w:rsidRDefault="00995FE4" w:rsidP="00CB201E">
      <w:pPr>
        <w:pStyle w:val="a7"/>
        <w:widowControl w:val="0"/>
        <w:shd w:val="clear" w:color="auto" w:fill="FFFFFF"/>
        <w:spacing w:before="0" w:beforeAutospacing="0" w:after="0" w:afterAutospacing="0"/>
        <w:ind w:firstLine="567"/>
        <w:jc w:val="both"/>
        <w:rPr>
          <w:rFonts w:ascii="Times New Roman" w:hAnsi="Times New Roman" w:cs="Times New Roman"/>
          <w:color w:val="000000" w:themeColor="text1"/>
          <w:sz w:val="28"/>
          <w:szCs w:val="28"/>
        </w:rPr>
      </w:pPr>
      <w:r w:rsidRPr="00882181">
        <w:rPr>
          <w:rFonts w:ascii="Times New Roman" w:hAnsi="Times New Roman" w:cs="Times New Roman"/>
          <w:color w:val="000000" w:themeColor="text1"/>
          <w:sz w:val="28"/>
          <w:szCs w:val="28"/>
        </w:rPr>
        <w:t>Помимо указанных долгов, отраженных в статданных, выявлено более 145 млн. руб. латентной (скрытой) задолженности по заработной плате на 105 предприятиях области.</w:t>
      </w:r>
    </w:p>
    <w:p w:rsidR="00995FE4" w:rsidRPr="00882181" w:rsidRDefault="00995FE4" w:rsidP="00CB201E">
      <w:pPr>
        <w:pStyle w:val="a7"/>
        <w:widowControl w:val="0"/>
        <w:shd w:val="clear" w:color="auto" w:fill="FFFFFF"/>
        <w:spacing w:before="0" w:beforeAutospacing="0" w:after="0" w:afterAutospacing="0"/>
        <w:ind w:firstLine="567"/>
        <w:jc w:val="both"/>
        <w:rPr>
          <w:rFonts w:ascii="Times New Roman" w:hAnsi="Times New Roman" w:cs="Times New Roman"/>
          <w:color w:val="000000" w:themeColor="text1"/>
          <w:sz w:val="28"/>
          <w:szCs w:val="28"/>
        </w:rPr>
      </w:pPr>
      <w:r w:rsidRPr="00882181">
        <w:rPr>
          <w:rFonts w:ascii="Times New Roman" w:hAnsi="Times New Roman" w:cs="Times New Roman"/>
          <w:color w:val="000000" w:themeColor="text1"/>
          <w:sz w:val="28"/>
          <w:szCs w:val="28"/>
        </w:rPr>
        <w:t>Благодаря прокурорскому вмешательству, долги по зарплате в общей сумме более 300 млн. руб. ликвидированы перед 15 тыс. работников на 115 предприятиях, в том числе: ООО «</w:t>
      </w:r>
      <w:proofErr w:type="spellStart"/>
      <w:r w:rsidRPr="00882181">
        <w:rPr>
          <w:rFonts w:ascii="Times New Roman" w:hAnsi="Times New Roman" w:cs="Times New Roman"/>
          <w:color w:val="000000" w:themeColor="text1"/>
          <w:sz w:val="28"/>
          <w:szCs w:val="28"/>
        </w:rPr>
        <w:t>ОренбургРеалСтрой</w:t>
      </w:r>
      <w:proofErr w:type="spellEnd"/>
      <w:r w:rsidRPr="00882181">
        <w:rPr>
          <w:rFonts w:ascii="Times New Roman" w:hAnsi="Times New Roman" w:cs="Times New Roman"/>
          <w:color w:val="000000" w:themeColor="text1"/>
          <w:sz w:val="28"/>
          <w:szCs w:val="28"/>
        </w:rPr>
        <w:t>» (более 16 млн. руб.), «Агрофирма «</w:t>
      </w:r>
      <w:proofErr w:type="spellStart"/>
      <w:r w:rsidRPr="00882181">
        <w:rPr>
          <w:rFonts w:ascii="Times New Roman" w:hAnsi="Times New Roman" w:cs="Times New Roman"/>
          <w:color w:val="000000" w:themeColor="text1"/>
          <w:sz w:val="28"/>
          <w:szCs w:val="28"/>
        </w:rPr>
        <w:t>Краснохолмская</w:t>
      </w:r>
      <w:proofErr w:type="spellEnd"/>
      <w:r w:rsidRPr="00882181">
        <w:rPr>
          <w:rFonts w:ascii="Times New Roman" w:hAnsi="Times New Roman" w:cs="Times New Roman"/>
          <w:color w:val="000000" w:themeColor="text1"/>
          <w:sz w:val="28"/>
          <w:szCs w:val="28"/>
        </w:rPr>
        <w:t>» (свыше 7,5 млн. руб.), «</w:t>
      </w:r>
      <w:proofErr w:type="spellStart"/>
      <w:r w:rsidRPr="00882181">
        <w:rPr>
          <w:rFonts w:ascii="Times New Roman" w:hAnsi="Times New Roman" w:cs="Times New Roman"/>
          <w:color w:val="000000" w:themeColor="text1"/>
          <w:sz w:val="28"/>
          <w:szCs w:val="28"/>
        </w:rPr>
        <w:t>Сорочинскхлебопродукт</w:t>
      </w:r>
      <w:proofErr w:type="spellEnd"/>
      <w:r w:rsidRPr="00882181">
        <w:rPr>
          <w:rFonts w:ascii="Times New Roman" w:hAnsi="Times New Roman" w:cs="Times New Roman"/>
          <w:color w:val="000000" w:themeColor="text1"/>
          <w:sz w:val="28"/>
          <w:szCs w:val="28"/>
        </w:rPr>
        <w:t>» (около 5млн. руб.), Племенной завод имени Свердлова (свыше 4,6 млн. руб.), МТС «</w:t>
      </w:r>
      <w:proofErr w:type="spellStart"/>
      <w:r w:rsidRPr="00882181">
        <w:rPr>
          <w:rFonts w:ascii="Times New Roman" w:hAnsi="Times New Roman" w:cs="Times New Roman"/>
          <w:color w:val="000000" w:themeColor="text1"/>
          <w:sz w:val="28"/>
          <w:szCs w:val="28"/>
        </w:rPr>
        <w:t>Ключевское</w:t>
      </w:r>
      <w:proofErr w:type="spellEnd"/>
      <w:r w:rsidRPr="00882181">
        <w:rPr>
          <w:rFonts w:ascii="Times New Roman" w:hAnsi="Times New Roman" w:cs="Times New Roman"/>
          <w:color w:val="000000" w:themeColor="text1"/>
          <w:sz w:val="28"/>
          <w:szCs w:val="28"/>
        </w:rPr>
        <w:t>» (2,3 млн. руб.), МУП «</w:t>
      </w:r>
      <w:proofErr w:type="spellStart"/>
      <w:r w:rsidRPr="00882181">
        <w:rPr>
          <w:rFonts w:ascii="Times New Roman" w:hAnsi="Times New Roman" w:cs="Times New Roman"/>
          <w:color w:val="000000" w:themeColor="text1"/>
          <w:sz w:val="28"/>
          <w:szCs w:val="28"/>
        </w:rPr>
        <w:t>Энерго</w:t>
      </w:r>
      <w:proofErr w:type="spellEnd"/>
      <w:r w:rsidRPr="00882181">
        <w:rPr>
          <w:rFonts w:ascii="Times New Roman" w:hAnsi="Times New Roman" w:cs="Times New Roman"/>
          <w:color w:val="000000" w:themeColor="text1"/>
          <w:sz w:val="28"/>
          <w:szCs w:val="28"/>
        </w:rPr>
        <w:t>-сервис» (около 2 млн. руб.) МТС «Ленина» (1,1 млн. руб.), ЗАО «</w:t>
      </w:r>
      <w:proofErr w:type="spellStart"/>
      <w:r w:rsidRPr="00882181">
        <w:rPr>
          <w:rFonts w:ascii="Times New Roman" w:hAnsi="Times New Roman" w:cs="Times New Roman"/>
          <w:color w:val="000000" w:themeColor="text1"/>
          <w:sz w:val="28"/>
          <w:szCs w:val="28"/>
        </w:rPr>
        <w:t>Орский</w:t>
      </w:r>
      <w:proofErr w:type="spellEnd"/>
      <w:r w:rsidRPr="00882181">
        <w:rPr>
          <w:rFonts w:ascii="Times New Roman" w:hAnsi="Times New Roman" w:cs="Times New Roman"/>
          <w:color w:val="000000" w:themeColor="text1"/>
          <w:sz w:val="28"/>
          <w:szCs w:val="28"/>
        </w:rPr>
        <w:t xml:space="preserve"> бекон» (свыше 1 млн. руб.) и другие.</w:t>
      </w:r>
    </w:p>
    <w:p w:rsidR="00995FE4" w:rsidRPr="00882181" w:rsidRDefault="00995FE4" w:rsidP="00CB201E">
      <w:pPr>
        <w:pStyle w:val="a7"/>
        <w:widowControl w:val="0"/>
        <w:shd w:val="clear" w:color="auto" w:fill="FFFFFF"/>
        <w:spacing w:before="0" w:beforeAutospacing="0" w:after="0" w:afterAutospacing="0"/>
        <w:ind w:firstLine="567"/>
        <w:jc w:val="both"/>
        <w:rPr>
          <w:rFonts w:ascii="Times New Roman" w:hAnsi="Times New Roman" w:cs="Times New Roman"/>
          <w:color w:val="000000" w:themeColor="text1"/>
          <w:sz w:val="28"/>
          <w:szCs w:val="28"/>
        </w:rPr>
      </w:pPr>
      <w:r w:rsidRPr="00882181">
        <w:rPr>
          <w:rFonts w:ascii="Times New Roman" w:hAnsi="Times New Roman" w:cs="Times New Roman"/>
          <w:color w:val="000000" w:themeColor="text1"/>
          <w:sz w:val="28"/>
          <w:szCs w:val="28"/>
        </w:rPr>
        <w:t xml:space="preserve">Особое внимание уделялось вопросам погашения долгов по зарплате на предприятиях-банкротах. В отношении конкурсных управляющих </w:t>
      </w:r>
      <w:r w:rsidRPr="00882181">
        <w:rPr>
          <w:rFonts w:ascii="Times New Roman" w:hAnsi="Times New Roman" w:cs="Times New Roman"/>
          <w:color w:val="000000" w:themeColor="text1"/>
          <w:sz w:val="28"/>
          <w:szCs w:val="28"/>
        </w:rPr>
        <w:lastRenderedPageBreak/>
        <w:t>предприятий, допускавших нарушения закона, применялись меры прокурорского реагирования.</w:t>
      </w:r>
    </w:p>
    <w:p w:rsidR="00995FE4" w:rsidRPr="00882181" w:rsidRDefault="00995FE4" w:rsidP="00CB201E">
      <w:pPr>
        <w:pStyle w:val="a7"/>
        <w:widowControl w:val="0"/>
        <w:shd w:val="clear" w:color="auto" w:fill="FFFFFF"/>
        <w:spacing w:before="0" w:beforeAutospacing="0" w:after="0" w:afterAutospacing="0"/>
        <w:ind w:firstLine="567"/>
        <w:jc w:val="both"/>
        <w:rPr>
          <w:rFonts w:ascii="Times New Roman" w:hAnsi="Times New Roman" w:cs="Times New Roman"/>
          <w:color w:val="000000" w:themeColor="text1"/>
          <w:sz w:val="28"/>
          <w:szCs w:val="28"/>
        </w:rPr>
      </w:pPr>
      <w:r w:rsidRPr="00882181">
        <w:rPr>
          <w:rFonts w:ascii="Times New Roman" w:hAnsi="Times New Roman" w:cs="Times New Roman"/>
          <w:color w:val="000000" w:themeColor="text1"/>
          <w:sz w:val="28"/>
          <w:szCs w:val="28"/>
        </w:rPr>
        <w:t xml:space="preserve">Всего за 2015 год прокурорами пресечено более 23 тысяч нарушений законодательства в сфере оплаты труда. Дисциплинарную и административную ответственность понесли свыше 1 тыс. нарушителей. Судами рассмотрено около 11 тыс. исков о взыскании зарплаты на общую сумму более 190 млн. руб. </w:t>
      </w:r>
    </w:p>
    <w:p w:rsidR="00995FE4" w:rsidRPr="00882181" w:rsidRDefault="00995FE4" w:rsidP="00CB201E">
      <w:pPr>
        <w:widowControl w:val="0"/>
        <w:ind w:firstLine="567"/>
        <w:jc w:val="both"/>
        <w:rPr>
          <w:rFonts w:cs="Times New Roman"/>
          <w:color w:val="000000" w:themeColor="text1"/>
          <w:szCs w:val="28"/>
        </w:rPr>
      </w:pPr>
      <w:r w:rsidRPr="00882181">
        <w:rPr>
          <w:rFonts w:cs="Times New Roman"/>
          <w:color w:val="000000" w:themeColor="text1"/>
          <w:szCs w:val="28"/>
        </w:rPr>
        <w:t xml:space="preserve">Государственной инспекцией труда в Оренбургской области проверочные мероприятия проведены в 1742 хозяйствующих субъектах области. Количество выявленных нарушений составило 6644, в том числе не связанных с охраной труда 4160. Как и в предыдущие годы, наибольшее количество нарушений выявлено в организациях оптовой и розничной торговли – 20%, строительства – 11%, сельского хозяйства, коммунальных и социальных услуг – по 10%, учреждениях образования – 9%, учреждениях здравоохранения – 4,6%. </w:t>
      </w:r>
    </w:p>
    <w:p w:rsidR="00995FE4" w:rsidRPr="00882181" w:rsidRDefault="00995FE4" w:rsidP="00CB201E">
      <w:pPr>
        <w:widowControl w:val="0"/>
        <w:ind w:firstLine="567"/>
        <w:jc w:val="both"/>
        <w:rPr>
          <w:rFonts w:cs="Times New Roman"/>
          <w:color w:val="000000" w:themeColor="text1"/>
          <w:szCs w:val="28"/>
        </w:rPr>
      </w:pPr>
      <w:r w:rsidRPr="00882181">
        <w:rPr>
          <w:rFonts w:cs="Times New Roman"/>
          <w:color w:val="000000" w:themeColor="text1"/>
          <w:szCs w:val="28"/>
        </w:rPr>
        <w:t xml:space="preserve">По результатам проверок выдано 1435 предписаний, по результатам рассмотрения которых выплачена заработная плата на общую сумму 217,78 млн. руб. 19291 работнику. Отменены 13 приказов о незаконном увольнении и 7 приказов о наложении дисциплинарного взыскания. Привлечено к административной ответственности в виде штрафа 2470 должностных лиц, юридических лиц и лиц, осуществляющих предпринимательскую деятельность без образования юридического лица. </w:t>
      </w:r>
    </w:p>
    <w:p w:rsidR="00995FE4" w:rsidRPr="00882181" w:rsidRDefault="00995FE4" w:rsidP="00CB201E">
      <w:pPr>
        <w:widowControl w:val="0"/>
        <w:ind w:firstLine="567"/>
        <w:jc w:val="both"/>
        <w:rPr>
          <w:rFonts w:cs="Times New Roman"/>
          <w:color w:val="000000" w:themeColor="text1"/>
          <w:szCs w:val="28"/>
        </w:rPr>
      </w:pPr>
      <w:r w:rsidRPr="00882181">
        <w:rPr>
          <w:rFonts w:cs="Times New Roman"/>
          <w:color w:val="000000" w:themeColor="text1"/>
          <w:szCs w:val="28"/>
        </w:rPr>
        <w:t xml:space="preserve">В органы прокуратуры направлено 48 материалов для рассмотрения вопроса о привлечении работодателей к уголовной ответственности за невыплату зарплаты, по результатам проверок возбуждено 6 уголовных дел (в отношении генерального директора ООО «Бугурусланский завод Радиатор» за невыплату заработной платы на общую сумму свыше 5 млн. руб.; в отношении директора ЗАО «Птицефабрика Восточная» за невыплату заработной платы работникам на сумму свыше 4 </w:t>
      </w:r>
      <w:proofErr w:type="spellStart"/>
      <w:r w:rsidRPr="00882181">
        <w:rPr>
          <w:rFonts w:cs="Times New Roman"/>
          <w:color w:val="000000" w:themeColor="text1"/>
          <w:szCs w:val="28"/>
        </w:rPr>
        <w:t>мл.руб</w:t>
      </w:r>
      <w:proofErr w:type="spellEnd"/>
      <w:r w:rsidRPr="00882181">
        <w:rPr>
          <w:rFonts w:cs="Times New Roman"/>
          <w:color w:val="000000" w:themeColor="text1"/>
          <w:szCs w:val="28"/>
        </w:rPr>
        <w:t>. и другие).</w:t>
      </w:r>
    </w:p>
    <w:p w:rsidR="00995FE4" w:rsidRPr="00882181" w:rsidRDefault="00995FE4" w:rsidP="00CB201E">
      <w:pPr>
        <w:widowControl w:val="0"/>
        <w:ind w:firstLine="567"/>
        <w:jc w:val="both"/>
        <w:rPr>
          <w:rFonts w:cs="Times New Roman"/>
          <w:color w:val="000000" w:themeColor="text1"/>
          <w:szCs w:val="28"/>
        </w:rPr>
      </w:pPr>
      <w:r w:rsidRPr="00882181">
        <w:rPr>
          <w:rFonts w:cs="Times New Roman"/>
          <w:color w:val="000000" w:themeColor="text1"/>
          <w:szCs w:val="28"/>
        </w:rPr>
        <w:t xml:space="preserve">Согласно статистическим данным, по-прежнему из общего количества нарушений 18,8% приходится на нарушения трудового договора, 28% - на нарушения законодательства по плате труда. Лидирующую позицию занимают организации торговли и строительства. </w:t>
      </w:r>
    </w:p>
    <w:p w:rsidR="00995FE4" w:rsidRPr="00882181" w:rsidRDefault="00995FE4" w:rsidP="00CB201E">
      <w:pPr>
        <w:widowControl w:val="0"/>
        <w:ind w:firstLine="567"/>
        <w:jc w:val="both"/>
        <w:rPr>
          <w:rFonts w:cs="Times New Roman"/>
          <w:szCs w:val="28"/>
        </w:rPr>
      </w:pPr>
      <w:r w:rsidRPr="00882181">
        <w:rPr>
          <w:rFonts w:cs="Times New Roman"/>
          <w:szCs w:val="28"/>
        </w:rPr>
        <w:t xml:space="preserve">Вопросы обеспечения конституционных прав граждан на своевременное и в полном объеме получение заработной платы и других причитающихся выплат весь период деятельности Уполномоченного были в поле его зрения. </w:t>
      </w:r>
    </w:p>
    <w:p w:rsidR="00922A61" w:rsidRPr="00882181" w:rsidRDefault="00922A61" w:rsidP="00CB201E">
      <w:pPr>
        <w:widowControl w:val="0"/>
        <w:ind w:firstLine="567"/>
        <w:jc w:val="both"/>
        <w:rPr>
          <w:rFonts w:cs="Times New Roman"/>
          <w:szCs w:val="28"/>
        </w:rPr>
      </w:pPr>
      <w:r w:rsidRPr="00882181">
        <w:rPr>
          <w:rFonts w:eastAsia="Times New Roman" w:cs="Times New Roman"/>
          <w:szCs w:val="28"/>
          <w:lang w:eastAsia="ru-RU"/>
        </w:rPr>
        <w:t xml:space="preserve">Начальник отдела аппарата Уполномоченного </w:t>
      </w:r>
      <w:proofErr w:type="spellStart"/>
      <w:r w:rsidRPr="00882181">
        <w:rPr>
          <w:rFonts w:eastAsia="Times New Roman" w:cs="Times New Roman"/>
          <w:szCs w:val="28"/>
          <w:lang w:eastAsia="ru-RU"/>
        </w:rPr>
        <w:t>С.Е.Миронова</w:t>
      </w:r>
      <w:proofErr w:type="spellEnd"/>
      <w:r w:rsidRPr="00882181">
        <w:rPr>
          <w:rFonts w:eastAsia="Times New Roman" w:cs="Times New Roman"/>
          <w:szCs w:val="28"/>
          <w:lang w:eastAsia="ru-RU"/>
        </w:rPr>
        <w:t xml:space="preserve">, входящая в состав межведомственной рабочей группы по соблюдению законности в сфере трудового законодательства при прокуратуре Оренбургской области, продолжила принимать активное участие в заседаниях, где </w:t>
      </w:r>
      <w:r w:rsidRPr="00882181">
        <w:rPr>
          <w:rFonts w:cs="Times New Roman"/>
          <w:szCs w:val="28"/>
        </w:rPr>
        <w:t xml:space="preserve">обсуждаются наиболее значимые нарушения трудовых прав, в особенности - вызвавшие реакцию среди работников. </w:t>
      </w:r>
    </w:p>
    <w:p w:rsidR="00922A61" w:rsidRPr="00882181" w:rsidRDefault="00922A61" w:rsidP="00CB201E">
      <w:pPr>
        <w:pStyle w:val="3"/>
        <w:keepNext w:val="0"/>
        <w:keepLines w:val="0"/>
        <w:widowControl w:val="0"/>
        <w:shd w:val="clear" w:color="auto" w:fill="FFFFFF"/>
        <w:tabs>
          <w:tab w:val="left" w:pos="956"/>
        </w:tabs>
        <w:spacing w:before="0"/>
        <w:jc w:val="both"/>
        <w:rPr>
          <w:rFonts w:ascii="Times New Roman" w:hAnsi="Times New Roman" w:cs="Times New Roman"/>
          <w:b/>
          <w:color w:val="000000" w:themeColor="text1"/>
          <w:sz w:val="28"/>
          <w:szCs w:val="28"/>
        </w:rPr>
      </w:pPr>
      <w:r w:rsidRPr="00882181">
        <w:rPr>
          <w:rFonts w:ascii="Times New Roman" w:hAnsi="Times New Roman" w:cs="Times New Roman"/>
          <w:color w:val="000000" w:themeColor="text1"/>
          <w:sz w:val="28"/>
          <w:szCs w:val="28"/>
        </w:rPr>
        <w:t xml:space="preserve">       Тема заработной платы «в конвертах» и ниже размера МРОТ являлась основной для обсуждения. Участники рабочей группы пришли к выводу, что выявление и пресечение подобных фактов возможно лишь при тесном </w:t>
      </w:r>
      <w:r w:rsidRPr="00882181">
        <w:rPr>
          <w:rFonts w:ascii="Times New Roman" w:hAnsi="Times New Roman" w:cs="Times New Roman"/>
          <w:color w:val="000000" w:themeColor="text1"/>
          <w:sz w:val="28"/>
          <w:szCs w:val="28"/>
        </w:rPr>
        <w:lastRenderedPageBreak/>
        <w:t xml:space="preserve">взаимодействии ведомств и в виде систематического, своевременного обмена информацией о работодателях, допускающих нарушения трудового законодательства. Отмечено о целесообразности проведения совместных проверочных мероприятий нерадивых руководителей. </w:t>
      </w:r>
    </w:p>
    <w:p w:rsidR="00922A61" w:rsidRPr="00653186" w:rsidRDefault="00922A61" w:rsidP="00CB201E">
      <w:pPr>
        <w:widowControl w:val="0"/>
        <w:ind w:firstLine="567"/>
        <w:jc w:val="both"/>
        <w:rPr>
          <w:rFonts w:cs="Times New Roman"/>
          <w:color w:val="000000" w:themeColor="text1"/>
          <w:szCs w:val="28"/>
        </w:rPr>
      </w:pPr>
      <w:r w:rsidRPr="00882181">
        <w:rPr>
          <w:rFonts w:cs="Times New Roman"/>
          <w:color w:val="000000" w:themeColor="text1"/>
          <w:szCs w:val="28"/>
        </w:rPr>
        <w:t>Во исполнение решения рабочей группы от 19.02.2015 г. аппаратом Уполномоченного проводился мониторинг размещаемой в эфире областных телеканалов рекламы о предоставлении работы с целью установления возможных недобросовестных работодателей. Анализ рубрики объявлений о работе, выпускаемых в эфир ОРТ «Планета» и ТК «Регион», позволили сделать вывод о сезонной потребности в работниках</w:t>
      </w:r>
      <w:r w:rsidRPr="00653186">
        <w:rPr>
          <w:rFonts w:cs="Times New Roman"/>
          <w:color w:val="000000" w:themeColor="text1"/>
          <w:szCs w:val="28"/>
        </w:rPr>
        <w:t xml:space="preserve"> в сфере строительства и обслуживания.</w:t>
      </w:r>
    </w:p>
    <w:p w:rsidR="00922A61" w:rsidRDefault="00922A61" w:rsidP="00CB201E">
      <w:pPr>
        <w:widowControl w:val="0"/>
        <w:ind w:firstLine="567"/>
        <w:jc w:val="both"/>
        <w:rPr>
          <w:rFonts w:cs="Times New Roman"/>
          <w:color w:val="000000" w:themeColor="text1"/>
          <w:szCs w:val="28"/>
        </w:rPr>
      </w:pPr>
      <w:r w:rsidRPr="00653186">
        <w:rPr>
          <w:rFonts w:cs="Times New Roman"/>
          <w:color w:val="000000" w:themeColor="text1"/>
          <w:szCs w:val="28"/>
        </w:rPr>
        <w:t>Содержательные объявления с полным наименованием должностей, квалификации и уровня подготовки, как правило, поданы работодателями, заинтересованными в принятии квалифицированного специалиста (</w:t>
      </w:r>
      <w:r>
        <w:rPr>
          <w:rFonts w:cs="Times New Roman"/>
          <w:color w:val="000000" w:themeColor="text1"/>
          <w:szCs w:val="28"/>
        </w:rPr>
        <w:t xml:space="preserve">заводы </w:t>
      </w:r>
      <w:r w:rsidRPr="00653186">
        <w:rPr>
          <w:rFonts w:cs="Times New Roman"/>
          <w:color w:val="000000" w:themeColor="text1"/>
          <w:szCs w:val="28"/>
        </w:rPr>
        <w:t>Инвертор</w:t>
      </w:r>
      <w:r>
        <w:rPr>
          <w:rFonts w:cs="Times New Roman"/>
          <w:color w:val="000000" w:themeColor="text1"/>
          <w:szCs w:val="28"/>
        </w:rPr>
        <w:t xml:space="preserve"> и</w:t>
      </w:r>
      <w:r w:rsidRPr="00653186">
        <w:rPr>
          <w:rFonts w:cs="Times New Roman"/>
          <w:color w:val="000000" w:themeColor="text1"/>
          <w:szCs w:val="28"/>
        </w:rPr>
        <w:t xml:space="preserve"> </w:t>
      </w:r>
      <w:r>
        <w:rPr>
          <w:rFonts w:cs="Times New Roman"/>
          <w:color w:val="000000" w:themeColor="text1"/>
          <w:szCs w:val="28"/>
        </w:rPr>
        <w:t>Оренбургский Р</w:t>
      </w:r>
      <w:r w:rsidRPr="00653186">
        <w:rPr>
          <w:rFonts w:cs="Times New Roman"/>
          <w:color w:val="000000" w:themeColor="text1"/>
          <w:szCs w:val="28"/>
        </w:rPr>
        <w:t xml:space="preserve">адиатор, </w:t>
      </w:r>
      <w:r>
        <w:rPr>
          <w:rFonts w:cs="Times New Roman"/>
          <w:color w:val="000000" w:themeColor="text1"/>
          <w:szCs w:val="28"/>
        </w:rPr>
        <w:t>компании «</w:t>
      </w:r>
      <w:r w:rsidRPr="00653186">
        <w:rPr>
          <w:rFonts w:cs="Times New Roman"/>
          <w:color w:val="000000" w:themeColor="text1"/>
          <w:szCs w:val="28"/>
        </w:rPr>
        <w:t>Сатурн</w:t>
      </w:r>
      <w:r>
        <w:rPr>
          <w:rFonts w:cs="Times New Roman"/>
          <w:color w:val="000000" w:themeColor="text1"/>
          <w:szCs w:val="28"/>
        </w:rPr>
        <w:t>» г. Оренбург</w:t>
      </w:r>
      <w:r w:rsidRPr="00653186">
        <w:rPr>
          <w:rFonts w:cs="Times New Roman"/>
          <w:color w:val="000000" w:themeColor="text1"/>
          <w:szCs w:val="28"/>
        </w:rPr>
        <w:t xml:space="preserve">, </w:t>
      </w:r>
      <w:r>
        <w:rPr>
          <w:rFonts w:cs="Times New Roman"/>
          <w:color w:val="000000" w:themeColor="text1"/>
          <w:szCs w:val="28"/>
        </w:rPr>
        <w:t>«</w:t>
      </w:r>
      <w:r w:rsidRPr="00653186">
        <w:rPr>
          <w:rFonts w:cs="Times New Roman"/>
          <w:color w:val="000000" w:themeColor="text1"/>
          <w:szCs w:val="28"/>
        </w:rPr>
        <w:t>Теплоизоляция</w:t>
      </w:r>
      <w:r>
        <w:rPr>
          <w:rFonts w:cs="Times New Roman"/>
          <w:color w:val="000000" w:themeColor="text1"/>
          <w:szCs w:val="28"/>
        </w:rPr>
        <w:t>» и другие</w:t>
      </w:r>
      <w:r w:rsidRPr="00653186">
        <w:rPr>
          <w:rFonts w:cs="Times New Roman"/>
          <w:color w:val="000000" w:themeColor="text1"/>
          <w:szCs w:val="28"/>
        </w:rPr>
        <w:t xml:space="preserve">). </w:t>
      </w:r>
      <w:r>
        <w:rPr>
          <w:rFonts w:cs="Times New Roman"/>
          <w:color w:val="000000" w:themeColor="text1"/>
          <w:szCs w:val="28"/>
        </w:rPr>
        <w:t>Со специалистами по кадрам проведены предметные</w:t>
      </w:r>
      <w:r w:rsidRPr="00653186">
        <w:rPr>
          <w:rFonts w:cs="Times New Roman"/>
          <w:color w:val="000000" w:themeColor="text1"/>
          <w:szCs w:val="28"/>
        </w:rPr>
        <w:t xml:space="preserve"> </w:t>
      </w:r>
      <w:r>
        <w:rPr>
          <w:rFonts w:cs="Times New Roman"/>
          <w:color w:val="000000" w:themeColor="text1"/>
          <w:szCs w:val="28"/>
        </w:rPr>
        <w:t>беседы</w:t>
      </w:r>
      <w:r w:rsidRPr="00653186">
        <w:rPr>
          <w:rFonts w:cs="Times New Roman"/>
          <w:color w:val="000000" w:themeColor="text1"/>
          <w:szCs w:val="28"/>
        </w:rPr>
        <w:t xml:space="preserve"> о порядке оформления </w:t>
      </w:r>
      <w:r>
        <w:rPr>
          <w:rFonts w:cs="Times New Roman"/>
          <w:color w:val="000000" w:themeColor="text1"/>
          <w:szCs w:val="28"/>
        </w:rPr>
        <w:t xml:space="preserve">трудовых отношений </w:t>
      </w:r>
      <w:r w:rsidRPr="00653186">
        <w:rPr>
          <w:rFonts w:cs="Times New Roman"/>
          <w:color w:val="000000" w:themeColor="text1"/>
          <w:szCs w:val="28"/>
        </w:rPr>
        <w:t xml:space="preserve">и </w:t>
      </w:r>
      <w:r>
        <w:rPr>
          <w:rFonts w:cs="Times New Roman"/>
          <w:color w:val="000000" w:themeColor="text1"/>
          <w:szCs w:val="28"/>
        </w:rPr>
        <w:t xml:space="preserve">о </w:t>
      </w:r>
      <w:r w:rsidRPr="00653186">
        <w:rPr>
          <w:rFonts w:cs="Times New Roman"/>
          <w:color w:val="000000" w:themeColor="text1"/>
          <w:szCs w:val="28"/>
        </w:rPr>
        <w:t>социальных гарантиях</w:t>
      </w:r>
      <w:r>
        <w:rPr>
          <w:rFonts w:cs="Times New Roman"/>
          <w:color w:val="000000" w:themeColor="text1"/>
          <w:szCs w:val="28"/>
        </w:rPr>
        <w:t xml:space="preserve"> работников</w:t>
      </w:r>
      <w:r w:rsidRPr="00653186">
        <w:rPr>
          <w:rFonts w:cs="Times New Roman"/>
          <w:color w:val="000000" w:themeColor="text1"/>
          <w:szCs w:val="28"/>
        </w:rPr>
        <w:t>.</w:t>
      </w:r>
      <w:r>
        <w:rPr>
          <w:rFonts w:cs="Times New Roman"/>
          <w:color w:val="000000" w:themeColor="text1"/>
          <w:szCs w:val="28"/>
        </w:rPr>
        <w:t xml:space="preserve"> </w:t>
      </w:r>
    </w:p>
    <w:p w:rsidR="00922A61" w:rsidRDefault="00922A61" w:rsidP="00CB201E">
      <w:pPr>
        <w:widowControl w:val="0"/>
        <w:ind w:firstLine="567"/>
        <w:jc w:val="both"/>
        <w:rPr>
          <w:rFonts w:cs="Times New Roman"/>
          <w:color w:val="000000" w:themeColor="text1"/>
          <w:szCs w:val="28"/>
        </w:rPr>
      </w:pPr>
      <w:r>
        <w:rPr>
          <w:rFonts w:cs="Times New Roman"/>
          <w:color w:val="000000" w:themeColor="text1"/>
          <w:szCs w:val="28"/>
        </w:rPr>
        <w:t>Проверка о</w:t>
      </w:r>
      <w:r w:rsidRPr="00653186">
        <w:rPr>
          <w:rFonts w:cs="Times New Roman"/>
          <w:color w:val="000000" w:themeColor="text1"/>
          <w:szCs w:val="28"/>
        </w:rPr>
        <w:t>бъявлени</w:t>
      </w:r>
      <w:r>
        <w:rPr>
          <w:rFonts w:cs="Times New Roman"/>
          <w:color w:val="000000" w:themeColor="text1"/>
          <w:szCs w:val="28"/>
        </w:rPr>
        <w:t>й</w:t>
      </w:r>
      <w:r w:rsidRPr="00653186">
        <w:rPr>
          <w:rFonts w:cs="Times New Roman"/>
          <w:color w:val="000000" w:themeColor="text1"/>
          <w:szCs w:val="28"/>
        </w:rPr>
        <w:t xml:space="preserve"> о </w:t>
      </w:r>
      <w:r>
        <w:rPr>
          <w:rFonts w:cs="Times New Roman"/>
          <w:color w:val="000000" w:themeColor="text1"/>
          <w:szCs w:val="28"/>
        </w:rPr>
        <w:t>вакансиях</w:t>
      </w:r>
      <w:r w:rsidRPr="00653186">
        <w:rPr>
          <w:rFonts w:cs="Times New Roman"/>
          <w:color w:val="000000" w:themeColor="text1"/>
          <w:szCs w:val="28"/>
        </w:rPr>
        <w:t xml:space="preserve"> сварщик</w:t>
      </w:r>
      <w:r>
        <w:rPr>
          <w:rFonts w:cs="Times New Roman"/>
          <w:color w:val="000000" w:themeColor="text1"/>
          <w:szCs w:val="28"/>
        </w:rPr>
        <w:t>ов</w:t>
      </w:r>
      <w:r w:rsidRPr="00653186">
        <w:rPr>
          <w:rFonts w:cs="Times New Roman"/>
          <w:color w:val="000000" w:themeColor="text1"/>
          <w:szCs w:val="28"/>
        </w:rPr>
        <w:t>, монтажник</w:t>
      </w:r>
      <w:r>
        <w:rPr>
          <w:rFonts w:cs="Times New Roman"/>
          <w:color w:val="000000" w:themeColor="text1"/>
          <w:szCs w:val="28"/>
        </w:rPr>
        <w:t>ов</w:t>
      </w:r>
      <w:r w:rsidRPr="00653186">
        <w:rPr>
          <w:rFonts w:cs="Times New Roman"/>
          <w:color w:val="000000" w:themeColor="text1"/>
          <w:szCs w:val="28"/>
        </w:rPr>
        <w:t>, прораб</w:t>
      </w:r>
      <w:r>
        <w:rPr>
          <w:rFonts w:cs="Times New Roman"/>
          <w:color w:val="000000" w:themeColor="text1"/>
          <w:szCs w:val="28"/>
        </w:rPr>
        <w:t>ов</w:t>
      </w:r>
      <w:r w:rsidRPr="00653186">
        <w:rPr>
          <w:rFonts w:cs="Times New Roman"/>
          <w:color w:val="000000" w:themeColor="text1"/>
          <w:szCs w:val="28"/>
        </w:rPr>
        <w:t>, каменщик</w:t>
      </w:r>
      <w:r>
        <w:rPr>
          <w:rFonts w:cs="Times New Roman"/>
          <w:color w:val="000000" w:themeColor="text1"/>
          <w:szCs w:val="28"/>
        </w:rPr>
        <w:t>ов</w:t>
      </w:r>
      <w:r w:rsidRPr="00653186">
        <w:rPr>
          <w:rFonts w:cs="Times New Roman"/>
          <w:color w:val="000000" w:themeColor="text1"/>
          <w:szCs w:val="28"/>
        </w:rPr>
        <w:t xml:space="preserve">, разнорабочих на строительные объекты </w:t>
      </w:r>
      <w:r>
        <w:rPr>
          <w:rFonts w:cs="Times New Roman"/>
          <w:color w:val="000000" w:themeColor="text1"/>
          <w:szCs w:val="28"/>
        </w:rPr>
        <w:t xml:space="preserve">в основном в </w:t>
      </w:r>
      <w:r w:rsidRPr="00653186">
        <w:rPr>
          <w:rFonts w:cs="Times New Roman"/>
          <w:color w:val="000000" w:themeColor="text1"/>
          <w:szCs w:val="28"/>
        </w:rPr>
        <w:t>областно</w:t>
      </w:r>
      <w:r>
        <w:rPr>
          <w:rFonts w:cs="Times New Roman"/>
          <w:color w:val="000000" w:themeColor="text1"/>
          <w:szCs w:val="28"/>
        </w:rPr>
        <w:t>м</w:t>
      </w:r>
      <w:r w:rsidRPr="00653186">
        <w:rPr>
          <w:rFonts w:cs="Times New Roman"/>
          <w:color w:val="000000" w:themeColor="text1"/>
          <w:szCs w:val="28"/>
        </w:rPr>
        <w:t xml:space="preserve"> центр</w:t>
      </w:r>
      <w:r>
        <w:rPr>
          <w:rFonts w:cs="Times New Roman"/>
          <w:color w:val="000000" w:themeColor="text1"/>
          <w:szCs w:val="28"/>
        </w:rPr>
        <w:t>е показала, что работа предлагалась</w:t>
      </w:r>
      <w:r w:rsidRPr="00653186">
        <w:rPr>
          <w:rFonts w:cs="Times New Roman"/>
          <w:color w:val="000000" w:themeColor="text1"/>
          <w:szCs w:val="28"/>
        </w:rPr>
        <w:t xml:space="preserve"> без оформления трудовых отношений</w:t>
      </w:r>
      <w:r>
        <w:rPr>
          <w:rFonts w:cs="Times New Roman"/>
          <w:color w:val="000000" w:themeColor="text1"/>
          <w:szCs w:val="28"/>
        </w:rPr>
        <w:t>,</w:t>
      </w:r>
      <w:r w:rsidRPr="00653186">
        <w:rPr>
          <w:rFonts w:cs="Times New Roman"/>
          <w:color w:val="000000" w:themeColor="text1"/>
          <w:szCs w:val="28"/>
        </w:rPr>
        <w:t xml:space="preserve"> по договору подряда. </w:t>
      </w:r>
    </w:p>
    <w:p w:rsidR="00922A61" w:rsidRDefault="00922A61" w:rsidP="00CB201E">
      <w:pPr>
        <w:widowControl w:val="0"/>
        <w:ind w:firstLine="567"/>
        <w:jc w:val="both"/>
        <w:rPr>
          <w:rFonts w:cs="Times New Roman"/>
          <w:szCs w:val="28"/>
        </w:rPr>
      </w:pPr>
      <w:r>
        <w:rPr>
          <w:rFonts w:cs="Times New Roman"/>
          <w:szCs w:val="28"/>
        </w:rPr>
        <w:t>В</w:t>
      </w:r>
      <w:r w:rsidRPr="00313160">
        <w:rPr>
          <w:rFonts w:cs="Times New Roman"/>
          <w:szCs w:val="28"/>
        </w:rPr>
        <w:t xml:space="preserve"> соответствии с решением группы от 02.12.2015</w:t>
      </w:r>
      <w:r>
        <w:rPr>
          <w:rFonts w:cs="Times New Roman"/>
          <w:szCs w:val="28"/>
        </w:rPr>
        <w:t>г.</w:t>
      </w:r>
      <w:r w:rsidRPr="00313160">
        <w:rPr>
          <w:rFonts w:cs="Times New Roman"/>
          <w:szCs w:val="28"/>
        </w:rPr>
        <w:t xml:space="preserve"> аппаратом Уполномоченного организована работа «горячей линии» по приему сообщений о фактах выплаты заработной платы «в конвертах».</w:t>
      </w:r>
      <w:r>
        <w:rPr>
          <w:rFonts w:cs="Times New Roman"/>
          <w:szCs w:val="28"/>
        </w:rPr>
        <w:t xml:space="preserve"> </w:t>
      </w:r>
    </w:p>
    <w:p w:rsidR="00922A61" w:rsidRPr="00313160" w:rsidRDefault="00922A61" w:rsidP="00CB201E">
      <w:pPr>
        <w:widowControl w:val="0"/>
        <w:ind w:firstLine="567"/>
        <w:jc w:val="both"/>
        <w:rPr>
          <w:rFonts w:cs="Times New Roman"/>
          <w:szCs w:val="28"/>
        </w:rPr>
      </w:pPr>
      <w:r>
        <w:rPr>
          <w:rFonts w:cs="Times New Roman"/>
          <w:szCs w:val="28"/>
        </w:rPr>
        <w:t>По результатам мониторинга реклам о вакансиях и полученной информации о нарушениях прав граждан проведены</w:t>
      </w:r>
      <w:r w:rsidRPr="00313160">
        <w:rPr>
          <w:rFonts w:cs="Times New Roman"/>
          <w:szCs w:val="28"/>
        </w:rPr>
        <w:t xml:space="preserve"> мероприятия по разъяснению </w:t>
      </w:r>
      <w:r>
        <w:rPr>
          <w:rFonts w:cs="Times New Roman"/>
          <w:szCs w:val="28"/>
        </w:rPr>
        <w:t>положений</w:t>
      </w:r>
      <w:r w:rsidRPr="00313160">
        <w:rPr>
          <w:rFonts w:cs="Times New Roman"/>
          <w:szCs w:val="28"/>
        </w:rPr>
        <w:t xml:space="preserve"> трудового законодательства, обращая особое внимание на незаконность действий работодателей и социальные </w:t>
      </w:r>
      <w:r>
        <w:rPr>
          <w:rFonts w:cs="Times New Roman"/>
          <w:szCs w:val="28"/>
        </w:rPr>
        <w:t xml:space="preserve">негативные </w:t>
      </w:r>
      <w:r w:rsidRPr="00313160">
        <w:rPr>
          <w:rFonts w:cs="Times New Roman"/>
          <w:szCs w:val="28"/>
        </w:rPr>
        <w:t xml:space="preserve">последствия для работников при использовании «серых схем» выплаты заработной платы. </w:t>
      </w:r>
      <w:r>
        <w:rPr>
          <w:rFonts w:cs="Times New Roman"/>
          <w:szCs w:val="28"/>
        </w:rPr>
        <w:t xml:space="preserve"> Р</w:t>
      </w:r>
      <w:r w:rsidRPr="00313160">
        <w:rPr>
          <w:rFonts w:cs="Times New Roman"/>
          <w:szCs w:val="28"/>
        </w:rPr>
        <w:t>азработаны методические рекомендации по выявлению и пресечению фактов</w:t>
      </w:r>
      <w:r>
        <w:rPr>
          <w:rFonts w:cs="Times New Roman"/>
          <w:szCs w:val="28"/>
        </w:rPr>
        <w:t xml:space="preserve"> нарушений прав граждан</w:t>
      </w:r>
      <w:r w:rsidRPr="00313160">
        <w:rPr>
          <w:rFonts w:cs="Times New Roman"/>
          <w:szCs w:val="28"/>
        </w:rPr>
        <w:t xml:space="preserve">.  </w:t>
      </w:r>
    </w:p>
    <w:p w:rsidR="00922A61" w:rsidRPr="000A387A" w:rsidRDefault="00922A61" w:rsidP="00CB201E">
      <w:pPr>
        <w:widowControl w:val="0"/>
        <w:shd w:val="clear" w:color="auto" w:fill="FFFFFF"/>
        <w:ind w:firstLine="567"/>
        <w:jc w:val="both"/>
        <w:textAlignment w:val="baseline"/>
        <w:rPr>
          <w:rFonts w:eastAsia="Times New Roman" w:cs="Times New Roman"/>
          <w:color w:val="000000" w:themeColor="text1"/>
          <w:szCs w:val="28"/>
        </w:rPr>
      </w:pPr>
      <w:r>
        <w:rPr>
          <w:rFonts w:eastAsia="Times New Roman" w:cs="Times New Roman"/>
          <w:color w:val="000000" w:themeColor="text1"/>
          <w:szCs w:val="28"/>
        </w:rPr>
        <w:t>Как уже отмечено, в своей деятельности Уполномоченный большое внимание уделяет защите трудовых прав граждан. В его адрес поступают письменные и электронные обращения, граждане приходят на личный прием с жалобами на нарушение их трудовых прав, просят о содействии в их восстановлении.</w:t>
      </w:r>
    </w:p>
    <w:p w:rsidR="00922A61" w:rsidRPr="006B378D" w:rsidRDefault="00922A61" w:rsidP="00CB201E">
      <w:pPr>
        <w:widowControl w:val="0"/>
        <w:tabs>
          <w:tab w:val="left" w:pos="567"/>
        </w:tabs>
        <w:jc w:val="both"/>
        <w:rPr>
          <w:rFonts w:eastAsia="Times New Roman" w:cs="Times New Roman"/>
          <w:szCs w:val="28"/>
          <w:lang w:eastAsia="ru-RU"/>
        </w:rPr>
      </w:pPr>
      <w:r>
        <w:rPr>
          <w:rFonts w:eastAsia="Times New Roman" w:cs="Times New Roman"/>
          <w:szCs w:val="28"/>
          <w:lang w:eastAsia="ru-RU"/>
        </w:rPr>
        <w:t xml:space="preserve">        </w:t>
      </w:r>
      <w:r w:rsidRPr="009539C3">
        <w:rPr>
          <w:rFonts w:eastAsia="Times New Roman" w:cs="Times New Roman"/>
          <w:szCs w:val="28"/>
          <w:lang w:eastAsia="ru-RU"/>
        </w:rPr>
        <w:t xml:space="preserve">За все время работы Уполномоченного обращения в трудовой сфере составляли 7% от общего количества поступивших. </w:t>
      </w:r>
      <w:r>
        <w:rPr>
          <w:rFonts w:eastAsia="Times New Roman" w:cs="Times New Roman"/>
          <w:szCs w:val="28"/>
          <w:lang w:eastAsia="ru-RU"/>
        </w:rPr>
        <w:t>Не стал исключением и 2015 год, в котором</w:t>
      </w:r>
      <w:r w:rsidRPr="009539C3">
        <w:rPr>
          <w:rFonts w:eastAsia="Times New Roman" w:cs="Times New Roman"/>
          <w:szCs w:val="28"/>
          <w:lang w:eastAsia="ru-RU"/>
        </w:rPr>
        <w:t xml:space="preserve"> за содействием в восстановлении нарушенных трудовых прав и разъяснением законодательства о труде обратился 141 человек (96 обращений), а к руководителям общественных приемных - 62.</w:t>
      </w:r>
    </w:p>
    <w:p w:rsidR="00922A61" w:rsidRDefault="00922A61" w:rsidP="00CB201E">
      <w:pPr>
        <w:pStyle w:val="ad"/>
        <w:widowControl w:val="0"/>
        <w:tabs>
          <w:tab w:val="left" w:pos="9498"/>
        </w:tabs>
        <w:ind w:firstLine="567"/>
        <w:jc w:val="both"/>
        <w:rPr>
          <w:rFonts w:ascii="Times New Roman" w:eastAsia="Times New Roman" w:hAnsi="Times New Roman" w:cs="Times New Roman"/>
          <w:sz w:val="28"/>
          <w:szCs w:val="28"/>
          <w:lang w:eastAsia="ru-RU"/>
        </w:rPr>
      </w:pPr>
      <w:r w:rsidRPr="006B378D">
        <w:rPr>
          <w:rFonts w:ascii="Times New Roman" w:eastAsia="Times New Roman" w:hAnsi="Times New Roman" w:cs="Times New Roman"/>
          <w:sz w:val="28"/>
          <w:szCs w:val="28"/>
          <w:lang w:eastAsia="ru-RU"/>
        </w:rPr>
        <w:t>Тематика</w:t>
      </w:r>
      <w:r>
        <w:rPr>
          <w:rFonts w:ascii="Times New Roman" w:eastAsia="Times New Roman" w:hAnsi="Times New Roman" w:cs="Times New Roman"/>
          <w:sz w:val="28"/>
          <w:szCs w:val="28"/>
          <w:lang w:eastAsia="ru-RU"/>
        </w:rPr>
        <w:t xml:space="preserve"> обращений разнообразна</w:t>
      </w:r>
      <w:r w:rsidRPr="006B378D">
        <w:rPr>
          <w:rFonts w:ascii="Times New Roman" w:eastAsia="Times New Roman" w:hAnsi="Times New Roman" w:cs="Times New Roman"/>
          <w:sz w:val="28"/>
          <w:szCs w:val="28"/>
          <w:lang w:eastAsia="ru-RU"/>
        </w:rPr>
        <w:t>:</w:t>
      </w:r>
      <w:r w:rsidRPr="00F205AF">
        <w:rPr>
          <w:rFonts w:ascii="Times New Roman" w:eastAsia="Times New Roman" w:hAnsi="Times New Roman" w:cs="Times New Roman"/>
          <w:sz w:val="28"/>
          <w:szCs w:val="28"/>
          <w:lang w:eastAsia="ru-RU"/>
        </w:rPr>
        <w:t xml:space="preserve"> </w:t>
      </w:r>
      <w:r w:rsidRPr="0052492F">
        <w:rPr>
          <w:rFonts w:ascii="Times New Roman" w:eastAsia="Times New Roman" w:hAnsi="Times New Roman" w:cs="Times New Roman"/>
          <w:sz w:val="28"/>
          <w:szCs w:val="28"/>
          <w:lang w:eastAsia="ru-RU"/>
        </w:rPr>
        <w:t>погашени</w:t>
      </w:r>
      <w:r>
        <w:rPr>
          <w:rFonts w:ascii="Times New Roman" w:eastAsia="Times New Roman" w:hAnsi="Times New Roman" w:cs="Times New Roman"/>
          <w:sz w:val="28"/>
          <w:szCs w:val="28"/>
          <w:lang w:eastAsia="ru-RU"/>
        </w:rPr>
        <w:t>е</w:t>
      </w:r>
      <w:r w:rsidRPr="0052492F">
        <w:rPr>
          <w:rFonts w:ascii="Times New Roman" w:eastAsia="Times New Roman" w:hAnsi="Times New Roman" w:cs="Times New Roman"/>
          <w:sz w:val="28"/>
          <w:szCs w:val="28"/>
          <w:lang w:eastAsia="ru-RU"/>
        </w:rPr>
        <w:t xml:space="preserve"> задолженности по заработной плате</w:t>
      </w:r>
      <w:r>
        <w:rPr>
          <w:rFonts w:ascii="Times New Roman" w:eastAsia="Times New Roman" w:hAnsi="Times New Roman" w:cs="Times New Roman"/>
          <w:sz w:val="28"/>
          <w:szCs w:val="28"/>
          <w:lang w:eastAsia="ru-RU"/>
        </w:rPr>
        <w:t>, п</w:t>
      </w:r>
      <w:r w:rsidRPr="0052492F">
        <w:rPr>
          <w:rFonts w:ascii="Times New Roman" w:eastAsia="Times New Roman" w:hAnsi="Times New Roman" w:cs="Times New Roman"/>
          <w:sz w:val="28"/>
          <w:szCs w:val="28"/>
          <w:lang w:eastAsia="ru-RU"/>
        </w:rPr>
        <w:t>равильност</w:t>
      </w:r>
      <w:r>
        <w:rPr>
          <w:rFonts w:ascii="Times New Roman" w:eastAsia="Times New Roman" w:hAnsi="Times New Roman" w:cs="Times New Roman"/>
          <w:sz w:val="28"/>
          <w:szCs w:val="28"/>
          <w:lang w:eastAsia="ru-RU"/>
        </w:rPr>
        <w:t>ь</w:t>
      </w:r>
      <w:r w:rsidRPr="0052492F">
        <w:rPr>
          <w:rFonts w:ascii="Times New Roman" w:eastAsia="Times New Roman" w:hAnsi="Times New Roman" w:cs="Times New Roman"/>
          <w:sz w:val="28"/>
          <w:szCs w:val="28"/>
          <w:lang w:eastAsia="ru-RU"/>
        </w:rPr>
        <w:t xml:space="preserve"> оформления и расторжения трудовых договоров</w:t>
      </w:r>
      <w:r>
        <w:rPr>
          <w:rFonts w:ascii="Times New Roman" w:eastAsia="Times New Roman" w:hAnsi="Times New Roman" w:cs="Times New Roman"/>
          <w:sz w:val="28"/>
          <w:szCs w:val="28"/>
          <w:lang w:eastAsia="ru-RU"/>
        </w:rPr>
        <w:t>, не</w:t>
      </w:r>
      <w:r w:rsidRPr="0052492F">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е</w:t>
      </w:r>
      <w:r w:rsidRPr="0052492F">
        <w:rPr>
          <w:rFonts w:ascii="Times New Roman" w:eastAsia="Times New Roman" w:hAnsi="Times New Roman" w:cs="Times New Roman"/>
          <w:sz w:val="28"/>
          <w:szCs w:val="28"/>
          <w:lang w:eastAsia="ru-RU"/>
        </w:rPr>
        <w:t xml:space="preserve"> условий коллективного договора, </w:t>
      </w:r>
      <w:r>
        <w:rPr>
          <w:rFonts w:ascii="Times New Roman" w:eastAsia="Times New Roman" w:hAnsi="Times New Roman" w:cs="Times New Roman"/>
          <w:sz w:val="28"/>
          <w:szCs w:val="28"/>
          <w:lang w:eastAsia="ru-RU"/>
        </w:rPr>
        <w:t>не</w:t>
      </w:r>
      <w:r w:rsidRPr="0052492F">
        <w:rPr>
          <w:rFonts w:ascii="Times New Roman" w:eastAsia="Times New Roman" w:hAnsi="Times New Roman" w:cs="Times New Roman"/>
          <w:sz w:val="28"/>
          <w:szCs w:val="28"/>
          <w:lang w:eastAsia="ru-RU"/>
        </w:rPr>
        <w:t xml:space="preserve">зачет трудового </w:t>
      </w:r>
      <w:r w:rsidRPr="0052492F">
        <w:rPr>
          <w:rFonts w:ascii="Times New Roman" w:eastAsia="Times New Roman" w:hAnsi="Times New Roman" w:cs="Times New Roman"/>
          <w:sz w:val="28"/>
          <w:szCs w:val="28"/>
          <w:lang w:eastAsia="ru-RU"/>
        </w:rPr>
        <w:lastRenderedPageBreak/>
        <w:t>стажа для оф</w:t>
      </w:r>
      <w:r>
        <w:rPr>
          <w:rFonts w:ascii="Times New Roman" w:eastAsia="Times New Roman" w:hAnsi="Times New Roman" w:cs="Times New Roman"/>
          <w:sz w:val="28"/>
          <w:szCs w:val="28"/>
          <w:lang w:eastAsia="ru-RU"/>
        </w:rPr>
        <w:t>ормления пенсии, трудности в вопросах трудоустройства и получения пособий по безработице, и другие.</w:t>
      </w:r>
    </w:p>
    <w:p w:rsidR="00922A61" w:rsidRPr="001E5788" w:rsidRDefault="00922A61" w:rsidP="00CB201E">
      <w:pPr>
        <w:widowControl w:val="0"/>
        <w:ind w:firstLine="567"/>
        <w:jc w:val="both"/>
        <w:rPr>
          <w:rFonts w:cs="Times New Roman"/>
          <w:color w:val="000000" w:themeColor="text1"/>
          <w:szCs w:val="28"/>
        </w:rPr>
      </w:pPr>
      <w:r w:rsidRPr="001E5788">
        <w:rPr>
          <w:rFonts w:cs="Times New Roman"/>
          <w:color w:val="000000" w:themeColor="text1"/>
          <w:szCs w:val="28"/>
        </w:rPr>
        <w:t xml:space="preserve">В работе Уполномоченного есть пример, когда такая серьезная организация, как </w:t>
      </w:r>
      <w:r>
        <w:rPr>
          <w:rFonts w:cs="Times New Roman"/>
          <w:color w:val="000000" w:themeColor="text1"/>
          <w:szCs w:val="28"/>
        </w:rPr>
        <w:t xml:space="preserve">Оренбургский филиал </w:t>
      </w:r>
      <w:r w:rsidRPr="001E5788">
        <w:rPr>
          <w:rFonts w:cs="Times New Roman"/>
          <w:color w:val="000000" w:themeColor="text1"/>
          <w:szCs w:val="28"/>
        </w:rPr>
        <w:t xml:space="preserve">ОАО «Российские железные дороги», </w:t>
      </w:r>
      <w:r>
        <w:rPr>
          <w:rFonts w:cs="Times New Roman"/>
          <w:color w:val="000000" w:themeColor="text1"/>
          <w:szCs w:val="28"/>
        </w:rPr>
        <w:t xml:space="preserve">допустив </w:t>
      </w:r>
      <w:r w:rsidRPr="001E5788">
        <w:rPr>
          <w:rFonts w:cs="Times New Roman"/>
          <w:color w:val="000000" w:themeColor="text1"/>
          <w:szCs w:val="28"/>
        </w:rPr>
        <w:t>наруш</w:t>
      </w:r>
      <w:r>
        <w:rPr>
          <w:rFonts w:cs="Times New Roman"/>
          <w:color w:val="000000" w:themeColor="text1"/>
          <w:szCs w:val="28"/>
        </w:rPr>
        <w:t xml:space="preserve">ение прав гражданина, </w:t>
      </w:r>
      <w:r w:rsidRPr="001E5788">
        <w:rPr>
          <w:rFonts w:cs="Times New Roman"/>
          <w:color w:val="000000" w:themeColor="text1"/>
          <w:szCs w:val="28"/>
        </w:rPr>
        <w:t xml:space="preserve">вынудило </w:t>
      </w:r>
      <w:r>
        <w:rPr>
          <w:rFonts w:cs="Times New Roman"/>
          <w:color w:val="000000" w:themeColor="text1"/>
          <w:szCs w:val="28"/>
        </w:rPr>
        <w:t>пойти его с иском в суд</w:t>
      </w:r>
      <w:r w:rsidRPr="001E5788">
        <w:rPr>
          <w:rFonts w:cs="Times New Roman"/>
          <w:color w:val="000000" w:themeColor="text1"/>
          <w:szCs w:val="28"/>
        </w:rPr>
        <w:t>.</w:t>
      </w:r>
    </w:p>
    <w:p w:rsidR="00922A61" w:rsidRPr="004536E6" w:rsidRDefault="00922A61" w:rsidP="00CB201E">
      <w:pPr>
        <w:widowControl w:val="0"/>
        <w:tabs>
          <w:tab w:val="left" w:pos="10080"/>
        </w:tabs>
        <w:ind w:firstLine="539"/>
        <w:jc w:val="both"/>
        <w:rPr>
          <w:rFonts w:cs="Times New Roman"/>
          <w:szCs w:val="28"/>
        </w:rPr>
      </w:pPr>
      <w:r>
        <w:rPr>
          <w:rFonts w:cs="Times New Roman"/>
          <w:szCs w:val="28"/>
        </w:rPr>
        <w:t>М</w:t>
      </w:r>
      <w:r w:rsidRPr="00A60669">
        <w:rPr>
          <w:rFonts w:cs="Times New Roman"/>
          <w:szCs w:val="28"/>
        </w:rPr>
        <w:t>ашинист тепловоза Эксплуатационного локомотивного депо Оренбург филиала ОАО «РЖД»</w:t>
      </w:r>
      <w:r>
        <w:rPr>
          <w:rFonts w:cs="Times New Roman"/>
          <w:szCs w:val="28"/>
        </w:rPr>
        <w:t xml:space="preserve"> был уволен </w:t>
      </w:r>
      <w:r w:rsidRPr="00A60669">
        <w:rPr>
          <w:rFonts w:cs="Times New Roman"/>
          <w:szCs w:val="28"/>
        </w:rPr>
        <w:t xml:space="preserve">за однократное грубое нарушение трудовых обязанностей </w:t>
      </w:r>
      <w:r>
        <w:rPr>
          <w:rFonts w:cs="Times New Roman"/>
          <w:szCs w:val="28"/>
        </w:rPr>
        <w:t>(</w:t>
      </w:r>
      <w:r w:rsidRPr="00A60669">
        <w:rPr>
          <w:rFonts w:cs="Times New Roman"/>
          <w:szCs w:val="28"/>
        </w:rPr>
        <w:t>совершение по месту работы хищения чужого имущества, установленного вступившим в законную силу приговором суда</w:t>
      </w:r>
      <w:r>
        <w:rPr>
          <w:rFonts w:cs="Times New Roman"/>
          <w:szCs w:val="28"/>
        </w:rPr>
        <w:t xml:space="preserve"> – </w:t>
      </w:r>
      <w:proofErr w:type="spellStart"/>
      <w:r w:rsidRPr="00A60669">
        <w:rPr>
          <w:rFonts w:cs="Times New Roman"/>
          <w:szCs w:val="28"/>
        </w:rPr>
        <w:t>п</w:t>
      </w:r>
      <w:r>
        <w:rPr>
          <w:rFonts w:cs="Times New Roman"/>
          <w:szCs w:val="28"/>
        </w:rPr>
        <w:t>п</w:t>
      </w:r>
      <w:proofErr w:type="spellEnd"/>
      <w:r>
        <w:rPr>
          <w:rFonts w:cs="Times New Roman"/>
          <w:szCs w:val="28"/>
        </w:rPr>
        <w:t>.</w:t>
      </w:r>
      <w:r w:rsidRPr="00A60669">
        <w:rPr>
          <w:rFonts w:cs="Times New Roman"/>
          <w:szCs w:val="28"/>
        </w:rPr>
        <w:t xml:space="preserve"> «г» п</w:t>
      </w:r>
      <w:r>
        <w:rPr>
          <w:rFonts w:cs="Times New Roman"/>
          <w:szCs w:val="28"/>
        </w:rPr>
        <w:t>.</w:t>
      </w:r>
      <w:r w:rsidRPr="00A60669">
        <w:rPr>
          <w:rFonts w:cs="Times New Roman"/>
          <w:szCs w:val="28"/>
        </w:rPr>
        <w:t xml:space="preserve"> 6 статьи 81 Трудового кодекса Российской Федерации).</w:t>
      </w:r>
      <w:r>
        <w:rPr>
          <w:rFonts w:cs="Times New Roman"/>
          <w:szCs w:val="28"/>
        </w:rPr>
        <w:t xml:space="preserve"> В нарушение закона при увольнении не было учтено</w:t>
      </w:r>
      <w:r w:rsidRPr="00A60669">
        <w:rPr>
          <w:rFonts w:cs="Times New Roman"/>
          <w:szCs w:val="28"/>
        </w:rPr>
        <w:t xml:space="preserve">, что </w:t>
      </w:r>
      <w:r>
        <w:rPr>
          <w:rFonts w:cs="Times New Roman"/>
          <w:szCs w:val="28"/>
        </w:rPr>
        <w:t>хищение совершено не</w:t>
      </w:r>
      <w:r w:rsidRPr="00A60669">
        <w:rPr>
          <w:rFonts w:cs="Times New Roman"/>
          <w:b/>
          <w:szCs w:val="28"/>
        </w:rPr>
        <w:t xml:space="preserve"> </w:t>
      </w:r>
      <w:r w:rsidRPr="004536E6">
        <w:rPr>
          <w:rFonts w:cs="Times New Roman"/>
          <w:szCs w:val="28"/>
        </w:rPr>
        <w:t>по месту работы</w:t>
      </w:r>
      <w:r>
        <w:rPr>
          <w:rFonts w:cs="Times New Roman"/>
          <w:szCs w:val="28"/>
        </w:rPr>
        <w:t xml:space="preserve">. Также прошел </w:t>
      </w:r>
      <w:r w:rsidRPr="004536E6">
        <w:rPr>
          <w:rFonts w:cs="Times New Roman"/>
          <w:szCs w:val="28"/>
        </w:rPr>
        <w:t>установленный месячный срок со дня вступления в законную силу приговора суда</w:t>
      </w:r>
      <w:r>
        <w:rPr>
          <w:rFonts w:cs="Times New Roman"/>
          <w:szCs w:val="28"/>
        </w:rPr>
        <w:t>.</w:t>
      </w:r>
    </w:p>
    <w:p w:rsidR="00922A61" w:rsidRDefault="00922A61" w:rsidP="00CB201E">
      <w:pPr>
        <w:widowControl w:val="0"/>
        <w:tabs>
          <w:tab w:val="left" w:pos="10080"/>
        </w:tabs>
        <w:ind w:firstLine="539"/>
        <w:jc w:val="both"/>
        <w:rPr>
          <w:rFonts w:cs="Times New Roman"/>
          <w:szCs w:val="28"/>
        </w:rPr>
      </w:pPr>
      <w:r>
        <w:rPr>
          <w:rFonts w:cs="Times New Roman"/>
          <w:szCs w:val="28"/>
        </w:rPr>
        <w:t xml:space="preserve">Сотрудники аппарата Уполномоченного до издания приказа предпринимали меры к разъяснению законодательства и предостережению сотрудников кадровой службы организации в недопущении нарушений прав гражданина. Однако, по указанию руководства, вопрос с увольнением разрешился изданием соответствующего приказа. Для обжалования незаконного приказа гражданину была оказана помощь в подготовке искового заявления, и только в судебном порядке удалось восстановить его на работе.   </w:t>
      </w:r>
    </w:p>
    <w:p w:rsidR="00922A61" w:rsidRPr="00A60669" w:rsidRDefault="00922A61" w:rsidP="00CB201E">
      <w:pPr>
        <w:widowControl w:val="0"/>
        <w:ind w:firstLine="567"/>
        <w:jc w:val="both"/>
        <w:rPr>
          <w:rFonts w:cs="Times New Roman"/>
          <w:color w:val="000000" w:themeColor="text1"/>
          <w:szCs w:val="28"/>
        </w:rPr>
      </w:pPr>
      <w:r>
        <w:rPr>
          <w:rFonts w:cs="Times New Roman"/>
          <w:color w:val="000000" w:themeColor="text1"/>
          <w:szCs w:val="28"/>
        </w:rPr>
        <w:t>Сложилось такое впечатление, что ходить по судам</w:t>
      </w:r>
      <w:r w:rsidRPr="00A60669">
        <w:rPr>
          <w:rFonts w:cs="Times New Roman"/>
          <w:color w:val="000000" w:themeColor="text1"/>
          <w:szCs w:val="28"/>
        </w:rPr>
        <w:t xml:space="preserve">, </w:t>
      </w:r>
      <w:r>
        <w:rPr>
          <w:rFonts w:cs="Times New Roman"/>
          <w:color w:val="000000" w:themeColor="text1"/>
          <w:szCs w:val="28"/>
        </w:rPr>
        <w:t xml:space="preserve">оплачивать </w:t>
      </w:r>
      <w:r w:rsidRPr="00A60669">
        <w:rPr>
          <w:rFonts w:cs="Times New Roman"/>
          <w:color w:val="000000" w:themeColor="text1"/>
          <w:szCs w:val="28"/>
        </w:rPr>
        <w:t>взыскан</w:t>
      </w:r>
      <w:r>
        <w:rPr>
          <w:rFonts w:cs="Times New Roman"/>
          <w:color w:val="000000" w:themeColor="text1"/>
          <w:szCs w:val="28"/>
        </w:rPr>
        <w:t>ные</w:t>
      </w:r>
      <w:r w:rsidRPr="00A60669">
        <w:rPr>
          <w:rFonts w:cs="Times New Roman"/>
          <w:color w:val="000000" w:themeColor="text1"/>
          <w:szCs w:val="28"/>
        </w:rPr>
        <w:t xml:space="preserve"> средства за время вынужденного прогула</w:t>
      </w:r>
      <w:r>
        <w:rPr>
          <w:rFonts w:cs="Times New Roman"/>
          <w:color w:val="000000" w:themeColor="text1"/>
          <w:szCs w:val="28"/>
        </w:rPr>
        <w:t xml:space="preserve"> </w:t>
      </w:r>
      <w:r w:rsidRPr="00A60669">
        <w:rPr>
          <w:rFonts w:cs="Times New Roman"/>
          <w:color w:val="000000" w:themeColor="text1"/>
          <w:szCs w:val="28"/>
        </w:rPr>
        <w:t xml:space="preserve">и в возмещение морального вреда </w:t>
      </w:r>
      <w:r>
        <w:rPr>
          <w:rFonts w:cs="Times New Roman"/>
          <w:color w:val="000000" w:themeColor="text1"/>
          <w:szCs w:val="28"/>
        </w:rPr>
        <w:t>организации дешевле, чем не допустить нарушения трудового законодательства.</w:t>
      </w:r>
      <w:r w:rsidRPr="00A60669">
        <w:rPr>
          <w:rFonts w:cs="Times New Roman"/>
          <w:color w:val="000000" w:themeColor="text1"/>
          <w:szCs w:val="28"/>
        </w:rPr>
        <w:t xml:space="preserve"> </w:t>
      </w:r>
    </w:p>
    <w:p w:rsidR="00922A61" w:rsidRPr="001E0A87" w:rsidRDefault="00922A61" w:rsidP="00CB201E">
      <w:pPr>
        <w:widowControl w:val="0"/>
        <w:shd w:val="clear" w:color="auto" w:fill="FFFFFF"/>
        <w:ind w:firstLine="567"/>
        <w:jc w:val="both"/>
        <w:rPr>
          <w:rFonts w:eastAsia="Times New Roman" w:cs="Times New Roman"/>
          <w:color w:val="000000"/>
          <w:szCs w:val="28"/>
          <w:lang w:eastAsia="ru-RU"/>
        </w:rPr>
      </w:pPr>
      <w:r w:rsidRPr="00160E9C">
        <w:rPr>
          <w:rFonts w:eastAsia="Times New Roman" w:cs="Times New Roman"/>
          <w:color w:val="000000"/>
          <w:szCs w:val="28"/>
          <w:lang w:eastAsia="ru-RU"/>
        </w:rPr>
        <w:t xml:space="preserve">Разбираясь по поступившим к Уполномоченному обращениям по </w:t>
      </w:r>
      <w:r w:rsidRPr="001E0A87">
        <w:rPr>
          <w:rFonts w:eastAsia="Times New Roman" w:cs="Times New Roman"/>
          <w:color w:val="000000"/>
          <w:szCs w:val="28"/>
          <w:lang w:eastAsia="ru-RU"/>
        </w:rPr>
        <w:t>данной тематике, обозначились проблемы по взысканию денежных средств по исполнительному листу в связи с отсутствием у организации-должника имущества и поступлений на счета. Здесь важно принятие оперативного реагирования со стороны службы судебных приставов, не дожидаясь жалоб со стороны взыскателя. То есть, работать на опережение.</w:t>
      </w:r>
      <w:r>
        <w:rPr>
          <w:rFonts w:eastAsia="Times New Roman" w:cs="Times New Roman"/>
          <w:color w:val="000000"/>
          <w:szCs w:val="28"/>
          <w:lang w:eastAsia="ru-RU"/>
        </w:rPr>
        <w:t xml:space="preserve"> Вместе с тем, практика работы показывает, что для восстановления нарушенных прав граждан исполнителям нужен толчок. </w:t>
      </w:r>
    </w:p>
    <w:p w:rsidR="00922A61" w:rsidRPr="001E0A87" w:rsidRDefault="00922A61" w:rsidP="00CB201E">
      <w:pPr>
        <w:pStyle w:val="a8"/>
        <w:widowControl w:val="0"/>
        <w:ind w:firstLine="567"/>
        <w:rPr>
          <w:color w:val="000000"/>
          <w:szCs w:val="28"/>
        </w:rPr>
      </w:pPr>
      <w:r w:rsidRPr="001E0A87">
        <w:rPr>
          <w:szCs w:val="28"/>
        </w:rPr>
        <w:t>Бывший работник ООО СП «Адамовская ПМК-2» (инвалид, нуждался в срочной операции, требующей денежных вложений) долгое время не мог добиться исполнения решения суда о взыскании задолженности по заработной плате в размере 105 893,17 руб. После вмешательства Уполномоченного в данную ситуацию, обратив серьезное внимание начальника районного отдела службы судебных приставов с просьбой принятия всех возможных мер по взысканию задолженности, были</w:t>
      </w:r>
      <w:r w:rsidRPr="001E0A87">
        <w:rPr>
          <w:color w:val="000000"/>
          <w:szCs w:val="28"/>
        </w:rPr>
        <w:t xml:space="preserve"> обнаружены денежные средства на счете должника, которые незамедлительно перечислены обратившемуся гражданину.</w:t>
      </w:r>
    </w:p>
    <w:p w:rsidR="00922A61" w:rsidRPr="001A2A86" w:rsidRDefault="00922A61" w:rsidP="00CB201E">
      <w:pPr>
        <w:widowControl w:val="0"/>
        <w:tabs>
          <w:tab w:val="left" w:pos="10080"/>
        </w:tabs>
        <w:ind w:right="-2" w:firstLine="539"/>
        <w:jc w:val="both"/>
        <w:rPr>
          <w:rFonts w:cs="Times New Roman"/>
          <w:szCs w:val="28"/>
        </w:rPr>
      </w:pPr>
      <w:r>
        <w:rPr>
          <w:rFonts w:cs="Times New Roman"/>
          <w:szCs w:val="28"/>
        </w:rPr>
        <w:t>С</w:t>
      </w:r>
      <w:r w:rsidRPr="001A2A86">
        <w:rPr>
          <w:rFonts w:cs="Times New Roman"/>
          <w:szCs w:val="28"/>
        </w:rPr>
        <w:t>мена учредителя и</w:t>
      </w:r>
      <w:r>
        <w:rPr>
          <w:rFonts w:cs="Times New Roman"/>
          <w:szCs w:val="28"/>
        </w:rPr>
        <w:t>ли</w:t>
      </w:r>
      <w:r w:rsidRPr="001A2A86">
        <w:rPr>
          <w:rFonts w:cs="Times New Roman"/>
          <w:szCs w:val="28"/>
        </w:rPr>
        <w:t xml:space="preserve"> работодателя не должн</w:t>
      </w:r>
      <w:r>
        <w:rPr>
          <w:rFonts w:cs="Times New Roman"/>
          <w:szCs w:val="28"/>
        </w:rPr>
        <w:t>а</w:t>
      </w:r>
      <w:r w:rsidRPr="001A2A86">
        <w:rPr>
          <w:rFonts w:cs="Times New Roman"/>
          <w:szCs w:val="28"/>
        </w:rPr>
        <w:t xml:space="preserve"> ущемлять трудовые права</w:t>
      </w:r>
      <w:r>
        <w:rPr>
          <w:rFonts w:cs="Times New Roman"/>
          <w:szCs w:val="28"/>
        </w:rPr>
        <w:t xml:space="preserve"> работников, для которых</w:t>
      </w:r>
      <w:r w:rsidRPr="001A2A86">
        <w:rPr>
          <w:rFonts w:cs="Times New Roman"/>
          <w:szCs w:val="28"/>
        </w:rPr>
        <w:t xml:space="preserve"> </w:t>
      </w:r>
      <w:r>
        <w:rPr>
          <w:rFonts w:cs="Times New Roman"/>
          <w:szCs w:val="28"/>
        </w:rPr>
        <w:t>не имеет значение</w:t>
      </w:r>
      <w:r w:rsidRPr="001A2A86">
        <w:rPr>
          <w:rFonts w:cs="Times New Roman"/>
          <w:szCs w:val="28"/>
        </w:rPr>
        <w:t xml:space="preserve"> кто </w:t>
      </w:r>
      <w:r>
        <w:rPr>
          <w:rFonts w:cs="Times New Roman"/>
          <w:szCs w:val="28"/>
        </w:rPr>
        <w:t>будет</w:t>
      </w:r>
      <w:r w:rsidRPr="001A2A86">
        <w:rPr>
          <w:rFonts w:cs="Times New Roman"/>
          <w:szCs w:val="28"/>
        </w:rPr>
        <w:t xml:space="preserve"> выпла</w:t>
      </w:r>
      <w:r>
        <w:rPr>
          <w:rFonts w:cs="Times New Roman"/>
          <w:szCs w:val="28"/>
        </w:rPr>
        <w:t>чивать выходное пособие.</w:t>
      </w:r>
      <w:r w:rsidRPr="001A2A86">
        <w:rPr>
          <w:rFonts w:cs="Times New Roman"/>
          <w:szCs w:val="28"/>
        </w:rPr>
        <w:t xml:space="preserve"> </w:t>
      </w:r>
      <w:r>
        <w:rPr>
          <w:rFonts w:cs="Times New Roman"/>
          <w:szCs w:val="28"/>
        </w:rPr>
        <w:t>С</w:t>
      </w:r>
      <w:r w:rsidRPr="001A2A86">
        <w:rPr>
          <w:rFonts w:cs="Times New Roman"/>
          <w:szCs w:val="28"/>
        </w:rPr>
        <w:t xml:space="preserve">поры </w:t>
      </w:r>
      <w:r>
        <w:rPr>
          <w:rFonts w:cs="Times New Roman"/>
          <w:szCs w:val="28"/>
        </w:rPr>
        <w:t>руководящего состава, распоряжающегося средствами и документами организации,</w:t>
      </w:r>
      <w:r w:rsidRPr="001A2A86">
        <w:rPr>
          <w:rFonts w:cs="Times New Roman"/>
          <w:szCs w:val="28"/>
        </w:rPr>
        <w:t xml:space="preserve"> </w:t>
      </w:r>
      <w:r>
        <w:rPr>
          <w:rFonts w:cs="Times New Roman"/>
          <w:szCs w:val="28"/>
        </w:rPr>
        <w:t xml:space="preserve">негативно </w:t>
      </w:r>
      <w:r w:rsidRPr="001A2A86">
        <w:rPr>
          <w:rFonts w:cs="Times New Roman"/>
          <w:szCs w:val="28"/>
        </w:rPr>
        <w:t xml:space="preserve">отражаются </w:t>
      </w:r>
      <w:r>
        <w:rPr>
          <w:rFonts w:cs="Times New Roman"/>
          <w:szCs w:val="28"/>
        </w:rPr>
        <w:t xml:space="preserve">на правах конкретных </w:t>
      </w:r>
      <w:r>
        <w:rPr>
          <w:rFonts w:cs="Times New Roman"/>
          <w:szCs w:val="28"/>
        </w:rPr>
        <w:lastRenderedPageBreak/>
        <w:t>работников. В ходе п</w:t>
      </w:r>
      <w:r w:rsidRPr="001A2A86">
        <w:rPr>
          <w:rFonts w:cs="Times New Roman"/>
          <w:szCs w:val="28"/>
        </w:rPr>
        <w:t>рокурорски</w:t>
      </w:r>
      <w:r>
        <w:rPr>
          <w:rFonts w:cs="Times New Roman"/>
          <w:szCs w:val="28"/>
        </w:rPr>
        <w:t>х</w:t>
      </w:r>
      <w:r w:rsidRPr="001A2A86">
        <w:rPr>
          <w:rFonts w:cs="Times New Roman"/>
          <w:szCs w:val="28"/>
        </w:rPr>
        <w:t xml:space="preserve"> провер</w:t>
      </w:r>
      <w:r>
        <w:rPr>
          <w:rFonts w:cs="Times New Roman"/>
          <w:szCs w:val="28"/>
        </w:rPr>
        <w:t>о</w:t>
      </w:r>
      <w:r w:rsidRPr="001A2A86">
        <w:rPr>
          <w:rFonts w:cs="Times New Roman"/>
          <w:szCs w:val="28"/>
        </w:rPr>
        <w:t>к</w:t>
      </w:r>
      <w:r>
        <w:rPr>
          <w:rFonts w:cs="Times New Roman"/>
          <w:szCs w:val="28"/>
        </w:rPr>
        <w:t xml:space="preserve"> по жалобам граждан решающими порой являлись объяснения «бывших</w:t>
      </w:r>
      <w:r w:rsidRPr="001A2A86">
        <w:rPr>
          <w:rFonts w:cs="Times New Roman"/>
          <w:szCs w:val="28"/>
        </w:rPr>
        <w:t>» директор</w:t>
      </w:r>
      <w:r>
        <w:rPr>
          <w:rFonts w:cs="Times New Roman"/>
          <w:szCs w:val="28"/>
        </w:rPr>
        <w:t>ов</w:t>
      </w:r>
      <w:r w:rsidRPr="001A2A86">
        <w:rPr>
          <w:rFonts w:cs="Times New Roman"/>
          <w:szCs w:val="28"/>
        </w:rPr>
        <w:t xml:space="preserve">, </w:t>
      </w:r>
      <w:r>
        <w:rPr>
          <w:rFonts w:cs="Times New Roman"/>
          <w:szCs w:val="28"/>
        </w:rPr>
        <w:t>которые сами себя так называли, обезопасив от ответственности и необходимости производства необходимых действий в отношении ими же ущемленных сотрудников.</w:t>
      </w:r>
    </w:p>
    <w:p w:rsidR="00922A61" w:rsidRPr="002927AD" w:rsidRDefault="00922A61" w:rsidP="00CB201E">
      <w:pPr>
        <w:pStyle w:val="a8"/>
        <w:widowControl w:val="0"/>
        <w:ind w:firstLine="567"/>
        <w:rPr>
          <w:szCs w:val="28"/>
        </w:rPr>
      </w:pPr>
      <w:r>
        <w:rPr>
          <w:szCs w:val="28"/>
        </w:rPr>
        <w:t>К такому выводу пришел Уполномоченный, когда разбирался по обращению</w:t>
      </w:r>
      <w:r w:rsidRPr="00166541">
        <w:rPr>
          <w:b/>
          <w:sz w:val="24"/>
        </w:rPr>
        <w:t xml:space="preserve"> </w:t>
      </w:r>
      <w:r>
        <w:rPr>
          <w:szCs w:val="28"/>
        </w:rPr>
        <w:t>работников</w:t>
      </w:r>
      <w:r w:rsidRPr="002927AD">
        <w:rPr>
          <w:szCs w:val="28"/>
        </w:rPr>
        <w:t xml:space="preserve"> ООО «Мир»</w:t>
      </w:r>
      <w:r>
        <w:rPr>
          <w:szCs w:val="28"/>
        </w:rPr>
        <w:t xml:space="preserve"> в отношении </w:t>
      </w:r>
      <w:r w:rsidRPr="00F435AF">
        <w:rPr>
          <w:szCs w:val="28"/>
        </w:rPr>
        <w:t>работодател</w:t>
      </w:r>
      <w:r>
        <w:rPr>
          <w:szCs w:val="28"/>
        </w:rPr>
        <w:t xml:space="preserve">я. Последний </w:t>
      </w:r>
      <w:r w:rsidRPr="00F435AF">
        <w:rPr>
          <w:szCs w:val="28"/>
        </w:rPr>
        <w:t>не предоставл</w:t>
      </w:r>
      <w:r>
        <w:rPr>
          <w:szCs w:val="28"/>
        </w:rPr>
        <w:t>ял</w:t>
      </w:r>
      <w:r w:rsidRPr="00F435AF">
        <w:rPr>
          <w:szCs w:val="28"/>
        </w:rPr>
        <w:t xml:space="preserve"> рабочее место</w:t>
      </w:r>
      <w:r>
        <w:rPr>
          <w:szCs w:val="28"/>
        </w:rPr>
        <w:t xml:space="preserve"> работнице по выходу из отпуска по уходу за ребенком, другую сотрудницу </w:t>
      </w:r>
      <w:r w:rsidRPr="002927AD">
        <w:rPr>
          <w:szCs w:val="28"/>
        </w:rPr>
        <w:t>не увольн</w:t>
      </w:r>
      <w:r>
        <w:rPr>
          <w:szCs w:val="28"/>
        </w:rPr>
        <w:t>ял</w:t>
      </w:r>
      <w:r w:rsidRPr="002927AD">
        <w:rPr>
          <w:szCs w:val="28"/>
        </w:rPr>
        <w:t xml:space="preserve"> </w:t>
      </w:r>
      <w:r>
        <w:rPr>
          <w:szCs w:val="28"/>
        </w:rPr>
        <w:t xml:space="preserve">и удерживал ее трудовую книжку. </w:t>
      </w:r>
    </w:p>
    <w:p w:rsidR="00922A61" w:rsidRPr="002927AD" w:rsidRDefault="00922A61" w:rsidP="00CB201E">
      <w:pPr>
        <w:widowControl w:val="0"/>
        <w:tabs>
          <w:tab w:val="left" w:pos="10080"/>
        </w:tabs>
        <w:ind w:firstLine="539"/>
        <w:jc w:val="both"/>
        <w:rPr>
          <w:rFonts w:cs="Times New Roman"/>
          <w:szCs w:val="28"/>
        </w:rPr>
      </w:pPr>
      <w:r>
        <w:rPr>
          <w:rFonts w:cs="Times New Roman"/>
          <w:szCs w:val="28"/>
        </w:rPr>
        <w:t>Как установлено, ранее Г</w:t>
      </w:r>
      <w:r w:rsidRPr="002927AD">
        <w:rPr>
          <w:rFonts w:cs="Times New Roman"/>
          <w:szCs w:val="28"/>
        </w:rPr>
        <w:t>осударственной инспекци</w:t>
      </w:r>
      <w:r>
        <w:rPr>
          <w:rFonts w:cs="Times New Roman"/>
          <w:szCs w:val="28"/>
        </w:rPr>
        <w:t>ей труда в Оренбургской области и</w:t>
      </w:r>
      <w:r w:rsidRPr="002927AD">
        <w:rPr>
          <w:rFonts w:cs="Times New Roman"/>
          <w:szCs w:val="28"/>
        </w:rPr>
        <w:t xml:space="preserve"> </w:t>
      </w:r>
      <w:proofErr w:type="spellStart"/>
      <w:r w:rsidRPr="002927AD">
        <w:rPr>
          <w:rFonts w:cs="Times New Roman"/>
          <w:szCs w:val="28"/>
        </w:rPr>
        <w:t>Бузулукской</w:t>
      </w:r>
      <w:proofErr w:type="spellEnd"/>
      <w:r w:rsidRPr="002927AD">
        <w:rPr>
          <w:rFonts w:cs="Times New Roman"/>
          <w:szCs w:val="28"/>
        </w:rPr>
        <w:t xml:space="preserve"> межрайонной прокуратурой проводились проверки по </w:t>
      </w:r>
      <w:r>
        <w:rPr>
          <w:rFonts w:cs="Times New Roman"/>
          <w:szCs w:val="28"/>
        </w:rPr>
        <w:t xml:space="preserve">аналогичным </w:t>
      </w:r>
      <w:r w:rsidRPr="002927AD">
        <w:rPr>
          <w:rFonts w:cs="Times New Roman"/>
          <w:szCs w:val="28"/>
        </w:rPr>
        <w:t>обращениям</w:t>
      </w:r>
      <w:r>
        <w:rPr>
          <w:rFonts w:cs="Times New Roman"/>
          <w:szCs w:val="28"/>
        </w:rPr>
        <w:t>. Но предписание ГИТ исполнено не было, за что суд привлек</w:t>
      </w:r>
      <w:r w:rsidRPr="0089674C">
        <w:rPr>
          <w:rFonts w:cs="Times New Roman"/>
          <w:szCs w:val="28"/>
        </w:rPr>
        <w:t xml:space="preserve"> </w:t>
      </w:r>
      <w:r>
        <w:rPr>
          <w:rFonts w:cs="Times New Roman"/>
          <w:szCs w:val="28"/>
        </w:rPr>
        <w:t>юридическое</w:t>
      </w:r>
      <w:r w:rsidRPr="002927AD">
        <w:rPr>
          <w:rFonts w:cs="Times New Roman"/>
          <w:szCs w:val="28"/>
        </w:rPr>
        <w:t xml:space="preserve"> лиц</w:t>
      </w:r>
      <w:r>
        <w:rPr>
          <w:rFonts w:cs="Times New Roman"/>
          <w:szCs w:val="28"/>
        </w:rPr>
        <w:t>о</w:t>
      </w:r>
      <w:r w:rsidRPr="002927AD">
        <w:rPr>
          <w:rFonts w:cs="Times New Roman"/>
          <w:szCs w:val="28"/>
        </w:rPr>
        <w:t xml:space="preserve"> ООО «Мир» </w:t>
      </w:r>
      <w:r>
        <w:rPr>
          <w:rFonts w:cs="Times New Roman"/>
          <w:szCs w:val="28"/>
        </w:rPr>
        <w:t>и его руководителя к</w:t>
      </w:r>
      <w:r w:rsidRPr="002927AD">
        <w:rPr>
          <w:rFonts w:cs="Times New Roman"/>
          <w:szCs w:val="28"/>
        </w:rPr>
        <w:t xml:space="preserve"> административн</w:t>
      </w:r>
      <w:r>
        <w:rPr>
          <w:rFonts w:cs="Times New Roman"/>
          <w:szCs w:val="28"/>
        </w:rPr>
        <w:t>ой ответственности в виде штрафа, который оплачен так и не был, а п</w:t>
      </w:r>
      <w:r w:rsidRPr="002927AD">
        <w:rPr>
          <w:rFonts w:cs="Times New Roman"/>
          <w:szCs w:val="28"/>
        </w:rPr>
        <w:t>рокурор</w:t>
      </w:r>
      <w:r>
        <w:rPr>
          <w:rFonts w:cs="Times New Roman"/>
          <w:szCs w:val="28"/>
        </w:rPr>
        <w:t xml:space="preserve"> по</w:t>
      </w:r>
      <w:r w:rsidRPr="002927AD">
        <w:rPr>
          <w:rFonts w:cs="Times New Roman"/>
          <w:szCs w:val="28"/>
        </w:rPr>
        <w:t>рекоменд</w:t>
      </w:r>
      <w:r>
        <w:rPr>
          <w:rFonts w:cs="Times New Roman"/>
          <w:szCs w:val="28"/>
        </w:rPr>
        <w:t>овал</w:t>
      </w:r>
      <w:r w:rsidRPr="002927AD">
        <w:rPr>
          <w:rFonts w:cs="Times New Roman"/>
          <w:szCs w:val="28"/>
        </w:rPr>
        <w:t xml:space="preserve"> самостоятельно</w:t>
      </w:r>
      <w:r>
        <w:rPr>
          <w:rFonts w:cs="Times New Roman"/>
          <w:szCs w:val="28"/>
        </w:rPr>
        <w:t xml:space="preserve"> гражданам</w:t>
      </w:r>
      <w:r w:rsidRPr="002927AD">
        <w:rPr>
          <w:rFonts w:cs="Times New Roman"/>
          <w:szCs w:val="28"/>
        </w:rPr>
        <w:t xml:space="preserve"> обра</w:t>
      </w:r>
      <w:r>
        <w:rPr>
          <w:rFonts w:cs="Times New Roman"/>
          <w:szCs w:val="28"/>
        </w:rPr>
        <w:t>титься</w:t>
      </w:r>
      <w:r w:rsidRPr="002927AD">
        <w:rPr>
          <w:rFonts w:cs="Times New Roman"/>
          <w:szCs w:val="28"/>
        </w:rPr>
        <w:t xml:space="preserve"> в суд</w:t>
      </w:r>
      <w:r>
        <w:rPr>
          <w:rFonts w:cs="Times New Roman"/>
          <w:szCs w:val="28"/>
        </w:rPr>
        <w:t xml:space="preserve"> для восстановления их нарушенных прав</w:t>
      </w:r>
      <w:r w:rsidRPr="002927AD">
        <w:rPr>
          <w:rFonts w:cs="Times New Roman"/>
          <w:szCs w:val="28"/>
        </w:rPr>
        <w:t>.</w:t>
      </w:r>
    </w:p>
    <w:p w:rsidR="00922A61" w:rsidRDefault="00922A61" w:rsidP="00CB201E">
      <w:pPr>
        <w:widowControl w:val="0"/>
        <w:tabs>
          <w:tab w:val="left" w:pos="10080"/>
        </w:tabs>
        <w:ind w:firstLine="539"/>
        <w:jc w:val="both"/>
        <w:rPr>
          <w:rFonts w:cs="Times New Roman"/>
          <w:szCs w:val="28"/>
        </w:rPr>
      </w:pPr>
      <w:r>
        <w:rPr>
          <w:rFonts w:cs="Times New Roman"/>
          <w:szCs w:val="28"/>
        </w:rPr>
        <w:t xml:space="preserve">После запроса и получения </w:t>
      </w:r>
      <w:r w:rsidRPr="002927AD">
        <w:rPr>
          <w:rFonts w:cs="Times New Roman"/>
          <w:szCs w:val="28"/>
        </w:rPr>
        <w:t xml:space="preserve">выписки </w:t>
      </w:r>
      <w:r w:rsidR="006E023E">
        <w:rPr>
          <w:rFonts w:cs="Times New Roman"/>
          <w:szCs w:val="28"/>
        </w:rPr>
        <w:t xml:space="preserve">из единого государственного реестра юридических лиц </w:t>
      </w:r>
      <w:r>
        <w:rPr>
          <w:rFonts w:cs="Times New Roman"/>
          <w:szCs w:val="28"/>
        </w:rPr>
        <w:t xml:space="preserve">о том, что </w:t>
      </w:r>
      <w:r w:rsidRPr="002927AD">
        <w:rPr>
          <w:rFonts w:cs="Times New Roman"/>
          <w:szCs w:val="28"/>
        </w:rPr>
        <w:t>ООО «Мир» действующее юридическое лицо</w:t>
      </w:r>
      <w:r>
        <w:rPr>
          <w:rFonts w:cs="Times New Roman"/>
          <w:szCs w:val="28"/>
        </w:rPr>
        <w:t xml:space="preserve"> и его возглавляет тот же </w:t>
      </w:r>
      <w:r w:rsidRPr="002927AD">
        <w:rPr>
          <w:rFonts w:cs="Times New Roman"/>
          <w:szCs w:val="28"/>
        </w:rPr>
        <w:t>директор,</w:t>
      </w:r>
      <w:r>
        <w:rPr>
          <w:rFonts w:cs="Times New Roman"/>
          <w:szCs w:val="28"/>
        </w:rPr>
        <w:t xml:space="preserve"> действия, а точнее бездействия которого обжаловались работниками,</w:t>
      </w:r>
      <w:r w:rsidRPr="002927AD">
        <w:rPr>
          <w:rFonts w:cs="Times New Roman"/>
          <w:szCs w:val="28"/>
        </w:rPr>
        <w:t xml:space="preserve"> Уполномоченный направил в адрес </w:t>
      </w:r>
      <w:r>
        <w:rPr>
          <w:rFonts w:cs="Times New Roman"/>
          <w:szCs w:val="28"/>
        </w:rPr>
        <w:t>м</w:t>
      </w:r>
      <w:r w:rsidRPr="002927AD">
        <w:rPr>
          <w:rFonts w:cs="Times New Roman"/>
          <w:szCs w:val="28"/>
        </w:rPr>
        <w:t xml:space="preserve">ежрайонного прокурора письмо о необходимости проведения повторной проверки </w:t>
      </w:r>
      <w:r>
        <w:rPr>
          <w:rFonts w:cs="Times New Roman"/>
          <w:szCs w:val="28"/>
        </w:rPr>
        <w:t>по изложенным гражданами фактам.</w:t>
      </w:r>
      <w:r w:rsidRPr="002927AD">
        <w:rPr>
          <w:rFonts w:cs="Times New Roman"/>
          <w:szCs w:val="28"/>
        </w:rPr>
        <w:t xml:space="preserve"> </w:t>
      </w:r>
      <w:r>
        <w:rPr>
          <w:rFonts w:cs="Times New Roman"/>
          <w:szCs w:val="28"/>
        </w:rPr>
        <w:t xml:space="preserve">В итоге </w:t>
      </w:r>
      <w:r w:rsidRPr="002927AD">
        <w:rPr>
          <w:rFonts w:cs="Times New Roman"/>
          <w:szCs w:val="28"/>
        </w:rPr>
        <w:t xml:space="preserve">подготовлено исковое заявление в суд об обязании </w:t>
      </w:r>
      <w:r>
        <w:rPr>
          <w:rFonts w:cs="Times New Roman"/>
          <w:szCs w:val="28"/>
        </w:rPr>
        <w:t>ООО «Мир» предоставить заявительнице после отпуска</w:t>
      </w:r>
      <w:r w:rsidRPr="002927AD">
        <w:rPr>
          <w:rFonts w:cs="Times New Roman"/>
          <w:szCs w:val="28"/>
        </w:rPr>
        <w:t xml:space="preserve"> работу, обеспечить условия труда</w:t>
      </w:r>
      <w:r>
        <w:rPr>
          <w:rFonts w:cs="Times New Roman"/>
          <w:szCs w:val="28"/>
        </w:rPr>
        <w:t>, выплатить</w:t>
      </w:r>
      <w:r w:rsidRPr="002927AD">
        <w:rPr>
          <w:rFonts w:cs="Times New Roman"/>
          <w:szCs w:val="28"/>
        </w:rPr>
        <w:t xml:space="preserve"> задолженност</w:t>
      </w:r>
      <w:r>
        <w:rPr>
          <w:rFonts w:cs="Times New Roman"/>
          <w:szCs w:val="28"/>
        </w:rPr>
        <w:t>ь</w:t>
      </w:r>
      <w:r w:rsidRPr="002927AD">
        <w:rPr>
          <w:rFonts w:cs="Times New Roman"/>
          <w:szCs w:val="28"/>
        </w:rPr>
        <w:t xml:space="preserve"> по заработной плате</w:t>
      </w:r>
      <w:r>
        <w:rPr>
          <w:rFonts w:cs="Times New Roman"/>
          <w:szCs w:val="28"/>
        </w:rPr>
        <w:t xml:space="preserve"> за время вынужденного прогула и компенсировать моральный вред.</w:t>
      </w:r>
      <w:r w:rsidRPr="002927AD">
        <w:rPr>
          <w:rFonts w:cs="Times New Roman"/>
          <w:szCs w:val="28"/>
        </w:rPr>
        <w:t xml:space="preserve"> </w:t>
      </w:r>
      <w:r>
        <w:rPr>
          <w:rFonts w:cs="Times New Roman"/>
          <w:szCs w:val="28"/>
        </w:rPr>
        <w:t xml:space="preserve">Исковые требования судом удовлетворены в полном объеме. </w:t>
      </w:r>
    </w:p>
    <w:p w:rsidR="00922A61" w:rsidRPr="002927AD" w:rsidRDefault="00922A61" w:rsidP="00CB201E">
      <w:pPr>
        <w:widowControl w:val="0"/>
        <w:tabs>
          <w:tab w:val="left" w:pos="10080"/>
        </w:tabs>
        <w:ind w:firstLine="539"/>
        <w:jc w:val="both"/>
        <w:rPr>
          <w:rFonts w:cs="Times New Roman"/>
          <w:szCs w:val="28"/>
        </w:rPr>
      </w:pPr>
      <w:r>
        <w:rPr>
          <w:rFonts w:cs="Times New Roman"/>
          <w:szCs w:val="28"/>
        </w:rPr>
        <w:t>Другая заявительница самостоятельно в суде отстояла свои права, но повторно обратилась к Уполномоченному за содействием в выплате задолженности по заработной плате и причитающихся сумм при увольнении. Телефонного разговора оказалось достаточно, чтобы решить и эту проблему</w:t>
      </w:r>
      <w:r w:rsidRPr="002927AD">
        <w:rPr>
          <w:rFonts w:cs="Times New Roman"/>
          <w:szCs w:val="28"/>
        </w:rPr>
        <w:t>.</w:t>
      </w:r>
    </w:p>
    <w:p w:rsidR="00882181" w:rsidRDefault="00922A61" w:rsidP="00CB201E">
      <w:pPr>
        <w:pStyle w:val="a8"/>
        <w:widowControl w:val="0"/>
        <w:ind w:firstLine="567"/>
        <w:rPr>
          <w:szCs w:val="28"/>
        </w:rPr>
      </w:pPr>
      <w:r>
        <w:rPr>
          <w:szCs w:val="28"/>
        </w:rPr>
        <w:t xml:space="preserve">Несмотря на то, что по законодательству о порядке рассмотрения жалоб и заявлений анонимные обращения (за исключением тех, в которых содержатся сведения о противоправном деянии) не подлежат разбирательству, </w:t>
      </w:r>
      <w:r w:rsidRPr="00F45BBE">
        <w:rPr>
          <w:szCs w:val="28"/>
        </w:rPr>
        <w:t>обращени</w:t>
      </w:r>
      <w:r>
        <w:rPr>
          <w:szCs w:val="28"/>
        </w:rPr>
        <w:t>е</w:t>
      </w:r>
      <w:r w:rsidRPr="00F45BBE">
        <w:rPr>
          <w:szCs w:val="28"/>
        </w:rPr>
        <w:t xml:space="preserve"> </w:t>
      </w:r>
      <w:r>
        <w:rPr>
          <w:szCs w:val="28"/>
        </w:rPr>
        <w:t xml:space="preserve">от имени </w:t>
      </w:r>
      <w:r w:rsidRPr="00F45BBE">
        <w:rPr>
          <w:szCs w:val="28"/>
        </w:rPr>
        <w:t>воспитателей детских садов</w:t>
      </w:r>
      <w:r w:rsidR="00882181" w:rsidRPr="00882181">
        <w:rPr>
          <w:szCs w:val="28"/>
        </w:rPr>
        <w:t xml:space="preserve"> </w:t>
      </w:r>
      <w:proofErr w:type="spellStart"/>
      <w:r w:rsidR="00882181" w:rsidRPr="00F45BBE">
        <w:rPr>
          <w:szCs w:val="28"/>
        </w:rPr>
        <w:t>г.Сорочинска</w:t>
      </w:r>
      <w:proofErr w:type="spellEnd"/>
      <w:r w:rsidR="00882181" w:rsidRPr="00F45BBE">
        <w:rPr>
          <w:szCs w:val="28"/>
        </w:rPr>
        <w:t xml:space="preserve"> по вопросам оплаты труда</w:t>
      </w:r>
      <w:r w:rsidR="00882181">
        <w:rPr>
          <w:szCs w:val="28"/>
        </w:rPr>
        <w:t xml:space="preserve"> не осталось без внимания Уполномоченного. </w:t>
      </w:r>
      <w:r w:rsidR="00882181" w:rsidRPr="00F45BBE">
        <w:rPr>
          <w:szCs w:val="28"/>
        </w:rPr>
        <w:t>Совместн</w:t>
      </w:r>
      <w:r w:rsidR="00882181">
        <w:rPr>
          <w:szCs w:val="28"/>
        </w:rPr>
        <w:t>о с представителями</w:t>
      </w:r>
      <w:r w:rsidR="00882181" w:rsidRPr="00F45BBE">
        <w:rPr>
          <w:szCs w:val="28"/>
        </w:rPr>
        <w:t xml:space="preserve"> </w:t>
      </w:r>
      <w:r w:rsidR="00882181">
        <w:rPr>
          <w:szCs w:val="28"/>
        </w:rPr>
        <w:t xml:space="preserve">министерства </w:t>
      </w:r>
      <w:r w:rsidR="00882181" w:rsidRPr="00F45BBE">
        <w:rPr>
          <w:szCs w:val="28"/>
        </w:rPr>
        <w:t>образовани</w:t>
      </w:r>
      <w:r w:rsidR="00882181">
        <w:rPr>
          <w:szCs w:val="28"/>
        </w:rPr>
        <w:t>я области</w:t>
      </w:r>
      <w:r w:rsidR="00882181" w:rsidRPr="00F45BBE">
        <w:rPr>
          <w:szCs w:val="28"/>
        </w:rPr>
        <w:t>,</w:t>
      </w:r>
      <w:r w:rsidR="00882181">
        <w:rPr>
          <w:szCs w:val="28"/>
        </w:rPr>
        <w:t xml:space="preserve"> организации</w:t>
      </w:r>
      <w:r w:rsidR="00882181" w:rsidRPr="00F45BBE">
        <w:rPr>
          <w:color w:val="000000" w:themeColor="text1"/>
          <w:szCs w:val="28"/>
        </w:rPr>
        <w:t xml:space="preserve"> профсоюза работников народного образования и науки РФ</w:t>
      </w:r>
      <w:r w:rsidR="00882181">
        <w:rPr>
          <w:szCs w:val="28"/>
        </w:rPr>
        <w:t xml:space="preserve"> в апреле 2015 года был</w:t>
      </w:r>
      <w:r w:rsidR="00882181" w:rsidRPr="00F45BBE">
        <w:rPr>
          <w:szCs w:val="28"/>
        </w:rPr>
        <w:t xml:space="preserve"> осуществлен выезд в </w:t>
      </w:r>
      <w:proofErr w:type="spellStart"/>
      <w:r w:rsidR="00882181" w:rsidRPr="00F45BBE">
        <w:rPr>
          <w:szCs w:val="28"/>
        </w:rPr>
        <w:t>г.Сорочинск</w:t>
      </w:r>
      <w:proofErr w:type="spellEnd"/>
      <w:r w:rsidR="00882181" w:rsidRPr="00F45BBE">
        <w:rPr>
          <w:szCs w:val="28"/>
        </w:rPr>
        <w:t xml:space="preserve"> для проверки изложенных в обращении</w:t>
      </w:r>
      <w:r w:rsidR="00882181">
        <w:rPr>
          <w:szCs w:val="28"/>
        </w:rPr>
        <w:t xml:space="preserve"> фактов</w:t>
      </w:r>
      <w:r w:rsidR="00882181" w:rsidRPr="00F45BBE">
        <w:rPr>
          <w:szCs w:val="28"/>
        </w:rPr>
        <w:t>.</w:t>
      </w:r>
    </w:p>
    <w:p w:rsidR="00882181" w:rsidRPr="00F45BBE" w:rsidRDefault="00882181" w:rsidP="00CB201E">
      <w:pPr>
        <w:widowControl w:val="0"/>
        <w:ind w:firstLine="567"/>
        <w:jc w:val="both"/>
        <w:rPr>
          <w:rFonts w:cs="Times New Roman"/>
          <w:szCs w:val="28"/>
        </w:rPr>
      </w:pPr>
      <w:r>
        <w:rPr>
          <w:rFonts w:cs="Times New Roman"/>
          <w:szCs w:val="28"/>
        </w:rPr>
        <w:t xml:space="preserve">В ходе </w:t>
      </w:r>
      <w:r w:rsidRPr="00F45BBE">
        <w:rPr>
          <w:rFonts w:cs="Times New Roman"/>
          <w:szCs w:val="28"/>
        </w:rPr>
        <w:t xml:space="preserve">выездной проверки </w:t>
      </w:r>
      <w:r>
        <w:rPr>
          <w:rFonts w:cs="Times New Roman"/>
          <w:szCs w:val="28"/>
        </w:rPr>
        <w:t xml:space="preserve">члены </w:t>
      </w:r>
      <w:r w:rsidRPr="00F45BBE">
        <w:rPr>
          <w:rFonts w:cs="Times New Roman"/>
          <w:szCs w:val="28"/>
        </w:rPr>
        <w:t>комисси</w:t>
      </w:r>
      <w:r>
        <w:rPr>
          <w:rFonts w:cs="Times New Roman"/>
          <w:szCs w:val="28"/>
        </w:rPr>
        <w:t>и</w:t>
      </w:r>
      <w:r w:rsidRPr="00F45BBE">
        <w:rPr>
          <w:rFonts w:cs="Times New Roman"/>
          <w:szCs w:val="28"/>
        </w:rPr>
        <w:t xml:space="preserve"> провел</w:t>
      </w:r>
      <w:r>
        <w:rPr>
          <w:rFonts w:cs="Times New Roman"/>
          <w:szCs w:val="28"/>
        </w:rPr>
        <w:t>и</w:t>
      </w:r>
      <w:r w:rsidRPr="00F45BBE">
        <w:rPr>
          <w:rFonts w:cs="Times New Roman"/>
          <w:szCs w:val="28"/>
        </w:rPr>
        <w:t xml:space="preserve"> встречи</w:t>
      </w:r>
      <w:r>
        <w:rPr>
          <w:rFonts w:cs="Times New Roman"/>
          <w:szCs w:val="28"/>
        </w:rPr>
        <w:t xml:space="preserve"> и беседы</w:t>
      </w:r>
      <w:r w:rsidRPr="00F45BBE">
        <w:rPr>
          <w:rFonts w:cs="Times New Roman"/>
          <w:szCs w:val="28"/>
        </w:rPr>
        <w:t xml:space="preserve"> с воспитателями трех детских садов №</w:t>
      </w:r>
      <w:r>
        <w:rPr>
          <w:rFonts w:cs="Times New Roman"/>
          <w:szCs w:val="28"/>
        </w:rPr>
        <w:t>№</w:t>
      </w:r>
      <w:r w:rsidRPr="00F45BBE">
        <w:rPr>
          <w:rFonts w:cs="Times New Roman"/>
          <w:szCs w:val="28"/>
        </w:rPr>
        <w:t xml:space="preserve"> </w:t>
      </w:r>
      <w:r>
        <w:rPr>
          <w:rFonts w:cs="Times New Roman"/>
          <w:szCs w:val="28"/>
        </w:rPr>
        <w:t xml:space="preserve">5, </w:t>
      </w:r>
      <w:r w:rsidRPr="00F45BBE">
        <w:rPr>
          <w:rFonts w:cs="Times New Roman"/>
          <w:szCs w:val="28"/>
        </w:rPr>
        <w:t>6</w:t>
      </w:r>
      <w:r>
        <w:rPr>
          <w:rFonts w:cs="Times New Roman"/>
          <w:szCs w:val="28"/>
        </w:rPr>
        <w:t xml:space="preserve"> и</w:t>
      </w:r>
      <w:r w:rsidRPr="00F45BBE">
        <w:rPr>
          <w:rFonts w:cs="Times New Roman"/>
          <w:szCs w:val="28"/>
        </w:rPr>
        <w:t xml:space="preserve"> 8. </w:t>
      </w:r>
      <w:r>
        <w:rPr>
          <w:rFonts w:cs="Times New Roman"/>
          <w:szCs w:val="28"/>
        </w:rPr>
        <w:t xml:space="preserve">Охвачено более </w:t>
      </w:r>
      <w:r w:rsidRPr="00F45BBE">
        <w:rPr>
          <w:rFonts w:cs="Times New Roman"/>
          <w:szCs w:val="28"/>
        </w:rPr>
        <w:t xml:space="preserve">50 </w:t>
      </w:r>
      <w:r>
        <w:rPr>
          <w:rFonts w:cs="Times New Roman"/>
          <w:szCs w:val="28"/>
        </w:rPr>
        <w:t>работников дошкольных учреждений</w:t>
      </w:r>
      <w:r w:rsidRPr="00F45BBE">
        <w:rPr>
          <w:rFonts w:cs="Times New Roman"/>
          <w:szCs w:val="28"/>
        </w:rPr>
        <w:t xml:space="preserve">. </w:t>
      </w:r>
      <w:r>
        <w:rPr>
          <w:rFonts w:cs="Times New Roman"/>
          <w:szCs w:val="28"/>
        </w:rPr>
        <w:t>Обсуждались</w:t>
      </w:r>
      <w:r w:rsidRPr="00F45BBE">
        <w:rPr>
          <w:rFonts w:cs="Times New Roman"/>
          <w:szCs w:val="28"/>
        </w:rPr>
        <w:t xml:space="preserve"> вопросы оплаты труда и нагрузки воспитателей. По</w:t>
      </w:r>
      <w:r>
        <w:rPr>
          <w:rFonts w:cs="Times New Roman"/>
          <w:szCs w:val="28"/>
        </w:rPr>
        <w:t>зднее</w:t>
      </w:r>
      <w:r w:rsidRPr="00F45BBE">
        <w:rPr>
          <w:rFonts w:cs="Times New Roman"/>
          <w:szCs w:val="28"/>
        </w:rPr>
        <w:t xml:space="preserve"> состоялась встреча с воспитателями всех дошкольных учреждений города и председателями профсоюзных организаций. На встрече подняты вопросы прозрачности начислении заработной платы, понятности ее составляющих, включая стимулирующие выплаты.</w:t>
      </w:r>
      <w:r>
        <w:rPr>
          <w:rFonts w:cs="Times New Roman"/>
          <w:szCs w:val="28"/>
        </w:rPr>
        <w:t xml:space="preserve"> П</w:t>
      </w:r>
      <w:r w:rsidRPr="00F45BBE">
        <w:rPr>
          <w:rFonts w:cs="Times New Roman"/>
          <w:szCs w:val="28"/>
        </w:rPr>
        <w:t xml:space="preserve">ри проверке начислений </w:t>
      </w:r>
      <w:r>
        <w:rPr>
          <w:rFonts w:cs="Times New Roman"/>
          <w:szCs w:val="28"/>
        </w:rPr>
        <w:lastRenderedPageBreak/>
        <w:t xml:space="preserve">заработной платы и других причитающихся сумм </w:t>
      </w:r>
      <w:r w:rsidRPr="00F45BBE">
        <w:rPr>
          <w:rFonts w:cs="Times New Roman"/>
          <w:szCs w:val="28"/>
        </w:rPr>
        <w:t>ошибок обнаружено</w:t>
      </w:r>
      <w:r>
        <w:rPr>
          <w:rFonts w:cs="Times New Roman"/>
          <w:szCs w:val="28"/>
        </w:rPr>
        <w:t xml:space="preserve"> не было</w:t>
      </w:r>
      <w:r w:rsidRPr="00F45BBE">
        <w:rPr>
          <w:rFonts w:cs="Times New Roman"/>
          <w:szCs w:val="28"/>
        </w:rPr>
        <w:t>.</w:t>
      </w:r>
    </w:p>
    <w:p w:rsidR="00882181" w:rsidRPr="001C2C8B" w:rsidRDefault="00882181" w:rsidP="00CB201E">
      <w:pPr>
        <w:pStyle w:val="a8"/>
        <w:widowControl w:val="0"/>
        <w:ind w:firstLine="567"/>
        <w:rPr>
          <w:szCs w:val="28"/>
        </w:rPr>
      </w:pPr>
      <w:r w:rsidRPr="00203414">
        <w:rPr>
          <w:szCs w:val="28"/>
        </w:rPr>
        <w:t>Зачастую нарушения трудов</w:t>
      </w:r>
      <w:r>
        <w:rPr>
          <w:szCs w:val="28"/>
        </w:rPr>
        <w:t>ого законодательства допускались</w:t>
      </w:r>
      <w:r w:rsidRPr="00203414">
        <w:rPr>
          <w:szCs w:val="28"/>
        </w:rPr>
        <w:t xml:space="preserve"> по </w:t>
      </w:r>
      <w:r w:rsidRPr="001C2C8B">
        <w:rPr>
          <w:szCs w:val="28"/>
        </w:rPr>
        <w:t xml:space="preserve">незнанию или неверному толкованию норм и положений закона ответственными работниками кадровых служб. Примером служит обращение водителя грузового автомобиля, который после оформления инвалидности 2 группы по общему заболеванию (с противопоказаниями труда водителя) получил от работодателя - ООО «Газ и Нефть Транс» уведомление об отсутствии подходящей для него работы </w:t>
      </w:r>
      <w:r>
        <w:rPr>
          <w:szCs w:val="28"/>
        </w:rPr>
        <w:t xml:space="preserve">и </w:t>
      </w:r>
      <w:r w:rsidRPr="001C2C8B">
        <w:rPr>
          <w:szCs w:val="28"/>
        </w:rPr>
        <w:t xml:space="preserve">предстоящем увольнении по п.5 ст.83 Трудового кодекса РФ «признание работника полностью неспособным к трудовой деятельности в соответствии с медицинским заключением». </w:t>
      </w:r>
    </w:p>
    <w:p w:rsidR="00882181" w:rsidRDefault="00882181" w:rsidP="00CB201E">
      <w:pPr>
        <w:pStyle w:val="a8"/>
        <w:widowControl w:val="0"/>
        <w:ind w:firstLine="567"/>
        <w:rPr>
          <w:color w:val="222222"/>
          <w:szCs w:val="28"/>
          <w:shd w:val="clear" w:color="auto" w:fill="FFFFFF"/>
        </w:rPr>
      </w:pPr>
      <w:r w:rsidRPr="007C5C2A">
        <w:rPr>
          <w:szCs w:val="28"/>
        </w:rPr>
        <w:t xml:space="preserve">Изучив ситуацию, сотрудник аппарата Уполномоченного по телефону довел до руководителя организации положения </w:t>
      </w:r>
      <w:r>
        <w:rPr>
          <w:szCs w:val="28"/>
        </w:rPr>
        <w:t xml:space="preserve">другого основания, по которому мог быть уволен работник, это </w:t>
      </w:r>
      <w:r w:rsidRPr="007C5C2A">
        <w:rPr>
          <w:szCs w:val="28"/>
        </w:rPr>
        <w:t>п. 8 ст.77 Трудового кодекса</w:t>
      </w:r>
      <w:r>
        <w:rPr>
          <w:szCs w:val="28"/>
        </w:rPr>
        <w:t xml:space="preserve"> РФ: </w:t>
      </w:r>
      <w:r w:rsidRPr="007C5C2A">
        <w:rPr>
          <w:color w:val="222222"/>
          <w:szCs w:val="28"/>
          <w:shd w:val="clear" w:color="auto" w:fill="FFFFFF"/>
        </w:rPr>
        <w:t>отказ работника от перевод</w:t>
      </w:r>
      <w:r>
        <w:rPr>
          <w:color w:val="222222"/>
          <w:szCs w:val="28"/>
          <w:shd w:val="clear" w:color="auto" w:fill="FFFFFF"/>
        </w:rPr>
        <w:t>а на другую работу, необходимую</w:t>
      </w:r>
      <w:r w:rsidRPr="007C5C2A">
        <w:rPr>
          <w:color w:val="222222"/>
          <w:szCs w:val="28"/>
          <w:shd w:val="clear" w:color="auto" w:fill="FFFFFF"/>
        </w:rPr>
        <w:t xml:space="preserve"> ему в соответствии с медицинским заключением, либо отсутствие у работодателя соответствующей работы.</w:t>
      </w:r>
      <w:r>
        <w:rPr>
          <w:color w:val="222222"/>
          <w:szCs w:val="28"/>
          <w:shd w:val="clear" w:color="auto" w:fill="FFFFFF"/>
        </w:rPr>
        <w:t xml:space="preserve"> </w:t>
      </w:r>
    </w:p>
    <w:p w:rsidR="00882181" w:rsidRDefault="00882181" w:rsidP="00CB201E">
      <w:pPr>
        <w:pStyle w:val="a8"/>
        <w:widowControl w:val="0"/>
        <w:ind w:firstLine="567"/>
        <w:rPr>
          <w:szCs w:val="28"/>
        </w:rPr>
      </w:pPr>
      <w:r w:rsidRPr="007C5C2A">
        <w:rPr>
          <w:color w:val="222222"/>
          <w:szCs w:val="28"/>
          <w:shd w:val="clear" w:color="auto" w:fill="FFFFFF"/>
        </w:rPr>
        <w:t>Уп</w:t>
      </w:r>
      <w:r w:rsidRPr="007C5C2A">
        <w:rPr>
          <w:szCs w:val="28"/>
        </w:rPr>
        <w:t xml:space="preserve">олномоченный отмечает, что такое положение </w:t>
      </w:r>
      <w:r>
        <w:rPr>
          <w:szCs w:val="28"/>
        </w:rPr>
        <w:t>дел, как в описанной выше</w:t>
      </w:r>
      <w:r w:rsidRPr="007C5C2A">
        <w:rPr>
          <w:color w:val="222222"/>
          <w:szCs w:val="28"/>
          <w:shd w:val="clear" w:color="auto" w:fill="FFFFFF"/>
        </w:rPr>
        <w:t xml:space="preserve"> ситуации</w:t>
      </w:r>
      <w:r>
        <w:rPr>
          <w:color w:val="222222"/>
          <w:szCs w:val="28"/>
          <w:shd w:val="clear" w:color="auto" w:fill="FFFFFF"/>
        </w:rPr>
        <w:t xml:space="preserve">, </w:t>
      </w:r>
      <w:r w:rsidRPr="007C5C2A">
        <w:rPr>
          <w:szCs w:val="28"/>
        </w:rPr>
        <w:t>недопустимо в организациях и учреждениях, особенно в крупных, где большое количество работников.</w:t>
      </w:r>
    </w:p>
    <w:p w:rsidR="00882181" w:rsidRDefault="00882181" w:rsidP="00CB201E">
      <w:pPr>
        <w:pStyle w:val="a8"/>
        <w:widowControl w:val="0"/>
        <w:ind w:firstLine="567"/>
        <w:rPr>
          <w:szCs w:val="28"/>
        </w:rPr>
      </w:pPr>
      <w:r>
        <w:rPr>
          <w:szCs w:val="28"/>
        </w:rPr>
        <w:t xml:space="preserve">Помимо жалоб на действия работодателей к Уполномоченному поступали обращения о несогласии с действиями и решениями, принимаемыми государственными органами. </w:t>
      </w:r>
      <w:r w:rsidRPr="007C5C2A">
        <w:rPr>
          <w:szCs w:val="28"/>
        </w:rPr>
        <w:t xml:space="preserve">  </w:t>
      </w:r>
    </w:p>
    <w:p w:rsidR="00882181" w:rsidRPr="00902E0C" w:rsidRDefault="00882181" w:rsidP="00CB201E">
      <w:pPr>
        <w:widowControl w:val="0"/>
        <w:ind w:firstLine="567"/>
        <w:jc w:val="both"/>
        <w:rPr>
          <w:rFonts w:cs="Times New Roman"/>
          <w:color w:val="000000" w:themeColor="text1"/>
          <w:szCs w:val="28"/>
        </w:rPr>
      </w:pPr>
      <w:r>
        <w:rPr>
          <w:rFonts w:cs="Times New Roman"/>
          <w:szCs w:val="28"/>
        </w:rPr>
        <w:t xml:space="preserve">Так, </w:t>
      </w:r>
      <w:r w:rsidRPr="007F64C8">
        <w:rPr>
          <w:rFonts w:cs="Times New Roman"/>
          <w:szCs w:val="28"/>
        </w:rPr>
        <w:t>гражданк</w:t>
      </w:r>
      <w:r>
        <w:rPr>
          <w:rFonts w:cs="Times New Roman"/>
          <w:szCs w:val="28"/>
        </w:rPr>
        <w:t>а</w:t>
      </w:r>
      <w:r w:rsidRPr="007F64C8">
        <w:rPr>
          <w:rFonts w:cs="Times New Roman"/>
          <w:szCs w:val="28"/>
        </w:rPr>
        <w:t xml:space="preserve">, </w:t>
      </w:r>
      <w:r w:rsidRPr="007F64C8">
        <w:rPr>
          <w:rFonts w:eastAsia="Times New Roman" w:cs="Times New Roman"/>
          <w:color w:val="000000"/>
          <w:szCs w:val="28"/>
        </w:rPr>
        <w:t>относящ</w:t>
      </w:r>
      <w:r>
        <w:rPr>
          <w:rFonts w:eastAsia="Times New Roman" w:cs="Times New Roman"/>
          <w:color w:val="000000"/>
          <w:szCs w:val="28"/>
        </w:rPr>
        <w:t>аяся</w:t>
      </w:r>
      <w:r w:rsidRPr="007F64C8">
        <w:rPr>
          <w:rFonts w:eastAsia="Times New Roman" w:cs="Times New Roman"/>
          <w:color w:val="000000"/>
          <w:szCs w:val="28"/>
        </w:rPr>
        <w:t xml:space="preserve"> к категории лиц, на которых распространяются дополнительные гарантии по социальной поддержке для </w:t>
      </w:r>
      <w:r w:rsidRPr="00902E0C">
        <w:rPr>
          <w:rFonts w:eastAsia="Times New Roman" w:cs="Times New Roman"/>
          <w:color w:val="000000"/>
          <w:szCs w:val="28"/>
        </w:rPr>
        <w:t>детей-сирот и детей, оставшихся без попечения родителей</w:t>
      </w:r>
      <w:r>
        <w:rPr>
          <w:rFonts w:eastAsia="Times New Roman" w:cs="Times New Roman"/>
          <w:color w:val="000000"/>
          <w:szCs w:val="28"/>
        </w:rPr>
        <w:t>, сообщила об</w:t>
      </w:r>
      <w:r w:rsidRPr="00902E0C">
        <w:rPr>
          <w:rFonts w:eastAsia="Times New Roman" w:cs="Times New Roman"/>
          <w:color w:val="000000"/>
          <w:szCs w:val="28"/>
        </w:rPr>
        <w:t xml:space="preserve"> отказе </w:t>
      </w:r>
      <w:r w:rsidRPr="00902E0C">
        <w:rPr>
          <w:rFonts w:cs="Times New Roman"/>
          <w:szCs w:val="28"/>
        </w:rPr>
        <w:t>Центром занятости населения</w:t>
      </w:r>
      <w:r>
        <w:rPr>
          <w:rFonts w:cs="Times New Roman"/>
          <w:szCs w:val="28"/>
        </w:rPr>
        <w:t xml:space="preserve"> (далее - ЦЗН)</w:t>
      </w:r>
      <w:r w:rsidRPr="00902E0C">
        <w:rPr>
          <w:rFonts w:cs="Times New Roman"/>
          <w:szCs w:val="28"/>
        </w:rPr>
        <w:t xml:space="preserve"> </w:t>
      </w:r>
      <w:proofErr w:type="spellStart"/>
      <w:r w:rsidRPr="00902E0C">
        <w:rPr>
          <w:rFonts w:cs="Times New Roman"/>
          <w:szCs w:val="28"/>
        </w:rPr>
        <w:t>г.Кувандыка</w:t>
      </w:r>
      <w:proofErr w:type="spellEnd"/>
      <w:r w:rsidRPr="00902E0C">
        <w:rPr>
          <w:rFonts w:cs="Times New Roman"/>
          <w:szCs w:val="28"/>
        </w:rPr>
        <w:t xml:space="preserve"> </w:t>
      </w:r>
      <w:r>
        <w:rPr>
          <w:rFonts w:cs="Times New Roman"/>
          <w:szCs w:val="28"/>
        </w:rPr>
        <w:t xml:space="preserve">в назначении </w:t>
      </w:r>
      <w:r w:rsidRPr="00902E0C">
        <w:rPr>
          <w:rFonts w:cs="Times New Roman"/>
          <w:szCs w:val="28"/>
        </w:rPr>
        <w:t>пособия по безработице в повышенном размере</w:t>
      </w:r>
      <w:r w:rsidRPr="00902E0C">
        <w:rPr>
          <w:rFonts w:cs="Times New Roman"/>
          <w:color w:val="000000"/>
          <w:szCs w:val="28"/>
        </w:rPr>
        <w:t>.</w:t>
      </w:r>
      <w:r>
        <w:rPr>
          <w:rFonts w:cs="Times New Roman"/>
          <w:color w:val="000000"/>
          <w:szCs w:val="28"/>
        </w:rPr>
        <w:t xml:space="preserve"> </w:t>
      </w:r>
      <w:r w:rsidRPr="00902E0C">
        <w:rPr>
          <w:rFonts w:cs="Times New Roman"/>
          <w:szCs w:val="28"/>
        </w:rPr>
        <w:t xml:space="preserve">Свое </w:t>
      </w:r>
      <w:r w:rsidRPr="00902E0C">
        <w:rPr>
          <w:rFonts w:eastAsia="Times New Roman" w:cs="Times New Roman"/>
          <w:color w:val="000000"/>
          <w:szCs w:val="28"/>
        </w:rPr>
        <w:t xml:space="preserve">решение </w:t>
      </w:r>
      <w:r>
        <w:rPr>
          <w:rFonts w:eastAsia="Times New Roman" w:cs="Times New Roman"/>
          <w:color w:val="000000"/>
          <w:szCs w:val="28"/>
        </w:rPr>
        <w:t>Ц</w:t>
      </w:r>
      <w:r w:rsidRPr="00902E0C">
        <w:rPr>
          <w:rFonts w:eastAsia="Times New Roman" w:cs="Times New Roman"/>
          <w:color w:val="000000"/>
          <w:szCs w:val="28"/>
        </w:rPr>
        <w:t>ентр мотивировал тем, что заявитель</w:t>
      </w:r>
      <w:r>
        <w:rPr>
          <w:rFonts w:eastAsia="Times New Roman" w:cs="Times New Roman"/>
          <w:color w:val="000000"/>
          <w:szCs w:val="28"/>
        </w:rPr>
        <w:t>ница</w:t>
      </w:r>
      <w:r w:rsidRPr="00902E0C">
        <w:rPr>
          <w:rFonts w:eastAsia="Times New Roman" w:cs="Times New Roman"/>
          <w:color w:val="000000"/>
          <w:szCs w:val="28"/>
        </w:rPr>
        <w:t xml:space="preserve"> не является лицом, ищущим работу впервые, поскольку в 13</w:t>
      </w:r>
      <w:r>
        <w:rPr>
          <w:rFonts w:eastAsia="Times New Roman" w:cs="Times New Roman"/>
          <w:color w:val="000000"/>
          <w:szCs w:val="28"/>
        </w:rPr>
        <w:t>-</w:t>
      </w:r>
      <w:r w:rsidRPr="00902E0C">
        <w:rPr>
          <w:rFonts w:eastAsia="Times New Roman" w:cs="Times New Roman"/>
          <w:color w:val="000000"/>
          <w:szCs w:val="28"/>
        </w:rPr>
        <w:t xml:space="preserve">летнем возрасте </w:t>
      </w:r>
      <w:r w:rsidRPr="00902E0C">
        <w:rPr>
          <w:rFonts w:cs="Times New Roman"/>
          <w:color w:val="000000" w:themeColor="text1"/>
          <w:szCs w:val="28"/>
        </w:rPr>
        <w:t>была первично трудоустроена в период летних каникул.</w:t>
      </w:r>
    </w:p>
    <w:p w:rsidR="00882181" w:rsidRDefault="00882181" w:rsidP="00CB201E">
      <w:pPr>
        <w:widowControl w:val="0"/>
        <w:ind w:firstLine="567"/>
        <w:jc w:val="both"/>
        <w:rPr>
          <w:rFonts w:eastAsia="Times New Roman" w:cs="Times New Roman"/>
          <w:color w:val="000000"/>
          <w:szCs w:val="28"/>
        </w:rPr>
      </w:pPr>
      <w:r w:rsidRPr="00902E0C">
        <w:rPr>
          <w:rFonts w:eastAsia="Times New Roman" w:cs="Times New Roman"/>
          <w:color w:val="000000"/>
          <w:szCs w:val="28"/>
        </w:rPr>
        <w:t>Полагая, что временное трудоустройство в период учебы не влечет утраты права на получение дополнительных мер социальной поддержки в выплате пособия в размере уровня средней заработной платы, сложившегося в Оренбургской области в течение 6 месяцев, Уполномочен</w:t>
      </w:r>
      <w:r>
        <w:rPr>
          <w:rFonts w:eastAsia="Times New Roman" w:cs="Times New Roman"/>
          <w:color w:val="000000"/>
          <w:szCs w:val="28"/>
        </w:rPr>
        <w:t>н</w:t>
      </w:r>
      <w:r w:rsidRPr="00902E0C">
        <w:rPr>
          <w:rFonts w:eastAsia="Times New Roman" w:cs="Times New Roman"/>
          <w:color w:val="000000"/>
          <w:szCs w:val="28"/>
        </w:rPr>
        <w:t>ы</w:t>
      </w:r>
      <w:r>
        <w:rPr>
          <w:rFonts w:eastAsia="Times New Roman" w:cs="Times New Roman"/>
          <w:color w:val="000000"/>
          <w:szCs w:val="28"/>
        </w:rPr>
        <w:t>й довел свою</w:t>
      </w:r>
      <w:r w:rsidRPr="00902E0C">
        <w:rPr>
          <w:rFonts w:eastAsia="Times New Roman" w:cs="Times New Roman"/>
          <w:color w:val="000000"/>
          <w:szCs w:val="28"/>
        </w:rPr>
        <w:t xml:space="preserve"> позици</w:t>
      </w:r>
      <w:r>
        <w:rPr>
          <w:rFonts w:eastAsia="Times New Roman" w:cs="Times New Roman"/>
          <w:color w:val="000000"/>
          <w:szCs w:val="28"/>
        </w:rPr>
        <w:t>ю до руководства государственного учреждения.</w:t>
      </w:r>
      <w:r w:rsidRPr="00902E0C">
        <w:rPr>
          <w:rFonts w:eastAsia="Times New Roman" w:cs="Times New Roman"/>
          <w:color w:val="000000"/>
          <w:szCs w:val="28"/>
        </w:rPr>
        <w:t xml:space="preserve"> </w:t>
      </w:r>
    </w:p>
    <w:p w:rsidR="005805E4" w:rsidRDefault="00882181" w:rsidP="00CB201E">
      <w:pPr>
        <w:widowControl w:val="0"/>
        <w:ind w:firstLine="567"/>
        <w:jc w:val="both"/>
        <w:rPr>
          <w:rFonts w:cs="Times New Roman"/>
          <w:szCs w:val="28"/>
        </w:rPr>
      </w:pPr>
      <w:r>
        <w:rPr>
          <w:rFonts w:eastAsia="Times New Roman" w:cs="Times New Roman"/>
          <w:color w:val="000000"/>
          <w:szCs w:val="28"/>
        </w:rPr>
        <w:t xml:space="preserve">Безусловно, решение вопроса о трудоустройстве заявительницы являлось </w:t>
      </w:r>
      <w:r w:rsidRPr="00882181">
        <w:rPr>
          <w:rFonts w:eastAsia="Times New Roman" w:cs="Times New Roman"/>
          <w:color w:val="000000"/>
          <w:szCs w:val="28"/>
        </w:rPr>
        <w:t>наилучшим результатом проделанной работы, но проблема обнажилась</w:t>
      </w:r>
      <w:r w:rsidRPr="00882181">
        <w:rPr>
          <w:rFonts w:cs="Times New Roman"/>
          <w:szCs w:val="28"/>
        </w:rPr>
        <w:t xml:space="preserve">. Поступившие обращения по аналогичным вопросам были подтверждением того, что в регионе распространена практика отказов в назначении дополнительных мер социальной поддержки со стороны ЦЗН по причине временного сезонного трудоустройства подростков. </w:t>
      </w:r>
    </w:p>
    <w:p w:rsidR="005805E4" w:rsidRDefault="00882181" w:rsidP="00CB201E">
      <w:pPr>
        <w:widowControl w:val="0"/>
        <w:ind w:firstLine="567"/>
        <w:jc w:val="both"/>
        <w:rPr>
          <w:rFonts w:cs="Times New Roman"/>
          <w:color w:val="000000" w:themeColor="text1"/>
          <w:szCs w:val="28"/>
        </w:rPr>
      </w:pPr>
      <w:r w:rsidRPr="00882181">
        <w:rPr>
          <w:rFonts w:cs="Times New Roman"/>
          <w:color w:val="000000" w:themeColor="text1"/>
          <w:szCs w:val="28"/>
        </w:rPr>
        <w:t xml:space="preserve">В </w:t>
      </w:r>
      <w:proofErr w:type="spellStart"/>
      <w:r w:rsidRPr="00882181">
        <w:rPr>
          <w:rFonts w:cs="Times New Roman"/>
          <w:color w:val="000000" w:themeColor="text1"/>
          <w:szCs w:val="28"/>
        </w:rPr>
        <w:t>Ташлинском</w:t>
      </w:r>
      <w:proofErr w:type="spellEnd"/>
      <w:r w:rsidRPr="00882181">
        <w:rPr>
          <w:rFonts w:cs="Times New Roman"/>
          <w:color w:val="000000" w:themeColor="text1"/>
          <w:szCs w:val="28"/>
        </w:rPr>
        <w:t xml:space="preserve"> районе Оренбургской области служба занятости отказала заявителю из категории «дети-сироты и дети, оставшиеся без попечения родителей» в назначении пособия по безработице в пределах средней </w:t>
      </w:r>
      <w:r w:rsidRPr="00882181">
        <w:rPr>
          <w:rFonts w:cs="Times New Roman"/>
          <w:color w:val="000000" w:themeColor="text1"/>
          <w:szCs w:val="28"/>
        </w:rPr>
        <w:lastRenderedPageBreak/>
        <w:t xml:space="preserve">заработной платы по области, назначив его в пределах минимального размера оплаты труда. Позиция обусловлена тем, что заявитель, будучи учащимся гимназии, на период летних каникул устраивался на работу, а значит при обращении в Центр повторно заявил о своём желании трудоустроиться. </w:t>
      </w:r>
    </w:p>
    <w:p w:rsidR="00882181" w:rsidRPr="00882181" w:rsidRDefault="00882181" w:rsidP="00CB201E">
      <w:pPr>
        <w:widowControl w:val="0"/>
        <w:ind w:firstLine="567"/>
        <w:jc w:val="both"/>
        <w:rPr>
          <w:rFonts w:cs="Times New Roman"/>
          <w:szCs w:val="28"/>
        </w:rPr>
      </w:pPr>
      <w:r w:rsidRPr="00882181">
        <w:rPr>
          <w:rFonts w:cs="Times New Roman"/>
          <w:color w:val="000000" w:themeColor="text1"/>
          <w:szCs w:val="28"/>
        </w:rPr>
        <w:t xml:space="preserve">Согласно законодательству о занятости населения, временное трудоустройство несовершеннолетних не является трудоустройством как таковым. Установленный повышенный размер пособия – это мера социальной поддержки, которая направлена на трудовую адаптацию подростков. Поэтому в защиту интересов граждан, права которых нарушены, в суд обратился районный прокурор. Аналогичным образом защищены права данной категории граждан в Акбулакском районном суде. </w:t>
      </w:r>
    </w:p>
    <w:p w:rsidR="00882181" w:rsidRPr="00882181" w:rsidRDefault="00882181" w:rsidP="00CB201E">
      <w:pPr>
        <w:pStyle w:val="a8"/>
        <w:widowControl w:val="0"/>
        <w:ind w:firstLine="567"/>
        <w:rPr>
          <w:sz w:val="24"/>
        </w:rPr>
      </w:pPr>
      <w:r w:rsidRPr="00882181">
        <w:rPr>
          <w:szCs w:val="28"/>
        </w:rPr>
        <w:t>Уполномоченный считает, что территориальным Центрам занятости населения нужно тщательно изучать и правильно оценивать наличие трудового стажа у подростков. Вместе с тем, вопросы трудоустройства детей-сирот должны быть приоритетными.</w:t>
      </w:r>
      <w:r w:rsidRPr="00882181">
        <w:rPr>
          <w:sz w:val="24"/>
        </w:rPr>
        <w:t xml:space="preserve"> </w:t>
      </w:r>
    </w:p>
    <w:p w:rsidR="00882181" w:rsidRPr="002E459A" w:rsidRDefault="00882181" w:rsidP="00CB201E">
      <w:pPr>
        <w:pStyle w:val="a8"/>
        <w:widowControl w:val="0"/>
        <w:ind w:firstLine="567"/>
        <w:rPr>
          <w:szCs w:val="28"/>
        </w:rPr>
      </w:pPr>
      <w:r w:rsidRPr="002E459A">
        <w:rPr>
          <w:szCs w:val="28"/>
        </w:rPr>
        <w:t>В качестве рекомендаций профильному министерству изучить и учитывать в дальнейшей работе сложившуюся в регионе судебную практику по признанию незаконными отказов территориальных</w:t>
      </w:r>
      <w:r w:rsidRPr="00882181">
        <w:rPr>
          <w:b/>
          <w:szCs w:val="28"/>
        </w:rPr>
        <w:t xml:space="preserve"> </w:t>
      </w:r>
      <w:r w:rsidRPr="002E459A">
        <w:rPr>
          <w:szCs w:val="28"/>
        </w:rPr>
        <w:t>Центров занятости в назначении дополнительных мер социальной поддержки в виде пособия в размере уровня средней заработной платы.</w:t>
      </w:r>
    </w:p>
    <w:p w:rsidR="00882181" w:rsidRPr="00882181" w:rsidRDefault="00882181" w:rsidP="00CB201E">
      <w:pPr>
        <w:pStyle w:val="a8"/>
        <w:widowControl w:val="0"/>
        <w:ind w:firstLine="567"/>
        <w:rPr>
          <w:szCs w:val="28"/>
        </w:rPr>
      </w:pPr>
      <w:r w:rsidRPr="00882181">
        <w:rPr>
          <w:szCs w:val="28"/>
        </w:rPr>
        <w:t>Продолжаются факты отказов в постановке на учет безработных граждан по причине отсутствия справок о среднем заработке за 3 месяца по последнему месту работы. Однако невозможность предоставления необходимой справки, в том числе по причинам отсутствия работодателя и сведений в архиве, свидетельствует о неправомерности действий должностных лиц. Судебная практика является тому подтверждением (Постановление Конституционного Суда РФ от 06.10.2015г. № 24-П по делу о проверке конституционности положений статьи 3 Закона РФ «О занятости населения в Российской Федерации» в связи с жалобой гражданина М.В.</w:t>
      </w:r>
      <w:r w:rsidR="0037705B">
        <w:rPr>
          <w:szCs w:val="28"/>
        </w:rPr>
        <w:t> </w:t>
      </w:r>
      <w:r w:rsidRPr="00882181">
        <w:rPr>
          <w:szCs w:val="28"/>
        </w:rPr>
        <w:t>Чайковского).</w:t>
      </w:r>
    </w:p>
    <w:p w:rsidR="00882181" w:rsidRPr="00882181" w:rsidRDefault="00882181" w:rsidP="00CB201E">
      <w:pPr>
        <w:pStyle w:val="a8"/>
        <w:widowControl w:val="0"/>
        <w:ind w:firstLine="567"/>
        <w:rPr>
          <w:szCs w:val="28"/>
        </w:rPr>
      </w:pPr>
      <w:r w:rsidRPr="00882181">
        <w:rPr>
          <w:szCs w:val="28"/>
        </w:rPr>
        <w:t xml:space="preserve">Кроме того, в нарушение ст. 37 Конституции РФ, закрепляющей за каждым гражданином России право на свободу труда и защиту от безработицы, Центры продолжают отказывать в постановке на учет в качестве безработных гражданам, не имеющим регистрации. </w:t>
      </w:r>
    </w:p>
    <w:p w:rsidR="00882181" w:rsidRPr="00882181" w:rsidRDefault="00882181" w:rsidP="00CB201E">
      <w:pPr>
        <w:pStyle w:val="a8"/>
        <w:widowControl w:val="0"/>
        <w:ind w:firstLine="567"/>
        <w:rPr>
          <w:szCs w:val="28"/>
        </w:rPr>
      </w:pPr>
      <w:r w:rsidRPr="00882181">
        <w:rPr>
          <w:szCs w:val="28"/>
        </w:rPr>
        <w:t xml:space="preserve">В своем докладе за 2013 год Уполномоченный уже обращал внимание на аналогичные нарушения прав граждан и рекомендовал региональному министерству труда и занятости усилить контроль за работой Центров по оказанию услуг в сфере содействия занятости населения и защиты от безработицы. </w:t>
      </w:r>
    </w:p>
    <w:p w:rsidR="00882181" w:rsidRPr="00882181" w:rsidRDefault="00882181" w:rsidP="00CB201E">
      <w:pPr>
        <w:pStyle w:val="a8"/>
        <w:widowControl w:val="0"/>
        <w:ind w:firstLine="567"/>
        <w:rPr>
          <w:szCs w:val="28"/>
        </w:rPr>
      </w:pPr>
      <w:r w:rsidRPr="00882181">
        <w:rPr>
          <w:szCs w:val="28"/>
        </w:rPr>
        <w:t xml:space="preserve">В целом, для успешного разрешения существующих проблем в сфере соблюдения трудового законодательства, работникам необходимо знать свои права и не бояться их отстаивать, а государственным органам и работодателям – неукоснительно соблюдать нормы закона, касающиеся трудовых отношений, знать и использовать в деятельности сложившуюся судебную практику по тем вопросам, которые наиболее часто ущемляют закрепленные конституцией права и свободы граждан. </w:t>
      </w:r>
    </w:p>
    <w:p w:rsidR="00497A13" w:rsidRPr="00882181" w:rsidRDefault="00497A13" w:rsidP="00CB201E">
      <w:pPr>
        <w:widowControl w:val="0"/>
        <w:tabs>
          <w:tab w:val="left" w:pos="567"/>
        </w:tabs>
        <w:ind w:firstLine="567"/>
        <w:jc w:val="center"/>
        <w:rPr>
          <w:rFonts w:cs="Times New Roman"/>
          <w:b/>
          <w:szCs w:val="28"/>
        </w:rPr>
      </w:pPr>
      <w:r w:rsidRPr="00882181">
        <w:rPr>
          <w:rFonts w:cs="Times New Roman"/>
          <w:b/>
          <w:szCs w:val="28"/>
        </w:rPr>
        <w:lastRenderedPageBreak/>
        <w:t>Земельные правоотношения</w:t>
      </w:r>
    </w:p>
    <w:p w:rsidR="00497A13" w:rsidRPr="00882181" w:rsidRDefault="00497A13" w:rsidP="00CB201E">
      <w:pPr>
        <w:widowControl w:val="0"/>
        <w:tabs>
          <w:tab w:val="left" w:pos="567"/>
        </w:tabs>
        <w:ind w:firstLine="567"/>
        <w:jc w:val="both"/>
        <w:rPr>
          <w:rFonts w:eastAsia="Times New Roman" w:cs="Times New Roman"/>
          <w:color w:val="000000"/>
          <w:szCs w:val="28"/>
          <w:lang w:eastAsia="ru-RU"/>
        </w:rPr>
      </w:pPr>
      <w:r w:rsidRPr="00882181">
        <w:rPr>
          <w:rFonts w:eastAsia="Times New Roman" w:cs="Times New Roman"/>
          <w:color w:val="000000"/>
          <w:szCs w:val="28"/>
          <w:lang w:eastAsia="ru-RU"/>
        </w:rPr>
        <w:t xml:space="preserve">Земельный фонд России и Оренбургской области в частности отличает уникальная инфраструктура, предоставляющая возможность непрерывного развития земельных отношений. Их неупорядоченность и нестабильность, а также пробелы в законодательстве приводят к нарушению прав граждан иметь в частной собственности землю, владеть, пользоваться и распоряжаться ею. </w:t>
      </w:r>
    </w:p>
    <w:p w:rsidR="00497A13" w:rsidRPr="002C7A33" w:rsidRDefault="00497A13" w:rsidP="00CB201E">
      <w:pPr>
        <w:widowControl w:val="0"/>
        <w:tabs>
          <w:tab w:val="left" w:pos="567"/>
        </w:tabs>
        <w:ind w:firstLine="567"/>
        <w:jc w:val="both"/>
        <w:rPr>
          <w:rFonts w:cs="Times New Roman"/>
          <w:szCs w:val="28"/>
        </w:rPr>
      </w:pPr>
      <w:r w:rsidRPr="00882181">
        <w:rPr>
          <w:rFonts w:cs="Times New Roman"/>
          <w:szCs w:val="28"/>
        </w:rPr>
        <w:t>К Уполномоченному за все время работы поступило</w:t>
      </w:r>
      <w:r w:rsidRPr="002C7A33">
        <w:rPr>
          <w:rFonts w:cs="Times New Roman"/>
          <w:szCs w:val="28"/>
        </w:rPr>
        <w:t xml:space="preserve"> 391 (4,3%) обращение гра</w:t>
      </w:r>
      <w:r>
        <w:rPr>
          <w:rFonts w:cs="Times New Roman"/>
          <w:szCs w:val="28"/>
        </w:rPr>
        <w:t>ждан по вопросу земельных правоотношений</w:t>
      </w:r>
      <w:r w:rsidRPr="002C7A33">
        <w:rPr>
          <w:rFonts w:cs="Times New Roman"/>
          <w:szCs w:val="28"/>
        </w:rPr>
        <w:t xml:space="preserve">. В основном поднимались вопросы о порядке оформления прав на земельные участки и о нарушениях органами местного самоуправления возложенных на них полномочий. </w:t>
      </w:r>
    </w:p>
    <w:p w:rsidR="00497A13" w:rsidRPr="002C7A33" w:rsidRDefault="00497A13" w:rsidP="00CB201E">
      <w:pPr>
        <w:widowControl w:val="0"/>
        <w:autoSpaceDE w:val="0"/>
        <w:autoSpaceDN w:val="0"/>
        <w:adjustRightInd w:val="0"/>
        <w:ind w:firstLine="540"/>
        <w:jc w:val="both"/>
        <w:rPr>
          <w:rFonts w:cs="Times New Roman"/>
          <w:szCs w:val="28"/>
        </w:rPr>
      </w:pPr>
      <w:r>
        <w:rPr>
          <w:rFonts w:cs="Times New Roman"/>
          <w:szCs w:val="28"/>
        </w:rPr>
        <w:t>Одним из примеров нарушений прав граждан служит следующая ситуация. В</w:t>
      </w:r>
      <w:r w:rsidRPr="002C7A33">
        <w:rPr>
          <w:rFonts w:cs="Times New Roman"/>
          <w:szCs w:val="28"/>
        </w:rPr>
        <w:t xml:space="preserve"> рамках расследования уголовного дела </w:t>
      </w:r>
      <w:r>
        <w:rPr>
          <w:rFonts w:cs="Times New Roman"/>
          <w:szCs w:val="28"/>
        </w:rPr>
        <w:t xml:space="preserve">было </w:t>
      </w:r>
      <w:r w:rsidRPr="002C7A33">
        <w:rPr>
          <w:rFonts w:cs="Times New Roman"/>
          <w:szCs w:val="28"/>
        </w:rPr>
        <w:t xml:space="preserve">установлено, что по поддельным документам </w:t>
      </w:r>
      <w:r>
        <w:rPr>
          <w:rFonts w:cs="Times New Roman"/>
          <w:szCs w:val="28"/>
        </w:rPr>
        <w:t xml:space="preserve">еще в 2012 году </w:t>
      </w:r>
      <w:r w:rsidRPr="002C7A33">
        <w:rPr>
          <w:rFonts w:cs="Times New Roman"/>
          <w:szCs w:val="28"/>
        </w:rPr>
        <w:t xml:space="preserve">оформлено право собственности на </w:t>
      </w:r>
      <w:r>
        <w:rPr>
          <w:rFonts w:cs="Times New Roman"/>
          <w:szCs w:val="28"/>
        </w:rPr>
        <w:t>6</w:t>
      </w:r>
      <w:r w:rsidRPr="002C7A33">
        <w:rPr>
          <w:rFonts w:cs="Times New Roman"/>
          <w:szCs w:val="28"/>
        </w:rPr>
        <w:t xml:space="preserve"> земельных участков</w:t>
      </w:r>
      <w:r>
        <w:rPr>
          <w:rFonts w:cs="Times New Roman"/>
          <w:szCs w:val="28"/>
        </w:rPr>
        <w:t xml:space="preserve">, расположенных в п. Пристанционный г. Оренбурга, которые </w:t>
      </w:r>
      <w:r w:rsidRPr="002C7A33">
        <w:rPr>
          <w:rFonts w:cs="Times New Roman"/>
          <w:szCs w:val="28"/>
        </w:rPr>
        <w:t>в</w:t>
      </w:r>
      <w:r>
        <w:rPr>
          <w:rFonts w:cs="Times New Roman"/>
          <w:szCs w:val="28"/>
        </w:rPr>
        <w:t xml:space="preserve"> </w:t>
      </w:r>
      <w:r w:rsidRPr="002C7A33">
        <w:rPr>
          <w:rFonts w:cs="Times New Roman"/>
          <w:szCs w:val="28"/>
        </w:rPr>
        <w:t>последующем</w:t>
      </w:r>
      <w:r>
        <w:rPr>
          <w:rFonts w:cs="Times New Roman"/>
          <w:szCs w:val="28"/>
        </w:rPr>
        <w:t xml:space="preserve"> мошенник</w:t>
      </w:r>
      <w:r w:rsidRPr="002C7A33">
        <w:rPr>
          <w:rFonts w:cs="Times New Roman"/>
          <w:szCs w:val="28"/>
        </w:rPr>
        <w:t xml:space="preserve"> прода</w:t>
      </w:r>
      <w:r>
        <w:rPr>
          <w:rFonts w:cs="Times New Roman"/>
          <w:szCs w:val="28"/>
        </w:rPr>
        <w:t>л г</w:t>
      </w:r>
      <w:r w:rsidRPr="002C7A33">
        <w:rPr>
          <w:rFonts w:cs="Times New Roman"/>
          <w:szCs w:val="28"/>
        </w:rPr>
        <w:t>раждан</w:t>
      </w:r>
      <w:r>
        <w:rPr>
          <w:rFonts w:cs="Times New Roman"/>
          <w:szCs w:val="28"/>
        </w:rPr>
        <w:t>ам. Не подозревая подвоха, люди</w:t>
      </w:r>
      <w:r w:rsidRPr="002C7A33">
        <w:rPr>
          <w:rFonts w:cs="Times New Roman"/>
          <w:szCs w:val="28"/>
        </w:rPr>
        <w:t xml:space="preserve"> возвели на </w:t>
      </w:r>
      <w:r>
        <w:rPr>
          <w:rFonts w:cs="Times New Roman"/>
          <w:szCs w:val="28"/>
        </w:rPr>
        <w:t>участках</w:t>
      </w:r>
      <w:r w:rsidRPr="002C7A33">
        <w:rPr>
          <w:rFonts w:cs="Times New Roman"/>
          <w:szCs w:val="28"/>
        </w:rPr>
        <w:t xml:space="preserve"> жилые дома</w:t>
      </w:r>
      <w:r>
        <w:rPr>
          <w:rFonts w:cs="Times New Roman"/>
          <w:szCs w:val="28"/>
        </w:rPr>
        <w:t>,</w:t>
      </w:r>
      <w:r w:rsidRPr="002C7A33">
        <w:rPr>
          <w:rFonts w:cs="Times New Roman"/>
          <w:szCs w:val="28"/>
        </w:rPr>
        <w:t xml:space="preserve"> оформили </w:t>
      </w:r>
      <w:r>
        <w:rPr>
          <w:rFonts w:cs="Times New Roman"/>
          <w:szCs w:val="28"/>
        </w:rPr>
        <w:t xml:space="preserve">их </w:t>
      </w:r>
      <w:r w:rsidRPr="002C7A33">
        <w:rPr>
          <w:rFonts w:cs="Times New Roman"/>
          <w:szCs w:val="28"/>
        </w:rPr>
        <w:t xml:space="preserve">в собственность. </w:t>
      </w:r>
    </w:p>
    <w:p w:rsidR="00497A13" w:rsidRPr="002C7A33" w:rsidRDefault="00497A13" w:rsidP="00CB201E">
      <w:pPr>
        <w:widowControl w:val="0"/>
        <w:autoSpaceDE w:val="0"/>
        <w:autoSpaceDN w:val="0"/>
        <w:adjustRightInd w:val="0"/>
        <w:ind w:firstLine="540"/>
        <w:jc w:val="both"/>
        <w:rPr>
          <w:rFonts w:cs="Times New Roman"/>
          <w:szCs w:val="28"/>
        </w:rPr>
      </w:pPr>
      <w:r>
        <w:rPr>
          <w:rFonts w:cs="Times New Roman"/>
          <w:szCs w:val="28"/>
        </w:rPr>
        <w:t xml:space="preserve">Чиновники </w:t>
      </w:r>
      <w:r w:rsidRPr="002C7A33">
        <w:rPr>
          <w:rFonts w:cs="Times New Roman"/>
          <w:szCs w:val="28"/>
        </w:rPr>
        <w:t>администраци</w:t>
      </w:r>
      <w:r>
        <w:rPr>
          <w:rFonts w:cs="Times New Roman"/>
          <w:szCs w:val="28"/>
        </w:rPr>
        <w:t>и</w:t>
      </w:r>
      <w:r w:rsidRPr="002C7A33">
        <w:rPr>
          <w:rFonts w:cs="Times New Roman"/>
          <w:szCs w:val="28"/>
        </w:rPr>
        <w:t xml:space="preserve"> г. Оренбурга</w:t>
      </w:r>
      <w:r>
        <w:rPr>
          <w:rFonts w:cs="Times New Roman"/>
          <w:szCs w:val="28"/>
        </w:rPr>
        <w:t xml:space="preserve"> в</w:t>
      </w:r>
      <w:r w:rsidRPr="002C7A33">
        <w:rPr>
          <w:rFonts w:cs="Times New Roman"/>
          <w:szCs w:val="28"/>
        </w:rPr>
        <w:t xml:space="preserve">место того, чтобы </w:t>
      </w:r>
      <w:r>
        <w:rPr>
          <w:rFonts w:cs="Times New Roman"/>
          <w:szCs w:val="28"/>
        </w:rPr>
        <w:t>помочь найти</w:t>
      </w:r>
      <w:r w:rsidRPr="002C7A33">
        <w:rPr>
          <w:rFonts w:cs="Times New Roman"/>
          <w:szCs w:val="28"/>
        </w:rPr>
        <w:t xml:space="preserve"> выход из </w:t>
      </w:r>
      <w:r>
        <w:rPr>
          <w:rFonts w:cs="Times New Roman"/>
          <w:szCs w:val="28"/>
        </w:rPr>
        <w:t>серьезной проблемы</w:t>
      </w:r>
      <w:r w:rsidRPr="002C7A33">
        <w:rPr>
          <w:rFonts w:cs="Times New Roman"/>
          <w:szCs w:val="28"/>
        </w:rPr>
        <w:t xml:space="preserve">, в которую попали </w:t>
      </w:r>
      <w:r>
        <w:rPr>
          <w:rFonts w:cs="Times New Roman"/>
          <w:szCs w:val="28"/>
        </w:rPr>
        <w:t xml:space="preserve">граждане </w:t>
      </w:r>
      <w:r w:rsidRPr="002C7A33">
        <w:rPr>
          <w:rFonts w:cs="Times New Roman"/>
          <w:szCs w:val="28"/>
        </w:rPr>
        <w:t xml:space="preserve">не по своей воли, обратилась в суд с </w:t>
      </w:r>
      <w:r>
        <w:rPr>
          <w:rFonts w:cs="Times New Roman"/>
          <w:szCs w:val="28"/>
        </w:rPr>
        <w:t xml:space="preserve">исковым </w:t>
      </w:r>
      <w:r w:rsidRPr="002C7A33">
        <w:rPr>
          <w:rFonts w:cs="Times New Roman"/>
          <w:szCs w:val="28"/>
        </w:rPr>
        <w:t>заявление</w:t>
      </w:r>
      <w:r>
        <w:rPr>
          <w:rFonts w:cs="Times New Roman"/>
          <w:szCs w:val="28"/>
        </w:rPr>
        <w:t>м</w:t>
      </w:r>
      <w:r w:rsidRPr="002C7A33">
        <w:rPr>
          <w:rFonts w:cs="Times New Roman"/>
          <w:szCs w:val="28"/>
        </w:rPr>
        <w:t xml:space="preserve"> о признании отсутствующим права собственности на участки и сносе самовольно возведенных жилых домов. </w:t>
      </w:r>
    </w:p>
    <w:p w:rsidR="00497A13" w:rsidRPr="002C7A33" w:rsidRDefault="00497A13" w:rsidP="00CB201E">
      <w:pPr>
        <w:widowControl w:val="0"/>
        <w:autoSpaceDE w:val="0"/>
        <w:autoSpaceDN w:val="0"/>
        <w:adjustRightInd w:val="0"/>
        <w:ind w:firstLine="540"/>
        <w:jc w:val="both"/>
        <w:rPr>
          <w:rFonts w:cs="Times New Roman"/>
          <w:color w:val="000000"/>
          <w:szCs w:val="28"/>
          <w:shd w:val="clear" w:color="auto" w:fill="FFFFFF"/>
        </w:rPr>
      </w:pPr>
      <w:r>
        <w:rPr>
          <w:rFonts w:cs="Times New Roman"/>
          <w:color w:val="000000"/>
          <w:szCs w:val="28"/>
          <w:shd w:val="clear" w:color="auto" w:fill="FFFFFF"/>
        </w:rPr>
        <w:t>Земельным законодательством Российской Федерации</w:t>
      </w:r>
      <w:r w:rsidRPr="002C7A33">
        <w:rPr>
          <w:rFonts w:cs="Times New Roman"/>
          <w:color w:val="000000"/>
          <w:szCs w:val="28"/>
          <w:shd w:val="clear" w:color="auto" w:fill="FFFFFF"/>
        </w:rPr>
        <w:t xml:space="preserve"> к полномочиям органов местного самоуправления в области земельных отношений от</w:t>
      </w:r>
      <w:r>
        <w:rPr>
          <w:rFonts w:cs="Times New Roman"/>
          <w:color w:val="000000"/>
          <w:szCs w:val="28"/>
          <w:shd w:val="clear" w:color="auto" w:fill="FFFFFF"/>
        </w:rPr>
        <w:t>несено, в частности,</w:t>
      </w:r>
      <w:r w:rsidRPr="002C7A33">
        <w:rPr>
          <w:rFonts w:cs="Times New Roman"/>
          <w:color w:val="000000"/>
          <w:szCs w:val="28"/>
          <w:shd w:val="clear" w:color="auto" w:fill="FFFFFF"/>
        </w:rPr>
        <w:t xml:space="preserve"> решение вопросов местного значения в области использования и охраны земель. </w:t>
      </w:r>
      <w:r>
        <w:rPr>
          <w:rFonts w:cs="Times New Roman"/>
          <w:color w:val="000000"/>
          <w:szCs w:val="28"/>
          <w:shd w:val="clear" w:color="auto" w:fill="FFFFFF"/>
        </w:rPr>
        <w:t>Тем самым о</w:t>
      </w:r>
      <w:r w:rsidRPr="002C7A33">
        <w:rPr>
          <w:rStyle w:val="blk"/>
          <w:rFonts w:cs="Times New Roman"/>
          <w:color w:val="000000"/>
          <w:szCs w:val="28"/>
        </w:rPr>
        <w:t xml:space="preserve">рганы местного самоуправления городского округа </w:t>
      </w:r>
      <w:r>
        <w:rPr>
          <w:rStyle w:val="blk"/>
          <w:rFonts w:cs="Times New Roman"/>
          <w:color w:val="000000"/>
          <w:szCs w:val="28"/>
        </w:rPr>
        <w:t xml:space="preserve">обязаны были </w:t>
      </w:r>
      <w:r w:rsidRPr="002C7A33">
        <w:rPr>
          <w:rStyle w:val="blk"/>
          <w:rFonts w:cs="Times New Roman"/>
          <w:color w:val="000000"/>
          <w:szCs w:val="28"/>
        </w:rPr>
        <w:t>осуществля</w:t>
      </w:r>
      <w:r>
        <w:rPr>
          <w:rStyle w:val="blk"/>
          <w:rFonts w:cs="Times New Roman"/>
          <w:color w:val="000000"/>
          <w:szCs w:val="28"/>
        </w:rPr>
        <w:t>ть</w:t>
      </w:r>
      <w:r w:rsidRPr="002C7A33">
        <w:rPr>
          <w:rStyle w:val="blk"/>
          <w:rFonts w:cs="Times New Roman"/>
          <w:color w:val="000000"/>
          <w:szCs w:val="28"/>
        </w:rPr>
        <w:t xml:space="preserve"> муниципальный земельный контроль </w:t>
      </w:r>
      <w:r>
        <w:rPr>
          <w:rStyle w:val="blk"/>
          <w:rFonts w:cs="Times New Roman"/>
          <w:color w:val="000000"/>
          <w:szCs w:val="28"/>
        </w:rPr>
        <w:t xml:space="preserve">за </w:t>
      </w:r>
      <w:r w:rsidRPr="002C7A33">
        <w:rPr>
          <w:rStyle w:val="blk"/>
          <w:rFonts w:cs="Times New Roman"/>
          <w:color w:val="000000"/>
          <w:szCs w:val="28"/>
        </w:rPr>
        <w:t>расположенны</w:t>
      </w:r>
      <w:r>
        <w:rPr>
          <w:rStyle w:val="blk"/>
          <w:rFonts w:cs="Times New Roman"/>
          <w:color w:val="000000"/>
          <w:szCs w:val="28"/>
        </w:rPr>
        <w:t>ми</w:t>
      </w:r>
      <w:r w:rsidRPr="002C7A33">
        <w:rPr>
          <w:rStyle w:val="blk"/>
          <w:rFonts w:cs="Times New Roman"/>
          <w:color w:val="000000"/>
          <w:szCs w:val="28"/>
        </w:rPr>
        <w:t xml:space="preserve"> в границах округа объект</w:t>
      </w:r>
      <w:r>
        <w:rPr>
          <w:rStyle w:val="blk"/>
          <w:rFonts w:cs="Times New Roman"/>
          <w:color w:val="000000"/>
          <w:szCs w:val="28"/>
        </w:rPr>
        <w:t>ами</w:t>
      </w:r>
      <w:r w:rsidRPr="002C7A33">
        <w:rPr>
          <w:rStyle w:val="blk"/>
          <w:rFonts w:cs="Times New Roman"/>
          <w:color w:val="000000"/>
          <w:szCs w:val="28"/>
        </w:rPr>
        <w:t xml:space="preserve"> земельных отношений.</w:t>
      </w:r>
    </w:p>
    <w:p w:rsidR="00497A13" w:rsidRDefault="00497A13" w:rsidP="00CB201E">
      <w:pPr>
        <w:widowControl w:val="0"/>
        <w:tabs>
          <w:tab w:val="left" w:pos="0"/>
          <w:tab w:val="left" w:pos="10080"/>
        </w:tabs>
        <w:ind w:firstLine="567"/>
        <w:jc w:val="both"/>
        <w:rPr>
          <w:rFonts w:cs="Times New Roman"/>
          <w:szCs w:val="28"/>
        </w:rPr>
      </w:pPr>
      <w:r>
        <w:rPr>
          <w:rFonts w:cs="Times New Roman"/>
          <w:szCs w:val="28"/>
        </w:rPr>
        <w:t>Получается, что н</w:t>
      </w:r>
      <w:r w:rsidRPr="002C7A33">
        <w:rPr>
          <w:rFonts w:cs="Times New Roman"/>
          <w:szCs w:val="28"/>
        </w:rPr>
        <w:t xml:space="preserve">а протяжении </w:t>
      </w:r>
      <w:r>
        <w:rPr>
          <w:rFonts w:cs="Times New Roman"/>
          <w:szCs w:val="28"/>
        </w:rPr>
        <w:t>3-х лет м</w:t>
      </w:r>
      <w:r w:rsidRPr="002C7A33">
        <w:rPr>
          <w:rFonts w:cs="Times New Roman"/>
          <w:szCs w:val="28"/>
        </w:rPr>
        <w:t>униципальный земельный контроль</w:t>
      </w:r>
      <w:r>
        <w:rPr>
          <w:rFonts w:cs="Times New Roman"/>
          <w:szCs w:val="28"/>
        </w:rPr>
        <w:t xml:space="preserve"> за использованием спорной земли отсутствовал, а</w:t>
      </w:r>
      <w:r w:rsidRPr="00F72152">
        <w:rPr>
          <w:rFonts w:cs="Times New Roman"/>
          <w:szCs w:val="28"/>
        </w:rPr>
        <w:t xml:space="preserve"> </w:t>
      </w:r>
      <w:r w:rsidRPr="002C7A33">
        <w:rPr>
          <w:rFonts w:cs="Times New Roman"/>
          <w:szCs w:val="28"/>
        </w:rPr>
        <w:t>распоряжения</w:t>
      </w:r>
      <w:r>
        <w:rPr>
          <w:rFonts w:cs="Times New Roman"/>
          <w:szCs w:val="28"/>
        </w:rPr>
        <w:t xml:space="preserve"> городского департамента градостроительства и земельных отношений</w:t>
      </w:r>
      <w:r w:rsidRPr="0082574A">
        <w:rPr>
          <w:rFonts w:cs="Times New Roman"/>
          <w:szCs w:val="28"/>
        </w:rPr>
        <w:t xml:space="preserve"> </w:t>
      </w:r>
      <w:r w:rsidRPr="002C7A33">
        <w:rPr>
          <w:rFonts w:cs="Times New Roman"/>
          <w:szCs w:val="28"/>
        </w:rPr>
        <w:t>об устан</w:t>
      </w:r>
      <w:r>
        <w:rPr>
          <w:rFonts w:cs="Times New Roman"/>
          <w:szCs w:val="28"/>
        </w:rPr>
        <w:t xml:space="preserve">овлении почтового адреса участкам с </w:t>
      </w:r>
      <w:r w:rsidRPr="002C7A33">
        <w:rPr>
          <w:rFonts w:cs="Times New Roman"/>
          <w:szCs w:val="28"/>
        </w:rPr>
        <w:t>уточн</w:t>
      </w:r>
      <w:r>
        <w:rPr>
          <w:rFonts w:cs="Times New Roman"/>
          <w:szCs w:val="28"/>
        </w:rPr>
        <w:t xml:space="preserve">ением </w:t>
      </w:r>
      <w:r w:rsidRPr="00440D64">
        <w:rPr>
          <w:rFonts w:cs="Times New Roman"/>
          <w:szCs w:val="28"/>
        </w:rPr>
        <w:t xml:space="preserve">их характеристик – </w:t>
      </w:r>
      <w:r>
        <w:rPr>
          <w:rFonts w:cs="Times New Roman"/>
          <w:szCs w:val="28"/>
        </w:rPr>
        <w:t>«</w:t>
      </w:r>
      <w:r w:rsidRPr="00440D64">
        <w:rPr>
          <w:rFonts w:cs="Times New Roman"/>
          <w:szCs w:val="28"/>
        </w:rPr>
        <w:t>для индивидуальной жилой застройки</w:t>
      </w:r>
      <w:r>
        <w:rPr>
          <w:rFonts w:cs="Times New Roman"/>
          <w:szCs w:val="28"/>
        </w:rPr>
        <w:t>»</w:t>
      </w:r>
      <w:r w:rsidRPr="00440D64">
        <w:rPr>
          <w:rFonts w:cs="Times New Roman"/>
          <w:szCs w:val="28"/>
        </w:rPr>
        <w:t xml:space="preserve"> – </w:t>
      </w:r>
      <w:r>
        <w:rPr>
          <w:rFonts w:cs="Times New Roman"/>
          <w:szCs w:val="28"/>
        </w:rPr>
        <w:t>издавались автоматически</w:t>
      </w:r>
      <w:r w:rsidRPr="002C7A33">
        <w:rPr>
          <w:rFonts w:cs="Times New Roman"/>
          <w:szCs w:val="28"/>
        </w:rPr>
        <w:t>.</w:t>
      </w:r>
    </w:p>
    <w:p w:rsidR="00497A13" w:rsidRPr="002C7A33" w:rsidRDefault="00497A13" w:rsidP="00CB201E">
      <w:pPr>
        <w:widowControl w:val="0"/>
        <w:tabs>
          <w:tab w:val="left" w:pos="0"/>
          <w:tab w:val="left" w:pos="10080"/>
        </w:tabs>
        <w:ind w:firstLine="567"/>
        <w:jc w:val="both"/>
        <w:rPr>
          <w:rFonts w:cs="Times New Roman"/>
          <w:szCs w:val="28"/>
        </w:rPr>
      </w:pPr>
      <w:r>
        <w:rPr>
          <w:rFonts w:cs="Times New Roman"/>
          <w:szCs w:val="28"/>
        </w:rPr>
        <w:t>При разбирательстве по жалобе добросовестных покупателей земельных участков – собственников возведенных жилых домов, перед Уполномоченным встал вопрос: кто больше нарушил права граждан - мошенник (признан судом виновным и осужден за совершение преступления) или чиновники? Виновное лицо понесло уголовное наказание.</w:t>
      </w:r>
    </w:p>
    <w:p w:rsidR="00497A13" w:rsidRPr="002C7A33" w:rsidRDefault="00497A13" w:rsidP="00CB201E">
      <w:pPr>
        <w:widowControl w:val="0"/>
        <w:autoSpaceDE w:val="0"/>
        <w:autoSpaceDN w:val="0"/>
        <w:adjustRightInd w:val="0"/>
        <w:ind w:firstLine="540"/>
        <w:jc w:val="both"/>
        <w:rPr>
          <w:rFonts w:cs="Times New Roman"/>
          <w:szCs w:val="28"/>
        </w:rPr>
      </w:pPr>
      <w:r>
        <w:rPr>
          <w:rFonts w:cs="Times New Roman"/>
          <w:szCs w:val="28"/>
        </w:rPr>
        <w:t>Направив в</w:t>
      </w:r>
      <w:r w:rsidRPr="002C7A33">
        <w:rPr>
          <w:rFonts w:cs="Times New Roman"/>
          <w:szCs w:val="28"/>
        </w:rPr>
        <w:t xml:space="preserve"> адрес </w:t>
      </w:r>
      <w:r>
        <w:rPr>
          <w:rFonts w:cs="Times New Roman"/>
          <w:szCs w:val="28"/>
        </w:rPr>
        <w:t>главы г.</w:t>
      </w:r>
      <w:r w:rsidR="00FB274D">
        <w:rPr>
          <w:rFonts w:cs="Times New Roman"/>
          <w:szCs w:val="28"/>
        </w:rPr>
        <w:t xml:space="preserve"> </w:t>
      </w:r>
      <w:r>
        <w:rPr>
          <w:rFonts w:cs="Times New Roman"/>
          <w:szCs w:val="28"/>
        </w:rPr>
        <w:t xml:space="preserve">Оренбурга </w:t>
      </w:r>
      <w:r w:rsidR="00FB274D">
        <w:rPr>
          <w:rFonts w:cs="Times New Roman"/>
          <w:szCs w:val="28"/>
        </w:rPr>
        <w:t>З</w:t>
      </w:r>
      <w:r>
        <w:rPr>
          <w:rFonts w:cs="Times New Roman"/>
          <w:szCs w:val="28"/>
        </w:rPr>
        <w:t>аключение, Уполномоченный, потребовав</w:t>
      </w:r>
      <w:r w:rsidRPr="002C7A33">
        <w:rPr>
          <w:rFonts w:cs="Times New Roman"/>
          <w:szCs w:val="28"/>
        </w:rPr>
        <w:t xml:space="preserve"> усил</w:t>
      </w:r>
      <w:r>
        <w:rPr>
          <w:rFonts w:cs="Times New Roman"/>
          <w:szCs w:val="28"/>
        </w:rPr>
        <w:t>ить</w:t>
      </w:r>
      <w:r w:rsidRPr="002C7A33">
        <w:rPr>
          <w:rFonts w:cs="Times New Roman"/>
          <w:szCs w:val="28"/>
        </w:rPr>
        <w:t xml:space="preserve"> контрол</w:t>
      </w:r>
      <w:r>
        <w:rPr>
          <w:rFonts w:cs="Times New Roman"/>
          <w:szCs w:val="28"/>
        </w:rPr>
        <w:t>ь</w:t>
      </w:r>
      <w:r w:rsidRPr="002C7A33">
        <w:rPr>
          <w:rFonts w:cs="Times New Roman"/>
          <w:szCs w:val="28"/>
        </w:rPr>
        <w:t xml:space="preserve"> за использованием земельных участков на территории муниципального образования, </w:t>
      </w:r>
      <w:r>
        <w:rPr>
          <w:rFonts w:cs="Times New Roman"/>
          <w:szCs w:val="28"/>
        </w:rPr>
        <w:t xml:space="preserve">предложил </w:t>
      </w:r>
      <w:r w:rsidRPr="002C7A33">
        <w:rPr>
          <w:rFonts w:cs="Times New Roman"/>
          <w:szCs w:val="28"/>
        </w:rPr>
        <w:t>рассмотре</w:t>
      </w:r>
      <w:r>
        <w:rPr>
          <w:rFonts w:cs="Times New Roman"/>
          <w:szCs w:val="28"/>
        </w:rPr>
        <w:t>ть</w:t>
      </w:r>
      <w:r w:rsidRPr="002C7A33">
        <w:rPr>
          <w:rFonts w:cs="Times New Roman"/>
          <w:szCs w:val="28"/>
        </w:rPr>
        <w:t xml:space="preserve"> возможност</w:t>
      </w:r>
      <w:r>
        <w:rPr>
          <w:rFonts w:cs="Times New Roman"/>
          <w:szCs w:val="28"/>
        </w:rPr>
        <w:t>ь</w:t>
      </w:r>
      <w:r w:rsidRPr="002C7A33">
        <w:rPr>
          <w:rFonts w:cs="Times New Roman"/>
          <w:szCs w:val="28"/>
        </w:rPr>
        <w:t xml:space="preserve"> предоставления </w:t>
      </w:r>
      <w:r>
        <w:rPr>
          <w:rFonts w:cs="Times New Roman"/>
          <w:szCs w:val="28"/>
        </w:rPr>
        <w:t xml:space="preserve">гражданам тех </w:t>
      </w:r>
      <w:r w:rsidRPr="002C7A33">
        <w:rPr>
          <w:rFonts w:cs="Times New Roman"/>
          <w:szCs w:val="28"/>
        </w:rPr>
        <w:t>земельн</w:t>
      </w:r>
      <w:r>
        <w:rPr>
          <w:rFonts w:cs="Times New Roman"/>
          <w:szCs w:val="28"/>
        </w:rPr>
        <w:t>ых</w:t>
      </w:r>
      <w:r w:rsidRPr="002C7A33">
        <w:rPr>
          <w:rFonts w:cs="Times New Roman"/>
          <w:szCs w:val="28"/>
        </w:rPr>
        <w:t xml:space="preserve"> участк</w:t>
      </w:r>
      <w:r>
        <w:rPr>
          <w:rFonts w:cs="Times New Roman"/>
          <w:szCs w:val="28"/>
        </w:rPr>
        <w:t>ов, где</w:t>
      </w:r>
      <w:r w:rsidRPr="002C7A33">
        <w:rPr>
          <w:rFonts w:cs="Times New Roman"/>
          <w:szCs w:val="28"/>
        </w:rPr>
        <w:t xml:space="preserve"> </w:t>
      </w:r>
      <w:r>
        <w:rPr>
          <w:rFonts w:cs="Times New Roman"/>
          <w:szCs w:val="28"/>
        </w:rPr>
        <w:t xml:space="preserve">уже выстроены и оформлены в частную собственность </w:t>
      </w:r>
      <w:r w:rsidRPr="002C7A33">
        <w:rPr>
          <w:rFonts w:cs="Times New Roman"/>
          <w:szCs w:val="28"/>
        </w:rPr>
        <w:t>жил</w:t>
      </w:r>
      <w:r>
        <w:rPr>
          <w:rFonts w:cs="Times New Roman"/>
          <w:szCs w:val="28"/>
        </w:rPr>
        <w:t>ые</w:t>
      </w:r>
      <w:r w:rsidRPr="002C7A33">
        <w:rPr>
          <w:rFonts w:cs="Times New Roman"/>
          <w:szCs w:val="28"/>
        </w:rPr>
        <w:t xml:space="preserve"> дома</w:t>
      </w:r>
      <w:r>
        <w:rPr>
          <w:rFonts w:cs="Times New Roman"/>
          <w:szCs w:val="28"/>
        </w:rPr>
        <w:t>.</w:t>
      </w:r>
      <w:r w:rsidRPr="002C7A33">
        <w:rPr>
          <w:rFonts w:cs="Times New Roman"/>
          <w:szCs w:val="28"/>
        </w:rPr>
        <w:t xml:space="preserve"> </w:t>
      </w:r>
    </w:p>
    <w:p w:rsidR="00497A13" w:rsidRPr="00290241" w:rsidRDefault="00497A13" w:rsidP="00CB201E">
      <w:pPr>
        <w:widowControl w:val="0"/>
        <w:autoSpaceDE w:val="0"/>
        <w:autoSpaceDN w:val="0"/>
        <w:adjustRightInd w:val="0"/>
        <w:ind w:firstLine="540"/>
        <w:jc w:val="both"/>
        <w:rPr>
          <w:rFonts w:cs="Times New Roman"/>
          <w:szCs w:val="28"/>
        </w:rPr>
      </w:pPr>
      <w:r>
        <w:rPr>
          <w:rFonts w:cs="Times New Roman"/>
          <w:szCs w:val="28"/>
        </w:rPr>
        <w:t xml:space="preserve">На </w:t>
      </w:r>
      <w:r w:rsidR="00FB274D">
        <w:rPr>
          <w:rFonts w:cs="Times New Roman"/>
          <w:szCs w:val="28"/>
        </w:rPr>
        <w:t>З</w:t>
      </w:r>
      <w:r w:rsidRPr="00290241">
        <w:rPr>
          <w:rFonts w:cs="Times New Roman"/>
          <w:szCs w:val="28"/>
        </w:rPr>
        <w:t>аключени</w:t>
      </w:r>
      <w:r>
        <w:rPr>
          <w:rFonts w:cs="Times New Roman"/>
          <w:szCs w:val="28"/>
        </w:rPr>
        <w:t>е</w:t>
      </w:r>
      <w:r w:rsidRPr="00290241">
        <w:rPr>
          <w:rFonts w:cs="Times New Roman"/>
          <w:szCs w:val="28"/>
        </w:rPr>
        <w:t xml:space="preserve"> </w:t>
      </w:r>
      <w:r>
        <w:rPr>
          <w:rFonts w:cs="Times New Roman"/>
          <w:szCs w:val="28"/>
        </w:rPr>
        <w:t xml:space="preserve">получен ответ о том, что </w:t>
      </w:r>
      <w:r w:rsidRPr="00290241">
        <w:rPr>
          <w:rFonts w:cs="Times New Roman"/>
          <w:szCs w:val="28"/>
        </w:rPr>
        <w:t>исковое заявление к жителям поселка Приста</w:t>
      </w:r>
      <w:r>
        <w:rPr>
          <w:rFonts w:cs="Times New Roman"/>
          <w:szCs w:val="28"/>
        </w:rPr>
        <w:t>н</w:t>
      </w:r>
      <w:r w:rsidRPr="00290241">
        <w:rPr>
          <w:rFonts w:cs="Times New Roman"/>
          <w:szCs w:val="28"/>
        </w:rPr>
        <w:t>ционный оставлено судом без рассмотрения</w:t>
      </w:r>
      <w:r>
        <w:rPr>
          <w:rFonts w:cs="Times New Roman"/>
          <w:szCs w:val="28"/>
        </w:rPr>
        <w:t>, так о</w:t>
      </w:r>
      <w:r w:rsidRPr="00290241">
        <w:rPr>
          <w:rFonts w:cs="Times New Roman"/>
          <w:szCs w:val="28"/>
        </w:rPr>
        <w:t xml:space="preserve">рган местного самоуправления признал ранее выданные свидетельства о праве </w:t>
      </w:r>
      <w:r w:rsidRPr="00290241">
        <w:rPr>
          <w:rFonts w:cs="Times New Roman"/>
          <w:szCs w:val="28"/>
        </w:rPr>
        <w:lastRenderedPageBreak/>
        <w:t>собственности на объекты недвижимости действующими. Принято решение об административном порядке легализации прав указанных граждан на земельные участки.</w:t>
      </w:r>
    </w:p>
    <w:p w:rsidR="00497A13" w:rsidRPr="002C7A33" w:rsidRDefault="00497A13" w:rsidP="00CB201E">
      <w:pPr>
        <w:widowControl w:val="0"/>
        <w:autoSpaceDE w:val="0"/>
        <w:autoSpaceDN w:val="0"/>
        <w:adjustRightInd w:val="0"/>
        <w:ind w:firstLine="540"/>
        <w:jc w:val="both"/>
        <w:rPr>
          <w:rFonts w:eastAsia="Times New Roman" w:cs="Times New Roman"/>
          <w:color w:val="000000"/>
          <w:szCs w:val="28"/>
          <w:lang w:eastAsia="ru-RU"/>
        </w:rPr>
      </w:pPr>
      <w:r>
        <w:rPr>
          <w:rFonts w:eastAsia="Times New Roman" w:cs="Times New Roman"/>
          <w:color w:val="000000"/>
          <w:szCs w:val="28"/>
          <w:lang w:eastAsia="ru-RU"/>
        </w:rPr>
        <w:t>Н</w:t>
      </w:r>
      <w:r w:rsidRPr="002C7A33">
        <w:rPr>
          <w:rFonts w:eastAsia="Times New Roman" w:cs="Times New Roman"/>
          <w:color w:val="000000"/>
          <w:szCs w:val="28"/>
          <w:lang w:eastAsia="ru-RU"/>
        </w:rPr>
        <w:t>аруш</w:t>
      </w:r>
      <w:r>
        <w:rPr>
          <w:rFonts w:eastAsia="Times New Roman" w:cs="Times New Roman"/>
          <w:color w:val="000000"/>
          <w:szCs w:val="28"/>
          <w:lang w:eastAsia="ru-RU"/>
        </w:rPr>
        <w:t>ались</w:t>
      </w:r>
      <w:r w:rsidRPr="002C7A33">
        <w:rPr>
          <w:rFonts w:eastAsia="Times New Roman" w:cs="Times New Roman"/>
          <w:color w:val="000000"/>
          <w:szCs w:val="28"/>
          <w:lang w:eastAsia="ru-RU"/>
        </w:rPr>
        <w:t xml:space="preserve"> права граждан </w:t>
      </w:r>
      <w:r>
        <w:rPr>
          <w:rFonts w:eastAsia="Times New Roman" w:cs="Times New Roman"/>
          <w:color w:val="000000"/>
          <w:szCs w:val="28"/>
          <w:lang w:eastAsia="ru-RU"/>
        </w:rPr>
        <w:t xml:space="preserve">и </w:t>
      </w:r>
      <w:r w:rsidRPr="002C7A33">
        <w:rPr>
          <w:rFonts w:eastAsia="Times New Roman" w:cs="Times New Roman"/>
          <w:color w:val="000000"/>
          <w:szCs w:val="28"/>
          <w:lang w:eastAsia="ru-RU"/>
        </w:rPr>
        <w:t xml:space="preserve">при издании органами местного самоуправления </w:t>
      </w:r>
      <w:r>
        <w:rPr>
          <w:rFonts w:eastAsia="Times New Roman" w:cs="Times New Roman"/>
          <w:color w:val="000000"/>
          <w:szCs w:val="28"/>
          <w:lang w:eastAsia="ru-RU"/>
        </w:rPr>
        <w:t>нормативно правовых актов</w:t>
      </w:r>
      <w:r w:rsidRPr="002C7A33">
        <w:rPr>
          <w:rFonts w:eastAsia="Times New Roman" w:cs="Times New Roman"/>
          <w:color w:val="000000"/>
          <w:szCs w:val="28"/>
          <w:lang w:eastAsia="ru-RU"/>
        </w:rPr>
        <w:t xml:space="preserve"> об утверждении характеристик земельного участка. </w:t>
      </w:r>
    </w:p>
    <w:p w:rsidR="00497A13" w:rsidRDefault="00497A13" w:rsidP="00CB201E">
      <w:pPr>
        <w:widowControl w:val="0"/>
        <w:autoSpaceDE w:val="0"/>
        <w:autoSpaceDN w:val="0"/>
        <w:adjustRightInd w:val="0"/>
        <w:ind w:firstLine="540"/>
        <w:jc w:val="both"/>
        <w:rPr>
          <w:rFonts w:eastAsia="Times New Roman" w:cs="Times New Roman"/>
          <w:color w:val="000000"/>
          <w:szCs w:val="28"/>
          <w:lang w:eastAsia="ru-RU"/>
        </w:rPr>
      </w:pPr>
      <w:r>
        <w:rPr>
          <w:rFonts w:eastAsia="Times New Roman" w:cs="Times New Roman"/>
          <w:color w:val="000000"/>
          <w:szCs w:val="28"/>
          <w:lang w:eastAsia="ru-RU"/>
        </w:rPr>
        <w:t>П</w:t>
      </w:r>
      <w:r w:rsidRPr="002C7A33">
        <w:rPr>
          <w:rFonts w:eastAsia="Times New Roman" w:cs="Times New Roman"/>
          <w:color w:val="000000"/>
          <w:szCs w:val="28"/>
          <w:lang w:eastAsia="ru-RU"/>
        </w:rPr>
        <w:t>ользова</w:t>
      </w:r>
      <w:r>
        <w:rPr>
          <w:rFonts w:eastAsia="Times New Roman" w:cs="Times New Roman"/>
          <w:color w:val="000000"/>
          <w:szCs w:val="28"/>
          <w:lang w:eastAsia="ru-RU"/>
        </w:rPr>
        <w:t>ние</w:t>
      </w:r>
      <w:r w:rsidRPr="002C7A33">
        <w:rPr>
          <w:rFonts w:eastAsia="Times New Roman" w:cs="Times New Roman"/>
          <w:color w:val="000000"/>
          <w:szCs w:val="28"/>
          <w:lang w:eastAsia="ru-RU"/>
        </w:rPr>
        <w:t xml:space="preserve"> земельным участком,</w:t>
      </w:r>
      <w:r>
        <w:rPr>
          <w:rFonts w:eastAsia="Times New Roman" w:cs="Times New Roman"/>
          <w:color w:val="000000"/>
          <w:szCs w:val="28"/>
          <w:lang w:eastAsia="ru-RU"/>
        </w:rPr>
        <w:t xml:space="preserve"> расположенным под жилым домом в</w:t>
      </w:r>
      <w:r w:rsidRPr="002C7A33">
        <w:rPr>
          <w:rFonts w:eastAsia="Times New Roman" w:cs="Times New Roman"/>
          <w:color w:val="000000"/>
          <w:szCs w:val="28"/>
          <w:lang w:eastAsia="ru-RU"/>
        </w:rPr>
        <w:t xml:space="preserve"> </w:t>
      </w:r>
      <w:r>
        <w:rPr>
          <w:rFonts w:eastAsia="Times New Roman" w:cs="Times New Roman"/>
          <w:color w:val="000000"/>
          <w:szCs w:val="28"/>
          <w:lang w:eastAsia="ru-RU"/>
        </w:rPr>
        <w:t xml:space="preserve">п. Чкаловский Асекеевского района Оренбургской области, для сельской жительницы не было накладным, пока она не получила квитанцию об уплате ежегодного земельного налога в размере более 4 тыс. рублей. </w:t>
      </w:r>
      <w:r w:rsidRPr="002C7A33">
        <w:rPr>
          <w:rFonts w:eastAsia="Times New Roman" w:cs="Times New Roman"/>
          <w:color w:val="000000"/>
          <w:szCs w:val="28"/>
          <w:lang w:eastAsia="ru-RU"/>
        </w:rPr>
        <w:t xml:space="preserve"> </w:t>
      </w:r>
      <w:r>
        <w:rPr>
          <w:rFonts w:eastAsia="Times New Roman" w:cs="Times New Roman"/>
          <w:color w:val="000000"/>
          <w:szCs w:val="28"/>
          <w:lang w:eastAsia="ru-RU"/>
        </w:rPr>
        <w:t>О своем несогласии с завышенной суммой налога гражданка написала Уполномоченному.</w:t>
      </w:r>
    </w:p>
    <w:p w:rsidR="00497A13" w:rsidRDefault="00497A13" w:rsidP="00CB201E">
      <w:pPr>
        <w:widowControl w:val="0"/>
        <w:autoSpaceDE w:val="0"/>
        <w:autoSpaceDN w:val="0"/>
        <w:adjustRightInd w:val="0"/>
        <w:ind w:firstLine="540"/>
        <w:jc w:val="both"/>
        <w:rPr>
          <w:rFonts w:eastAsia="Times New Roman" w:cs="Times New Roman"/>
          <w:color w:val="000000"/>
          <w:szCs w:val="28"/>
          <w:lang w:eastAsia="ru-RU"/>
        </w:rPr>
      </w:pPr>
      <w:r>
        <w:rPr>
          <w:rFonts w:eastAsia="Times New Roman" w:cs="Times New Roman"/>
          <w:color w:val="000000"/>
          <w:szCs w:val="28"/>
          <w:lang w:eastAsia="ru-RU"/>
        </w:rPr>
        <w:t xml:space="preserve">При изучении вопроса выявилась проблема: в </w:t>
      </w:r>
      <w:r w:rsidRPr="002C7A33">
        <w:rPr>
          <w:rFonts w:eastAsia="Times New Roman" w:cs="Times New Roman"/>
          <w:color w:val="000000"/>
          <w:szCs w:val="28"/>
          <w:lang w:eastAsia="ru-RU"/>
        </w:rPr>
        <w:t>распоряжени</w:t>
      </w:r>
      <w:r>
        <w:rPr>
          <w:rFonts w:eastAsia="Times New Roman" w:cs="Times New Roman"/>
          <w:color w:val="000000"/>
          <w:szCs w:val="28"/>
          <w:lang w:eastAsia="ru-RU"/>
        </w:rPr>
        <w:t>и</w:t>
      </w:r>
      <w:r w:rsidRPr="002C7A33">
        <w:rPr>
          <w:rFonts w:eastAsia="Times New Roman" w:cs="Times New Roman"/>
          <w:color w:val="000000"/>
          <w:szCs w:val="28"/>
          <w:lang w:eastAsia="ru-RU"/>
        </w:rPr>
        <w:t xml:space="preserve"> администраци</w:t>
      </w:r>
      <w:r>
        <w:rPr>
          <w:rFonts w:eastAsia="Times New Roman" w:cs="Times New Roman"/>
          <w:color w:val="000000"/>
          <w:szCs w:val="28"/>
          <w:lang w:eastAsia="ru-RU"/>
        </w:rPr>
        <w:t>и</w:t>
      </w:r>
      <w:r w:rsidRPr="002C7A33">
        <w:rPr>
          <w:rFonts w:eastAsia="Times New Roman" w:cs="Times New Roman"/>
          <w:color w:val="000000"/>
          <w:szCs w:val="28"/>
          <w:lang w:eastAsia="ru-RU"/>
        </w:rPr>
        <w:t xml:space="preserve"> </w:t>
      </w:r>
      <w:r>
        <w:rPr>
          <w:rFonts w:eastAsia="Times New Roman" w:cs="Times New Roman"/>
          <w:color w:val="000000"/>
          <w:szCs w:val="28"/>
          <w:lang w:eastAsia="ru-RU"/>
        </w:rPr>
        <w:t>Асекеевского района за 2004 год было неверно у</w:t>
      </w:r>
      <w:r w:rsidRPr="002C7A33">
        <w:rPr>
          <w:rFonts w:eastAsia="Times New Roman" w:cs="Times New Roman"/>
          <w:color w:val="000000"/>
          <w:szCs w:val="28"/>
          <w:lang w:eastAsia="ru-RU"/>
        </w:rPr>
        <w:t xml:space="preserve">казано </w:t>
      </w:r>
      <w:r>
        <w:rPr>
          <w:rFonts w:eastAsia="Times New Roman" w:cs="Times New Roman"/>
          <w:color w:val="000000"/>
          <w:szCs w:val="28"/>
          <w:lang w:eastAsia="ru-RU"/>
        </w:rPr>
        <w:t>р</w:t>
      </w:r>
      <w:r w:rsidRPr="002C7A33">
        <w:rPr>
          <w:rFonts w:eastAsia="Times New Roman" w:cs="Times New Roman"/>
          <w:color w:val="000000"/>
          <w:szCs w:val="28"/>
          <w:lang w:eastAsia="ru-RU"/>
        </w:rPr>
        <w:t>азрешенное использование земельного участка</w:t>
      </w:r>
      <w:r>
        <w:rPr>
          <w:rFonts w:eastAsia="Times New Roman" w:cs="Times New Roman"/>
          <w:color w:val="000000"/>
          <w:szCs w:val="28"/>
          <w:lang w:eastAsia="ru-RU"/>
        </w:rPr>
        <w:t xml:space="preserve"> – </w:t>
      </w:r>
      <w:r w:rsidRPr="002C7A33">
        <w:rPr>
          <w:rFonts w:eastAsia="Times New Roman" w:cs="Times New Roman"/>
          <w:color w:val="000000"/>
          <w:szCs w:val="28"/>
          <w:lang w:eastAsia="ru-RU"/>
        </w:rPr>
        <w:t>вместо</w:t>
      </w:r>
      <w:r>
        <w:rPr>
          <w:rFonts w:eastAsia="Times New Roman" w:cs="Times New Roman"/>
          <w:color w:val="000000"/>
          <w:szCs w:val="28"/>
          <w:lang w:eastAsia="ru-RU"/>
        </w:rPr>
        <w:t xml:space="preserve"> строительства</w:t>
      </w:r>
      <w:r w:rsidRPr="002C7A33">
        <w:rPr>
          <w:rFonts w:eastAsia="Times New Roman" w:cs="Times New Roman"/>
          <w:color w:val="000000"/>
          <w:szCs w:val="28"/>
          <w:lang w:eastAsia="ru-RU"/>
        </w:rPr>
        <w:t xml:space="preserve"> индивидуального жилого дома </w:t>
      </w:r>
      <w:r>
        <w:rPr>
          <w:rFonts w:eastAsia="Times New Roman" w:cs="Times New Roman"/>
          <w:color w:val="000000"/>
          <w:szCs w:val="28"/>
          <w:lang w:eastAsia="ru-RU"/>
        </w:rPr>
        <w:t>отражено размещение</w:t>
      </w:r>
      <w:r w:rsidRPr="002C7A33">
        <w:rPr>
          <w:rFonts w:eastAsia="Times New Roman" w:cs="Times New Roman"/>
          <w:color w:val="000000"/>
          <w:szCs w:val="28"/>
          <w:lang w:eastAsia="ru-RU"/>
        </w:rPr>
        <w:t xml:space="preserve"> производственных и административных зданий</w:t>
      </w:r>
      <w:r>
        <w:rPr>
          <w:rFonts w:eastAsia="Times New Roman" w:cs="Times New Roman"/>
          <w:color w:val="000000"/>
          <w:szCs w:val="28"/>
          <w:lang w:eastAsia="ru-RU"/>
        </w:rPr>
        <w:t>, что существенно отличало сумму нало</w:t>
      </w:r>
      <w:r w:rsidR="00F47066">
        <w:rPr>
          <w:rFonts w:eastAsia="Times New Roman" w:cs="Times New Roman"/>
          <w:color w:val="000000"/>
          <w:szCs w:val="28"/>
          <w:lang w:eastAsia="ru-RU"/>
        </w:rPr>
        <w:t>га на землю в сторону увеличения</w:t>
      </w:r>
      <w:r>
        <w:rPr>
          <w:rFonts w:eastAsia="Times New Roman" w:cs="Times New Roman"/>
          <w:color w:val="000000"/>
          <w:szCs w:val="28"/>
          <w:lang w:eastAsia="ru-RU"/>
        </w:rPr>
        <w:t xml:space="preserve">. </w:t>
      </w:r>
      <w:r w:rsidRPr="002C7A33">
        <w:rPr>
          <w:rFonts w:eastAsia="Times New Roman" w:cs="Times New Roman"/>
          <w:color w:val="000000"/>
          <w:szCs w:val="28"/>
          <w:lang w:eastAsia="ru-RU"/>
        </w:rPr>
        <w:t xml:space="preserve"> </w:t>
      </w:r>
    </w:p>
    <w:p w:rsidR="00497A13" w:rsidRPr="002C7A33" w:rsidRDefault="00497A13" w:rsidP="00CB201E">
      <w:pPr>
        <w:widowControl w:val="0"/>
        <w:autoSpaceDE w:val="0"/>
        <w:autoSpaceDN w:val="0"/>
        <w:adjustRightInd w:val="0"/>
        <w:ind w:firstLine="540"/>
        <w:jc w:val="both"/>
        <w:rPr>
          <w:rFonts w:eastAsia="Times New Roman" w:cs="Times New Roman"/>
          <w:color w:val="000000"/>
          <w:szCs w:val="28"/>
          <w:lang w:eastAsia="ru-RU"/>
        </w:rPr>
      </w:pPr>
      <w:r>
        <w:rPr>
          <w:rFonts w:eastAsia="Times New Roman" w:cs="Times New Roman"/>
          <w:color w:val="000000"/>
          <w:szCs w:val="28"/>
          <w:lang w:eastAsia="ru-RU"/>
        </w:rPr>
        <w:t xml:space="preserve">Ранее налог на землю для заявительницы составлял 200 рублей, с 2012 года в связи с переоценкой земель населенных пунктов и изменением кадастровой стоимости участка сумма налога изменилась, для производственных и административных зданий – в разы. Администрация муниципального образования в 2015 году самостоятельно устранила ошибку путем внесения в распоряжение изменений. Остался неразрешенным вопрос о перерасчете налога. </w:t>
      </w:r>
      <w:r w:rsidRPr="002C7A33">
        <w:rPr>
          <w:rFonts w:eastAsia="Times New Roman" w:cs="Times New Roman"/>
          <w:color w:val="000000"/>
          <w:szCs w:val="28"/>
          <w:lang w:eastAsia="ru-RU"/>
        </w:rPr>
        <w:t xml:space="preserve">В адрес налогового органа Уполномоченным по правам человека в Оренбургской области направлено письмо с </w:t>
      </w:r>
      <w:r>
        <w:rPr>
          <w:rFonts w:eastAsia="Times New Roman" w:cs="Times New Roman"/>
          <w:color w:val="000000"/>
          <w:szCs w:val="28"/>
          <w:lang w:eastAsia="ru-RU"/>
        </w:rPr>
        <w:t xml:space="preserve">указанной </w:t>
      </w:r>
      <w:r w:rsidRPr="002C7A33">
        <w:rPr>
          <w:rFonts w:eastAsia="Times New Roman" w:cs="Times New Roman"/>
          <w:color w:val="000000"/>
          <w:szCs w:val="28"/>
          <w:lang w:eastAsia="ru-RU"/>
        </w:rPr>
        <w:t xml:space="preserve">просьбой. По результатам рассмотрения земельный налог </w:t>
      </w:r>
      <w:r>
        <w:rPr>
          <w:rFonts w:eastAsia="Times New Roman" w:cs="Times New Roman"/>
          <w:color w:val="000000"/>
          <w:szCs w:val="28"/>
          <w:lang w:eastAsia="ru-RU"/>
        </w:rPr>
        <w:t>был пересчитан и составил в пределах 500 рублей.</w:t>
      </w:r>
    </w:p>
    <w:p w:rsidR="00497A13" w:rsidRPr="002C7A33" w:rsidRDefault="00497A13" w:rsidP="00CB201E">
      <w:pPr>
        <w:widowControl w:val="0"/>
        <w:autoSpaceDE w:val="0"/>
        <w:autoSpaceDN w:val="0"/>
        <w:adjustRightInd w:val="0"/>
        <w:ind w:firstLine="540"/>
        <w:jc w:val="both"/>
        <w:rPr>
          <w:rFonts w:eastAsia="Times New Roman" w:cs="Times New Roman"/>
          <w:color w:val="000000"/>
          <w:szCs w:val="28"/>
          <w:lang w:eastAsia="ru-RU"/>
        </w:rPr>
      </w:pPr>
      <w:r w:rsidRPr="002C7A33">
        <w:rPr>
          <w:rFonts w:eastAsia="Times New Roman" w:cs="Times New Roman"/>
          <w:color w:val="000000"/>
          <w:szCs w:val="28"/>
          <w:lang w:eastAsia="ru-RU"/>
        </w:rPr>
        <w:t xml:space="preserve">Довольно остро </w:t>
      </w:r>
      <w:r>
        <w:rPr>
          <w:rFonts w:eastAsia="Times New Roman" w:cs="Times New Roman"/>
          <w:color w:val="000000"/>
          <w:szCs w:val="28"/>
          <w:lang w:eastAsia="ru-RU"/>
        </w:rPr>
        <w:t xml:space="preserve">в регионе </w:t>
      </w:r>
      <w:r w:rsidRPr="002C7A33">
        <w:rPr>
          <w:rFonts w:eastAsia="Times New Roman" w:cs="Times New Roman"/>
          <w:color w:val="000000"/>
          <w:szCs w:val="28"/>
          <w:lang w:eastAsia="ru-RU"/>
        </w:rPr>
        <w:t xml:space="preserve">стоит </w:t>
      </w:r>
      <w:r>
        <w:rPr>
          <w:rFonts w:eastAsia="Times New Roman" w:cs="Times New Roman"/>
          <w:color w:val="000000"/>
          <w:szCs w:val="28"/>
          <w:lang w:eastAsia="ru-RU"/>
        </w:rPr>
        <w:t>вопрос</w:t>
      </w:r>
      <w:r w:rsidRPr="002C7A33">
        <w:rPr>
          <w:rFonts w:eastAsia="Times New Roman" w:cs="Times New Roman"/>
          <w:color w:val="000000"/>
          <w:szCs w:val="28"/>
          <w:lang w:eastAsia="ru-RU"/>
        </w:rPr>
        <w:t xml:space="preserve"> оплат</w:t>
      </w:r>
      <w:r>
        <w:rPr>
          <w:rFonts w:eastAsia="Times New Roman" w:cs="Times New Roman"/>
          <w:color w:val="000000"/>
          <w:szCs w:val="28"/>
          <w:lang w:eastAsia="ru-RU"/>
        </w:rPr>
        <w:t>ы</w:t>
      </w:r>
      <w:r w:rsidRPr="002C7A33">
        <w:rPr>
          <w:rFonts w:eastAsia="Times New Roman" w:cs="Times New Roman"/>
          <w:color w:val="000000"/>
          <w:szCs w:val="28"/>
          <w:lang w:eastAsia="ru-RU"/>
        </w:rPr>
        <w:t xml:space="preserve"> земельного налога за участки, отнесенные к категории земель сельскохозяйственного назначения</w:t>
      </w:r>
      <w:r>
        <w:rPr>
          <w:rFonts w:eastAsia="Times New Roman" w:cs="Times New Roman"/>
          <w:color w:val="000000"/>
          <w:szCs w:val="28"/>
          <w:lang w:eastAsia="ru-RU"/>
        </w:rPr>
        <w:t xml:space="preserve"> (</w:t>
      </w:r>
      <w:r w:rsidRPr="002C7A33">
        <w:rPr>
          <w:rFonts w:eastAsia="Times New Roman" w:cs="Times New Roman"/>
          <w:color w:val="000000"/>
          <w:szCs w:val="28"/>
          <w:lang w:eastAsia="ru-RU"/>
        </w:rPr>
        <w:t>паевые земли</w:t>
      </w:r>
      <w:r>
        <w:rPr>
          <w:rFonts w:eastAsia="Times New Roman" w:cs="Times New Roman"/>
          <w:color w:val="000000"/>
          <w:szCs w:val="28"/>
          <w:lang w:eastAsia="ru-RU"/>
        </w:rPr>
        <w:t>)</w:t>
      </w:r>
      <w:r w:rsidRPr="002C7A33">
        <w:rPr>
          <w:rFonts w:eastAsia="Times New Roman" w:cs="Times New Roman"/>
          <w:color w:val="000000"/>
          <w:szCs w:val="28"/>
          <w:lang w:eastAsia="ru-RU"/>
        </w:rPr>
        <w:t>.</w:t>
      </w:r>
    </w:p>
    <w:p w:rsidR="00497A13" w:rsidRDefault="00497A13" w:rsidP="00CB201E">
      <w:pPr>
        <w:widowControl w:val="0"/>
        <w:tabs>
          <w:tab w:val="left" w:pos="567"/>
        </w:tabs>
        <w:ind w:firstLine="567"/>
        <w:jc w:val="both"/>
        <w:rPr>
          <w:rFonts w:eastAsia="Times New Roman" w:cs="Times New Roman"/>
          <w:color w:val="000000"/>
          <w:szCs w:val="28"/>
          <w:lang w:eastAsia="ru-RU"/>
        </w:rPr>
      </w:pPr>
      <w:r>
        <w:rPr>
          <w:rFonts w:eastAsia="Times New Roman" w:cs="Times New Roman"/>
          <w:color w:val="000000"/>
          <w:szCs w:val="28"/>
          <w:lang w:eastAsia="ru-RU"/>
        </w:rPr>
        <w:t>Когда земли</w:t>
      </w:r>
      <w:r w:rsidRPr="002C7A33">
        <w:rPr>
          <w:rFonts w:eastAsia="Times New Roman" w:cs="Times New Roman"/>
          <w:color w:val="000000"/>
          <w:szCs w:val="28"/>
          <w:lang w:eastAsia="ru-RU"/>
        </w:rPr>
        <w:t xml:space="preserve"> сдавал</w:t>
      </w:r>
      <w:r>
        <w:rPr>
          <w:rFonts w:eastAsia="Times New Roman" w:cs="Times New Roman"/>
          <w:color w:val="000000"/>
          <w:szCs w:val="28"/>
          <w:lang w:eastAsia="ru-RU"/>
        </w:rPr>
        <w:t>и</w:t>
      </w:r>
      <w:r w:rsidRPr="002C7A33">
        <w:rPr>
          <w:rFonts w:eastAsia="Times New Roman" w:cs="Times New Roman"/>
          <w:color w:val="000000"/>
          <w:szCs w:val="28"/>
          <w:lang w:eastAsia="ru-RU"/>
        </w:rPr>
        <w:t>с</w:t>
      </w:r>
      <w:r>
        <w:rPr>
          <w:rFonts w:eastAsia="Times New Roman" w:cs="Times New Roman"/>
          <w:color w:val="000000"/>
          <w:szCs w:val="28"/>
          <w:lang w:eastAsia="ru-RU"/>
        </w:rPr>
        <w:t>ь</w:t>
      </w:r>
      <w:r w:rsidRPr="002C7A33">
        <w:rPr>
          <w:rFonts w:eastAsia="Times New Roman" w:cs="Times New Roman"/>
          <w:color w:val="000000"/>
          <w:szCs w:val="28"/>
          <w:lang w:eastAsia="ru-RU"/>
        </w:rPr>
        <w:t xml:space="preserve"> в аренду </w:t>
      </w:r>
      <w:r>
        <w:rPr>
          <w:rFonts w:eastAsia="Times New Roman" w:cs="Times New Roman"/>
          <w:color w:val="000000"/>
          <w:szCs w:val="28"/>
          <w:lang w:eastAsia="ru-RU"/>
        </w:rPr>
        <w:t xml:space="preserve">крестьянско-фермерскому хозяйству </w:t>
      </w:r>
      <w:r w:rsidRPr="002C7A33">
        <w:rPr>
          <w:rFonts w:eastAsia="Times New Roman" w:cs="Times New Roman"/>
          <w:color w:val="000000"/>
          <w:szCs w:val="28"/>
          <w:lang w:eastAsia="ru-RU"/>
        </w:rPr>
        <w:t>или иным организациям,</w:t>
      </w:r>
      <w:r>
        <w:rPr>
          <w:rFonts w:eastAsia="Times New Roman" w:cs="Times New Roman"/>
          <w:color w:val="000000"/>
          <w:szCs w:val="28"/>
          <w:lang w:eastAsia="ru-RU"/>
        </w:rPr>
        <w:t xml:space="preserve"> связанным с</w:t>
      </w:r>
      <w:r w:rsidRPr="002C7A33">
        <w:rPr>
          <w:rFonts w:eastAsia="Times New Roman" w:cs="Times New Roman"/>
          <w:color w:val="000000"/>
          <w:szCs w:val="28"/>
          <w:lang w:eastAsia="ru-RU"/>
        </w:rPr>
        <w:t xml:space="preserve"> обработк</w:t>
      </w:r>
      <w:r>
        <w:rPr>
          <w:rFonts w:eastAsia="Times New Roman" w:cs="Times New Roman"/>
          <w:color w:val="000000"/>
          <w:szCs w:val="28"/>
          <w:lang w:eastAsia="ru-RU"/>
        </w:rPr>
        <w:t>ой</w:t>
      </w:r>
      <w:r w:rsidRPr="002C7A33">
        <w:rPr>
          <w:rFonts w:eastAsia="Times New Roman" w:cs="Times New Roman"/>
          <w:color w:val="000000"/>
          <w:szCs w:val="28"/>
          <w:lang w:eastAsia="ru-RU"/>
        </w:rPr>
        <w:t xml:space="preserve"> земель, </w:t>
      </w:r>
      <w:r>
        <w:rPr>
          <w:rFonts w:eastAsia="Times New Roman" w:cs="Times New Roman"/>
          <w:color w:val="000000"/>
          <w:szCs w:val="28"/>
          <w:lang w:eastAsia="ru-RU"/>
        </w:rPr>
        <w:t>последние</w:t>
      </w:r>
      <w:r w:rsidRPr="002C7A33">
        <w:rPr>
          <w:rFonts w:eastAsia="Times New Roman" w:cs="Times New Roman"/>
          <w:color w:val="000000"/>
          <w:szCs w:val="28"/>
          <w:lang w:eastAsia="ru-RU"/>
        </w:rPr>
        <w:t xml:space="preserve"> платили земельный налог за собственника. В </w:t>
      </w:r>
      <w:r>
        <w:rPr>
          <w:rFonts w:eastAsia="Times New Roman" w:cs="Times New Roman"/>
          <w:color w:val="000000"/>
          <w:szCs w:val="28"/>
          <w:lang w:eastAsia="ru-RU"/>
        </w:rPr>
        <w:t>условиях экономического кризиса</w:t>
      </w:r>
      <w:r w:rsidRPr="002C7A33">
        <w:rPr>
          <w:rFonts w:eastAsia="Times New Roman" w:cs="Times New Roman"/>
          <w:color w:val="000000"/>
          <w:szCs w:val="28"/>
          <w:lang w:eastAsia="ru-RU"/>
        </w:rPr>
        <w:t xml:space="preserve">, </w:t>
      </w:r>
      <w:r>
        <w:rPr>
          <w:rFonts w:eastAsia="Times New Roman" w:cs="Times New Roman"/>
          <w:color w:val="000000"/>
          <w:szCs w:val="28"/>
          <w:lang w:eastAsia="ru-RU"/>
        </w:rPr>
        <w:t>когда</w:t>
      </w:r>
      <w:r w:rsidRPr="002C7A33">
        <w:rPr>
          <w:rFonts w:eastAsia="Times New Roman" w:cs="Times New Roman"/>
          <w:color w:val="000000"/>
          <w:szCs w:val="28"/>
          <w:lang w:eastAsia="ru-RU"/>
        </w:rPr>
        <w:t xml:space="preserve"> </w:t>
      </w:r>
      <w:r>
        <w:rPr>
          <w:rFonts w:eastAsia="Times New Roman" w:cs="Times New Roman"/>
          <w:color w:val="000000"/>
          <w:szCs w:val="28"/>
          <w:lang w:eastAsia="ru-RU"/>
        </w:rPr>
        <w:t xml:space="preserve">хозяйства и </w:t>
      </w:r>
      <w:r w:rsidRPr="002C7A33">
        <w:rPr>
          <w:rFonts w:eastAsia="Times New Roman" w:cs="Times New Roman"/>
          <w:color w:val="000000"/>
          <w:szCs w:val="28"/>
          <w:lang w:eastAsia="ru-RU"/>
        </w:rPr>
        <w:t>предприятия перестали</w:t>
      </w:r>
      <w:r>
        <w:rPr>
          <w:rFonts w:eastAsia="Times New Roman" w:cs="Times New Roman"/>
          <w:color w:val="000000"/>
          <w:szCs w:val="28"/>
          <w:lang w:eastAsia="ru-RU"/>
        </w:rPr>
        <w:t xml:space="preserve"> брать в аренду</w:t>
      </w:r>
      <w:r w:rsidRPr="002C7A33">
        <w:rPr>
          <w:rFonts w:eastAsia="Times New Roman" w:cs="Times New Roman"/>
          <w:color w:val="000000"/>
          <w:szCs w:val="28"/>
          <w:lang w:eastAsia="ru-RU"/>
        </w:rPr>
        <w:t xml:space="preserve"> земельные участки, люд</w:t>
      </w:r>
      <w:r>
        <w:rPr>
          <w:rFonts w:eastAsia="Times New Roman" w:cs="Times New Roman"/>
          <w:color w:val="000000"/>
          <w:szCs w:val="28"/>
          <w:lang w:eastAsia="ru-RU"/>
        </w:rPr>
        <w:t>ям</w:t>
      </w:r>
      <w:r w:rsidRPr="002C7A33">
        <w:rPr>
          <w:rFonts w:eastAsia="Times New Roman" w:cs="Times New Roman"/>
          <w:color w:val="000000"/>
          <w:szCs w:val="28"/>
          <w:lang w:eastAsia="ru-RU"/>
        </w:rPr>
        <w:t xml:space="preserve"> стали приходить квитанции об оплате налога. Сумма </w:t>
      </w:r>
      <w:r>
        <w:rPr>
          <w:rFonts w:eastAsia="Times New Roman" w:cs="Times New Roman"/>
          <w:color w:val="000000"/>
          <w:szCs w:val="28"/>
          <w:lang w:eastAsia="ru-RU"/>
        </w:rPr>
        <w:t xml:space="preserve">налога немалая. Заплатить ее не под силу, особенно тем, кто живет на селе, где </w:t>
      </w:r>
      <w:r w:rsidRPr="002C7A33">
        <w:rPr>
          <w:rFonts w:eastAsia="Times New Roman" w:cs="Times New Roman"/>
          <w:color w:val="000000"/>
          <w:szCs w:val="28"/>
          <w:lang w:eastAsia="ru-RU"/>
        </w:rPr>
        <w:t>нет ни работы, ни иного дохода.</w:t>
      </w:r>
    </w:p>
    <w:p w:rsidR="00497A13" w:rsidRDefault="00497A13" w:rsidP="00CB201E">
      <w:pPr>
        <w:pStyle w:val="Default"/>
        <w:widowControl w:val="0"/>
        <w:ind w:firstLine="567"/>
        <w:jc w:val="both"/>
        <w:rPr>
          <w:sz w:val="28"/>
          <w:szCs w:val="28"/>
        </w:rPr>
      </w:pPr>
      <w:r w:rsidRPr="002C7A33">
        <w:rPr>
          <w:sz w:val="28"/>
          <w:szCs w:val="28"/>
        </w:rPr>
        <w:t xml:space="preserve">В большинстве своем люди не знают, как пользоваться </w:t>
      </w:r>
      <w:r>
        <w:rPr>
          <w:sz w:val="28"/>
          <w:szCs w:val="28"/>
        </w:rPr>
        <w:t xml:space="preserve">своим правом: </w:t>
      </w:r>
      <w:r w:rsidRPr="002C7A33">
        <w:rPr>
          <w:sz w:val="28"/>
          <w:szCs w:val="28"/>
        </w:rPr>
        <w:t>продать пай, передать его в аренду, подарить</w:t>
      </w:r>
      <w:r>
        <w:rPr>
          <w:sz w:val="28"/>
          <w:szCs w:val="28"/>
        </w:rPr>
        <w:t xml:space="preserve"> и так далее</w:t>
      </w:r>
      <w:r w:rsidRPr="002C7A33">
        <w:rPr>
          <w:sz w:val="28"/>
          <w:szCs w:val="28"/>
        </w:rPr>
        <w:t xml:space="preserve">. </w:t>
      </w:r>
      <w:r>
        <w:rPr>
          <w:sz w:val="28"/>
          <w:szCs w:val="28"/>
        </w:rPr>
        <w:t>В итоге длительное время</w:t>
      </w:r>
      <w:r w:rsidRPr="002C7A33">
        <w:rPr>
          <w:sz w:val="28"/>
          <w:szCs w:val="28"/>
        </w:rPr>
        <w:t xml:space="preserve"> земельны</w:t>
      </w:r>
      <w:r>
        <w:rPr>
          <w:sz w:val="28"/>
          <w:szCs w:val="28"/>
        </w:rPr>
        <w:t>е</w:t>
      </w:r>
      <w:r w:rsidRPr="002C7A33">
        <w:rPr>
          <w:sz w:val="28"/>
          <w:szCs w:val="28"/>
        </w:rPr>
        <w:t xml:space="preserve"> </w:t>
      </w:r>
      <w:r>
        <w:rPr>
          <w:sz w:val="28"/>
          <w:szCs w:val="28"/>
        </w:rPr>
        <w:t>наделы</w:t>
      </w:r>
      <w:r w:rsidRPr="002C7A33">
        <w:rPr>
          <w:sz w:val="28"/>
          <w:szCs w:val="28"/>
        </w:rPr>
        <w:t xml:space="preserve"> не использу</w:t>
      </w:r>
      <w:r>
        <w:rPr>
          <w:sz w:val="28"/>
          <w:szCs w:val="28"/>
        </w:rPr>
        <w:t>ю</w:t>
      </w:r>
      <w:r w:rsidRPr="002C7A33">
        <w:rPr>
          <w:sz w:val="28"/>
          <w:szCs w:val="28"/>
        </w:rPr>
        <w:t>тся по прямому назначению.</w:t>
      </w:r>
      <w:r>
        <w:rPr>
          <w:sz w:val="28"/>
          <w:szCs w:val="28"/>
        </w:rPr>
        <w:t xml:space="preserve"> Не знают граждане что делать в случаях, когда </w:t>
      </w:r>
      <w:r w:rsidRPr="002C7A33">
        <w:rPr>
          <w:sz w:val="28"/>
          <w:szCs w:val="28"/>
        </w:rPr>
        <w:t>в документах</w:t>
      </w:r>
      <w:r>
        <w:rPr>
          <w:sz w:val="28"/>
          <w:szCs w:val="28"/>
        </w:rPr>
        <w:t xml:space="preserve"> о</w:t>
      </w:r>
      <w:r w:rsidRPr="002C7A33">
        <w:rPr>
          <w:sz w:val="28"/>
          <w:szCs w:val="28"/>
        </w:rPr>
        <w:t xml:space="preserve"> собственности на земельный пай, </w:t>
      </w:r>
      <w:r>
        <w:rPr>
          <w:sz w:val="28"/>
          <w:szCs w:val="28"/>
        </w:rPr>
        <w:t>имеются технические</w:t>
      </w:r>
      <w:r w:rsidRPr="002C7A33">
        <w:rPr>
          <w:sz w:val="28"/>
          <w:szCs w:val="28"/>
        </w:rPr>
        <w:t xml:space="preserve"> ошибк</w:t>
      </w:r>
      <w:r>
        <w:rPr>
          <w:sz w:val="28"/>
          <w:szCs w:val="28"/>
        </w:rPr>
        <w:t>и</w:t>
      </w:r>
      <w:r w:rsidRPr="002C7A33">
        <w:rPr>
          <w:sz w:val="28"/>
          <w:szCs w:val="28"/>
        </w:rPr>
        <w:t>, которые не позволяют зарегистрировать</w:t>
      </w:r>
      <w:r>
        <w:rPr>
          <w:sz w:val="28"/>
          <w:szCs w:val="28"/>
        </w:rPr>
        <w:t xml:space="preserve"> свое</w:t>
      </w:r>
      <w:r w:rsidRPr="002C7A33">
        <w:rPr>
          <w:sz w:val="28"/>
          <w:szCs w:val="28"/>
        </w:rPr>
        <w:t xml:space="preserve"> право в соответствии с нормами действующего законодательства.</w:t>
      </w:r>
    </w:p>
    <w:p w:rsidR="00497A13" w:rsidRDefault="00497A13" w:rsidP="00CB201E">
      <w:pPr>
        <w:widowControl w:val="0"/>
        <w:tabs>
          <w:tab w:val="left" w:pos="567"/>
        </w:tabs>
        <w:ind w:firstLine="567"/>
        <w:jc w:val="both"/>
        <w:rPr>
          <w:rFonts w:eastAsia="Times New Roman" w:cs="Times New Roman"/>
          <w:color w:val="000000"/>
          <w:szCs w:val="28"/>
          <w:lang w:eastAsia="ru-RU"/>
        </w:rPr>
      </w:pPr>
      <w:r>
        <w:rPr>
          <w:rFonts w:eastAsia="Times New Roman" w:cs="Times New Roman"/>
          <w:color w:val="000000"/>
          <w:szCs w:val="28"/>
          <w:lang w:eastAsia="ru-RU"/>
        </w:rPr>
        <w:lastRenderedPageBreak/>
        <w:t>По мнению Уполномоченного, о</w:t>
      </w:r>
      <w:r w:rsidRPr="002C7A33">
        <w:rPr>
          <w:rFonts w:eastAsia="Times New Roman" w:cs="Times New Roman"/>
          <w:color w:val="000000"/>
          <w:szCs w:val="28"/>
          <w:lang w:eastAsia="ru-RU"/>
        </w:rPr>
        <w:t>рганы местного самоуправления</w:t>
      </w:r>
      <w:r>
        <w:rPr>
          <w:rFonts w:eastAsia="Times New Roman" w:cs="Times New Roman"/>
          <w:color w:val="000000"/>
          <w:szCs w:val="28"/>
          <w:lang w:eastAsia="ru-RU"/>
        </w:rPr>
        <w:t>, в чьих территориальных границах находятся паевые земли,</w:t>
      </w:r>
      <w:r w:rsidRPr="002C7A33">
        <w:rPr>
          <w:rFonts w:eastAsia="Times New Roman" w:cs="Times New Roman"/>
          <w:color w:val="000000"/>
          <w:szCs w:val="28"/>
          <w:lang w:eastAsia="ru-RU"/>
        </w:rPr>
        <w:t xml:space="preserve"> </w:t>
      </w:r>
      <w:r>
        <w:rPr>
          <w:rFonts w:eastAsia="Times New Roman" w:cs="Times New Roman"/>
          <w:color w:val="000000"/>
          <w:szCs w:val="28"/>
          <w:lang w:eastAsia="ru-RU"/>
        </w:rPr>
        <w:t>обязаны проводить</w:t>
      </w:r>
      <w:r w:rsidRPr="002C7A33">
        <w:rPr>
          <w:rFonts w:eastAsia="Times New Roman" w:cs="Times New Roman"/>
          <w:color w:val="000000"/>
          <w:szCs w:val="28"/>
          <w:lang w:eastAsia="ru-RU"/>
        </w:rPr>
        <w:t xml:space="preserve"> разъяснительную работу </w:t>
      </w:r>
      <w:r>
        <w:rPr>
          <w:rFonts w:eastAsia="Times New Roman" w:cs="Times New Roman"/>
          <w:color w:val="000000"/>
          <w:szCs w:val="28"/>
          <w:lang w:eastAsia="ru-RU"/>
        </w:rPr>
        <w:t>среди населения о порядке оформления земель, передачи ее в аренду и иных вопросах, связанных с пользованием, владением и распоряжением принадлежащих паев,</w:t>
      </w:r>
      <w:r w:rsidRPr="002C7A33">
        <w:rPr>
          <w:rFonts w:eastAsia="Times New Roman" w:cs="Times New Roman"/>
          <w:color w:val="000000"/>
          <w:szCs w:val="28"/>
          <w:lang w:eastAsia="ru-RU"/>
        </w:rPr>
        <w:t xml:space="preserve"> что</w:t>
      </w:r>
      <w:r>
        <w:rPr>
          <w:rFonts w:eastAsia="Times New Roman" w:cs="Times New Roman"/>
          <w:color w:val="000000"/>
          <w:szCs w:val="28"/>
          <w:lang w:eastAsia="ru-RU"/>
        </w:rPr>
        <w:t>бы ситуация не</w:t>
      </w:r>
      <w:r w:rsidRPr="002C7A33">
        <w:rPr>
          <w:rFonts w:eastAsia="Times New Roman" w:cs="Times New Roman"/>
          <w:color w:val="000000"/>
          <w:szCs w:val="28"/>
          <w:lang w:eastAsia="ru-RU"/>
        </w:rPr>
        <w:t xml:space="preserve"> пр</w:t>
      </w:r>
      <w:r>
        <w:rPr>
          <w:rFonts w:eastAsia="Times New Roman" w:cs="Times New Roman"/>
          <w:color w:val="000000"/>
          <w:szCs w:val="28"/>
          <w:lang w:eastAsia="ru-RU"/>
        </w:rPr>
        <w:t xml:space="preserve">иводила к </w:t>
      </w:r>
      <w:r w:rsidRPr="002C7A33">
        <w:rPr>
          <w:rFonts w:eastAsia="Times New Roman" w:cs="Times New Roman"/>
          <w:color w:val="000000"/>
          <w:szCs w:val="28"/>
          <w:lang w:eastAsia="ru-RU"/>
        </w:rPr>
        <w:t>проблем</w:t>
      </w:r>
      <w:r>
        <w:rPr>
          <w:rFonts w:eastAsia="Times New Roman" w:cs="Times New Roman"/>
          <w:color w:val="000000"/>
          <w:szCs w:val="28"/>
          <w:lang w:eastAsia="ru-RU"/>
        </w:rPr>
        <w:t>ам и несению материальных затрат</w:t>
      </w:r>
      <w:r w:rsidRPr="002C7A33">
        <w:rPr>
          <w:rFonts w:eastAsia="Times New Roman" w:cs="Times New Roman"/>
          <w:color w:val="000000"/>
          <w:szCs w:val="28"/>
          <w:lang w:eastAsia="ru-RU"/>
        </w:rPr>
        <w:t>.</w:t>
      </w:r>
      <w:r>
        <w:rPr>
          <w:rFonts w:eastAsia="Times New Roman" w:cs="Times New Roman"/>
          <w:color w:val="000000"/>
          <w:szCs w:val="28"/>
          <w:lang w:eastAsia="ru-RU"/>
        </w:rPr>
        <w:t xml:space="preserve"> До сведения граждан-собственников земель необходимо доводить информацию и о том, что неуплата земельного налога влечет ответственность, вплоть до уголовной. </w:t>
      </w:r>
    </w:p>
    <w:p w:rsidR="00497A13" w:rsidRPr="00FE1658" w:rsidRDefault="00497A13" w:rsidP="00CB201E">
      <w:pPr>
        <w:pStyle w:val="Default"/>
        <w:widowControl w:val="0"/>
        <w:ind w:firstLine="567"/>
        <w:jc w:val="both"/>
        <w:rPr>
          <w:sz w:val="28"/>
          <w:szCs w:val="28"/>
        </w:rPr>
      </w:pPr>
      <w:r>
        <w:rPr>
          <w:sz w:val="28"/>
          <w:szCs w:val="28"/>
        </w:rPr>
        <w:t xml:space="preserve">О проведении специального обучения для </w:t>
      </w:r>
      <w:r w:rsidRPr="00FE1658">
        <w:rPr>
          <w:sz w:val="28"/>
          <w:szCs w:val="28"/>
        </w:rPr>
        <w:t>сотрудников органов государственной власти и местного самоуправления по вопросам оформления прав на землю, а также налаживание правового просвещения населения с использованием средств массовой информации</w:t>
      </w:r>
      <w:r>
        <w:rPr>
          <w:sz w:val="28"/>
          <w:szCs w:val="28"/>
        </w:rPr>
        <w:t xml:space="preserve"> указывал Уполномоченный по итогам подведения мониторинга соблюдения прав граждан еще в 2011 году. М</w:t>
      </w:r>
      <w:r>
        <w:rPr>
          <w:rFonts w:eastAsia="Times New Roman"/>
          <w:sz w:val="28"/>
          <w:szCs w:val="28"/>
          <w:lang w:eastAsia="ru-RU"/>
        </w:rPr>
        <w:t xml:space="preserve">ного вопросов могло и не возникнуть </w:t>
      </w:r>
      <w:r w:rsidRPr="00DA5070">
        <w:rPr>
          <w:sz w:val="28"/>
          <w:szCs w:val="28"/>
        </w:rPr>
        <w:t xml:space="preserve">в данной отрасли </w:t>
      </w:r>
      <w:r>
        <w:rPr>
          <w:sz w:val="28"/>
          <w:szCs w:val="28"/>
        </w:rPr>
        <w:t xml:space="preserve">права, если бы ответственные должностные лица придерживались рекомендаций Уполномоченного. </w:t>
      </w:r>
    </w:p>
    <w:p w:rsidR="00497A13" w:rsidRPr="002C7A33" w:rsidRDefault="00497A13" w:rsidP="00CB201E">
      <w:pPr>
        <w:widowControl w:val="0"/>
        <w:autoSpaceDE w:val="0"/>
        <w:autoSpaceDN w:val="0"/>
        <w:adjustRightInd w:val="0"/>
        <w:ind w:firstLine="540"/>
        <w:jc w:val="both"/>
        <w:outlineLvl w:val="0"/>
        <w:rPr>
          <w:rFonts w:cs="Times New Roman"/>
          <w:szCs w:val="28"/>
        </w:rPr>
      </w:pPr>
      <w:r>
        <w:rPr>
          <w:rFonts w:cs="Times New Roman"/>
          <w:szCs w:val="28"/>
        </w:rPr>
        <w:t xml:space="preserve">Со своей стороны, </w:t>
      </w:r>
      <w:r w:rsidRPr="002C7A33">
        <w:rPr>
          <w:rFonts w:cs="Times New Roman"/>
          <w:szCs w:val="28"/>
        </w:rPr>
        <w:t>аппарат</w:t>
      </w:r>
      <w:r>
        <w:rPr>
          <w:rFonts w:cs="Times New Roman"/>
          <w:szCs w:val="28"/>
        </w:rPr>
        <w:t>ом</w:t>
      </w:r>
      <w:r w:rsidRPr="002C7A33">
        <w:rPr>
          <w:rFonts w:cs="Times New Roman"/>
          <w:szCs w:val="28"/>
        </w:rPr>
        <w:t xml:space="preserve"> Уполномоченного </w:t>
      </w:r>
      <w:r>
        <w:rPr>
          <w:rFonts w:cs="Times New Roman"/>
          <w:szCs w:val="28"/>
        </w:rPr>
        <w:t>изго</w:t>
      </w:r>
      <w:r w:rsidRPr="002C7A33">
        <w:rPr>
          <w:rFonts w:cs="Times New Roman"/>
          <w:szCs w:val="28"/>
        </w:rPr>
        <w:t>товлено справочное пособие, содержащее полномочия органов государственной, власти местного самоуправления в сфере земельных и имущественных отношений по вопросам оформления прав граждан. Любой желающий может ознакомиться со справочной информацией на официальном сайте Уполномоченного.</w:t>
      </w:r>
    </w:p>
    <w:p w:rsidR="00497A13" w:rsidRPr="002C7A33" w:rsidRDefault="00497A13" w:rsidP="00CB201E">
      <w:pPr>
        <w:pStyle w:val="Default"/>
        <w:widowControl w:val="0"/>
        <w:ind w:firstLine="567"/>
        <w:jc w:val="both"/>
        <w:rPr>
          <w:sz w:val="28"/>
          <w:szCs w:val="28"/>
        </w:rPr>
      </w:pPr>
      <w:r w:rsidRPr="002C7A33">
        <w:rPr>
          <w:sz w:val="28"/>
          <w:szCs w:val="28"/>
        </w:rPr>
        <w:t>Нельзя не обратить внимание на проблему, возникшую в отношении земель, которые не выделены из общей долевой собственности в землях сельскохозяйственного назначения и в течение длительного времени не используются собственниками</w:t>
      </w:r>
      <w:r>
        <w:rPr>
          <w:sz w:val="28"/>
          <w:szCs w:val="28"/>
        </w:rPr>
        <w:t xml:space="preserve"> (невостребованные земли).</w:t>
      </w:r>
    </w:p>
    <w:p w:rsidR="00497A13" w:rsidRPr="002C7A33" w:rsidRDefault="00497A13" w:rsidP="00CB201E">
      <w:pPr>
        <w:widowControl w:val="0"/>
        <w:autoSpaceDE w:val="0"/>
        <w:autoSpaceDN w:val="0"/>
        <w:adjustRightInd w:val="0"/>
        <w:ind w:firstLine="540"/>
        <w:jc w:val="both"/>
        <w:outlineLvl w:val="0"/>
        <w:rPr>
          <w:rFonts w:cs="Times New Roman"/>
          <w:szCs w:val="28"/>
        </w:rPr>
      </w:pPr>
      <w:r w:rsidRPr="002C7A33">
        <w:rPr>
          <w:rFonts w:cs="Times New Roman"/>
          <w:szCs w:val="28"/>
        </w:rPr>
        <w:t>На федеральном (Федеральный закон от 24.07.2002 № 101-ФЗ «Об обороте земель сельскохозяйственного назначения») и региональном (Закон Оренбургской области от 17.03.2003 № 118/16-III-ОЗ «Об обороте земель сельскохозяйственного назначения в Оренбургской области») уровнях закреплено</w:t>
      </w:r>
      <w:r>
        <w:rPr>
          <w:rFonts w:cs="Times New Roman"/>
          <w:szCs w:val="28"/>
        </w:rPr>
        <w:t xml:space="preserve"> следующее положение</w:t>
      </w:r>
      <w:r w:rsidRPr="002C7A33">
        <w:rPr>
          <w:rFonts w:cs="Times New Roman"/>
          <w:szCs w:val="28"/>
        </w:rPr>
        <w:t>: если земельный участок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собственника права собственности на земельный участок, то уполномоченный орган исполнительной власти Оренбургской области на основании материалов органа государственной власти, осуществляющего земельный контроль, вправе обратиться в суд с требованием об изъятии земельного участка и о его продаже с публичных торгов.</w:t>
      </w:r>
    </w:p>
    <w:p w:rsidR="00497A13" w:rsidRPr="00D63151" w:rsidRDefault="00497A13" w:rsidP="00CB201E">
      <w:pPr>
        <w:pStyle w:val="Default"/>
        <w:widowControl w:val="0"/>
        <w:ind w:firstLine="567"/>
        <w:jc w:val="both"/>
        <w:rPr>
          <w:color w:val="C00000"/>
          <w:sz w:val="28"/>
          <w:szCs w:val="28"/>
        </w:rPr>
      </w:pPr>
      <w:r>
        <w:rPr>
          <w:sz w:val="28"/>
          <w:szCs w:val="28"/>
        </w:rPr>
        <w:t xml:space="preserve"> Однако о</w:t>
      </w:r>
      <w:r w:rsidRPr="002C7A33">
        <w:rPr>
          <w:sz w:val="28"/>
          <w:szCs w:val="28"/>
        </w:rPr>
        <w:t xml:space="preserve">рганы местного самоуправления не </w:t>
      </w:r>
      <w:r>
        <w:rPr>
          <w:sz w:val="28"/>
          <w:szCs w:val="28"/>
        </w:rPr>
        <w:t>используют в полном объеме</w:t>
      </w:r>
      <w:r w:rsidRPr="002C7A33">
        <w:rPr>
          <w:sz w:val="28"/>
          <w:szCs w:val="28"/>
        </w:rPr>
        <w:t xml:space="preserve"> предоставленны</w:t>
      </w:r>
      <w:r>
        <w:rPr>
          <w:sz w:val="28"/>
          <w:szCs w:val="28"/>
        </w:rPr>
        <w:t>е</w:t>
      </w:r>
      <w:r w:rsidRPr="002C7A33">
        <w:rPr>
          <w:sz w:val="28"/>
          <w:szCs w:val="28"/>
        </w:rPr>
        <w:t xml:space="preserve"> им полномочиями по изъятию таких земельных участков и включению их в фонд перераспределения.</w:t>
      </w:r>
      <w:r>
        <w:rPr>
          <w:sz w:val="28"/>
          <w:szCs w:val="28"/>
        </w:rPr>
        <w:t xml:space="preserve"> Существующие трудности, связанные со сбором документов, установлением собственников или наследников, длительные сроки судебных процессов по</w:t>
      </w:r>
      <w:r w:rsidRPr="003C28DC">
        <w:rPr>
          <w:color w:val="auto"/>
          <w:sz w:val="28"/>
          <w:szCs w:val="28"/>
        </w:rPr>
        <w:t xml:space="preserve"> изъяти</w:t>
      </w:r>
      <w:r>
        <w:rPr>
          <w:color w:val="auto"/>
          <w:sz w:val="28"/>
          <w:szCs w:val="28"/>
        </w:rPr>
        <w:t>ю</w:t>
      </w:r>
      <w:r w:rsidRPr="003C28DC">
        <w:rPr>
          <w:color w:val="auto"/>
          <w:sz w:val="28"/>
          <w:szCs w:val="28"/>
        </w:rPr>
        <w:t xml:space="preserve"> земель</w:t>
      </w:r>
      <w:r>
        <w:rPr>
          <w:color w:val="auto"/>
          <w:sz w:val="28"/>
          <w:szCs w:val="28"/>
        </w:rPr>
        <w:t>, - в</w:t>
      </w:r>
      <w:r>
        <w:rPr>
          <w:sz w:val="28"/>
          <w:szCs w:val="28"/>
        </w:rPr>
        <w:t xml:space="preserve">се они в совокупности приводят к ежегодному увеличению количества невостребованных земель. Тем самым снижается налогооблагаемая база и </w:t>
      </w:r>
      <w:r>
        <w:rPr>
          <w:sz w:val="28"/>
          <w:szCs w:val="28"/>
        </w:rPr>
        <w:lastRenderedPageBreak/>
        <w:t>поступления в бюджет.</w:t>
      </w:r>
    </w:p>
    <w:p w:rsidR="00497A13" w:rsidRDefault="00497A13" w:rsidP="00CB201E">
      <w:pPr>
        <w:widowControl w:val="0"/>
        <w:tabs>
          <w:tab w:val="left" w:pos="851"/>
        </w:tabs>
        <w:ind w:firstLine="567"/>
        <w:jc w:val="both"/>
        <w:rPr>
          <w:rFonts w:cs="Times New Roman"/>
          <w:szCs w:val="28"/>
        </w:rPr>
      </w:pPr>
      <w:r w:rsidRPr="002C7A33">
        <w:rPr>
          <w:rFonts w:cs="Times New Roman"/>
          <w:szCs w:val="28"/>
        </w:rPr>
        <w:t>На территории РФ, включая и Оренбургскую область, остается актуальным вопрос о предоставлении многодетным семьям земельных участков. С 2012 года в регионе действует Закон «О бесплатном предоставлении на территории Оренбургской области земельных участков гражданам, имеющим трех и более детей».</w:t>
      </w:r>
      <w:r w:rsidRPr="00E32313">
        <w:rPr>
          <w:rFonts w:cs="Times New Roman"/>
          <w:szCs w:val="28"/>
        </w:rPr>
        <w:t xml:space="preserve"> </w:t>
      </w:r>
    </w:p>
    <w:p w:rsidR="00497A13" w:rsidRDefault="00497A13" w:rsidP="00CB201E">
      <w:pPr>
        <w:widowControl w:val="0"/>
        <w:ind w:firstLine="567"/>
        <w:jc w:val="both"/>
        <w:rPr>
          <w:rFonts w:cs="Times New Roman"/>
          <w:szCs w:val="28"/>
        </w:rPr>
      </w:pPr>
      <w:r>
        <w:rPr>
          <w:rFonts w:cs="Times New Roman"/>
          <w:szCs w:val="28"/>
        </w:rPr>
        <w:t xml:space="preserve">Информация об итогах реализации Закона, полученная из </w:t>
      </w:r>
      <w:r w:rsidRPr="00EB7DC2">
        <w:rPr>
          <w:rFonts w:cs="Times New Roman"/>
          <w:szCs w:val="28"/>
        </w:rPr>
        <w:t>министерства природных ресурсов, экологии и имущественных отношений Оренбургской области</w:t>
      </w:r>
      <w:r>
        <w:rPr>
          <w:rFonts w:cs="Times New Roman"/>
          <w:szCs w:val="28"/>
        </w:rPr>
        <w:t>, выглядит следующим образом:</w:t>
      </w:r>
      <w:r w:rsidRPr="00EB7DC2">
        <w:rPr>
          <w:rFonts w:cs="Times New Roman"/>
          <w:szCs w:val="28"/>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150"/>
        <w:gridCol w:w="1638"/>
        <w:gridCol w:w="1240"/>
        <w:gridCol w:w="1456"/>
        <w:gridCol w:w="1389"/>
      </w:tblGrid>
      <w:tr w:rsidR="00C11534" w:rsidRPr="009D391E" w:rsidTr="00C11534">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sidRPr="009D391E">
              <w:rPr>
                <w:rFonts w:eastAsia="Calibri" w:cs="Times New Roman"/>
                <w:sz w:val="24"/>
                <w:szCs w:val="24"/>
              </w:rPr>
              <w:t>Показатели</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sidRPr="009D391E">
              <w:rPr>
                <w:rFonts w:eastAsia="Calibri" w:cs="Times New Roman"/>
                <w:sz w:val="24"/>
                <w:szCs w:val="24"/>
              </w:rPr>
              <w:t>2012-2013г.г.</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sidRPr="009D391E">
              <w:rPr>
                <w:rFonts w:eastAsia="Calibri" w:cs="Times New Roman"/>
                <w:sz w:val="24"/>
                <w:szCs w:val="24"/>
              </w:rPr>
              <w:t>2014г.</w:t>
            </w:r>
          </w:p>
        </w:tc>
        <w:tc>
          <w:tcPr>
            <w:tcW w:w="1456"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ind w:right="601"/>
              <w:jc w:val="center"/>
              <w:rPr>
                <w:rFonts w:eastAsia="Calibri" w:cs="Times New Roman"/>
                <w:sz w:val="24"/>
                <w:szCs w:val="24"/>
              </w:rPr>
            </w:pPr>
            <w:r>
              <w:rPr>
                <w:rFonts w:eastAsia="Calibri" w:cs="Times New Roman"/>
                <w:sz w:val="24"/>
                <w:szCs w:val="24"/>
              </w:rPr>
              <w:t xml:space="preserve">2015г. </w:t>
            </w:r>
          </w:p>
        </w:tc>
        <w:tc>
          <w:tcPr>
            <w:tcW w:w="1389" w:type="dxa"/>
            <w:tcBorders>
              <w:top w:val="single" w:sz="4" w:space="0" w:color="auto"/>
              <w:left w:val="single" w:sz="4" w:space="0" w:color="auto"/>
              <w:bottom w:val="single" w:sz="4" w:space="0" w:color="auto"/>
              <w:right w:val="single" w:sz="4" w:space="0" w:color="auto"/>
            </w:tcBorders>
          </w:tcPr>
          <w:p w:rsidR="00C11534" w:rsidRDefault="00C11534" w:rsidP="00CB201E">
            <w:pPr>
              <w:widowControl w:val="0"/>
              <w:ind w:right="601"/>
              <w:jc w:val="center"/>
              <w:rPr>
                <w:rFonts w:eastAsia="Calibri" w:cs="Times New Roman"/>
                <w:sz w:val="24"/>
                <w:szCs w:val="24"/>
              </w:rPr>
            </w:pPr>
            <w:r>
              <w:rPr>
                <w:rFonts w:eastAsia="Calibri" w:cs="Times New Roman"/>
                <w:sz w:val="24"/>
                <w:szCs w:val="24"/>
              </w:rPr>
              <w:t>итого</w:t>
            </w:r>
          </w:p>
        </w:tc>
      </w:tr>
      <w:tr w:rsidR="00C11534" w:rsidRPr="009D391E" w:rsidTr="00C11534">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1.</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Количество поданных заявлений о предоставлении участков</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6407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1929</w:t>
            </w:r>
          </w:p>
        </w:tc>
        <w:tc>
          <w:tcPr>
            <w:tcW w:w="1456"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1654</w:t>
            </w:r>
          </w:p>
        </w:tc>
        <w:tc>
          <w:tcPr>
            <w:tcW w:w="1389"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9990</w:t>
            </w:r>
          </w:p>
        </w:tc>
      </w:tr>
      <w:tr w:rsidR="00C11534" w:rsidRPr="009D391E" w:rsidTr="00C11534">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2.</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Количество земельных участков, включенных в специальный фонд</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2774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1401</w:t>
            </w:r>
          </w:p>
        </w:tc>
        <w:tc>
          <w:tcPr>
            <w:tcW w:w="1456"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1081</w:t>
            </w:r>
          </w:p>
        </w:tc>
        <w:tc>
          <w:tcPr>
            <w:tcW w:w="1389"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5256</w:t>
            </w:r>
          </w:p>
        </w:tc>
      </w:tr>
      <w:tr w:rsidR="00C11534" w:rsidRPr="009D391E" w:rsidTr="00C11534">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3.</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both"/>
              <w:rPr>
                <w:rFonts w:eastAsia="Calibri" w:cs="Times New Roman"/>
                <w:sz w:val="24"/>
                <w:szCs w:val="24"/>
              </w:rPr>
            </w:pPr>
            <w:r w:rsidRPr="009D391E">
              <w:rPr>
                <w:rFonts w:eastAsia="Calibri" w:cs="Times New Roman"/>
                <w:sz w:val="24"/>
                <w:szCs w:val="24"/>
              </w:rPr>
              <w:t xml:space="preserve">Количество </w:t>
            </w:r>
            <w:r>
              <w:rPr>
                <w:rFonts w:eastAsia="Calibri" w:cs="Times New Roman"/>
                <w:sz w:val="24"/>
                <w:szCs w:val="24"/>
              </w:rPr>
              <w:t>п</w:t>
            </w:r>
            <w:r w:rsidRPr="009D391E">
              <w:rPr>
                <w:rFonts w:eastAsia="Calibri" w:cs="Times New Roman"/>
                <w:sz w:val="24"/>
                <w:szCs w:val="24"/>
              </w:rPr>
              <w:t>редоставленных земельных участков</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2251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1135</w:t>
            </w:r>
          </w:p>
        </w:tc>
        <w:tc>
          <w:tcPr>
            <w:tcW w:w="1456"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1208</w:t>
            </w:r>
          </w:p>
        </w:tc>
        <w:tc>
          <w:tcPr>
            <w:tcW w:w="1389"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4594</w:t>
            </w:r>
          </w:p>
        </w:tc>
      </w:tr>
      <w:tr w:rsidR="00C11534" w:rsidRPr="009D391E" w:rsidTr="00C11534">
        <w:tc>
          <w:tcPr>
            <w:tcW w:w="472" w:type="dxa"/>
            <w:tcBorders>
              <w:top w:val="single" w:sz="4" w:space="0" w:color="auto"/>
              <w:left w:val="single" w:sz="4" w:space="0" w:color="auto"/>
              <w:bottom w:val="single" w:sz="4" w:space="0" w:color="auto"/>
              <w:right w:val="single" w:sz="4" w:space="0" w:color="auto"/>
            </w:tcBorders>
            <w:shd w:val="clear" w:color="auto" w:fill="auto"/>
          </w:tcPr>
          <w:p w:rsidR="00C11534" w:rsidRPr="009D391E" w:rsidRDefault="00C11534" w:rsidP="00CB201E">
            <w:pPr>
              <w:widowControl w:val="0"/>
              <w:jc w:val="both"/>
              <w:rPr>
                <w:rFonts w:eastAsia="Calibri" w:cs="Times New Roman"/>
                <w:sz w:val="24"/>
                <w:szCs w:val="24"/>
              </w:rPr>
            </w:pPr>
            <w:r>
              <w:rPr>
                <w:rFonts w:eastAsia="Calibri" w:cs="Times New Roman"/>
                <w:sz w:val="24"/>
                <w:szCs w:val="24"/>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C11534" w:rsidRDefault="00C11534" w:rsidP="00CB201E">
            <w:pPr>
              <w:widowControl w:val="0"/>
              <w:jc w:val="both"/>
              <w:rPr>
                <w:rFonts w:eastAsia="Calibri" w:cs="Times New Roman"/>
                <w:sz w:val="24"/>
                <w:szCs w:val="24"/>
              </w:rPr>
            </w:pPr>
            <w:r>
              <w:rPr>
                <w:rFonts w:eastAsia="Calibri" w:cs="Times New Roman"/>
                <w:sz w:val="24"/>
                <w:szCs w:val="24"/>
              </w:rPr>
              <w:t>Количество семей, зарегистрировавших право</w:t>
            </w:r>
          </w:p>
          <w:p w:rsidR="00C11534" w:rsidRPr="009D391E" w:rsidRDefault="00C11534" w:rsidP="00CB201E">
            <w:pPr>
              <w:widowControl w:val="0"/>
              <w:jc w:val="both"/>
              <w:rPr>
                <w:rFonts w:eastAsia="Calibri" w:cs="Times New Roman"/>
                <w:sz w:val="24"/>
                <w:szCs w:val="24"/>
              </w:rPr>
            </w:pPr>
            <w:r>
              <w:rPr>
                <w:rFonts w:eastAsia="Calibri" w:cs="Times New Roman"/>
                <w:sz w:val="24"/>
                <w:szCs w:val="24"/>
              </w:rPr>
              <w:t>собственности</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C11534" w:rsidRDefault="00C11534" w:rsidP="00CB201E">
            <w:pPr>
              <w:widowControl w:val="0"/>
              <w:jc w:val="center"/>
              <w:rPr>
                <w:rFonts w:eastAsia="Calibri" w:cs="Times New Roman"/>
                <w:sz w:val="24"/>
                <w:szCs w:val="24"/>
              </w:rPr>
            </w:pPr>
            <w:r>
              <w:rPr>
                <w:rFonts w:eastAsia="Calibri" w:cs="Times New Roman"/>
                <w:sz w:val="24"/>
                <w:szCs w:val="24"/>
              </w:rPr>
              <w:t>нет сведений</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C11534" w:rsidRDefault="00C11534" w:rsidP="00CB201E">
            <w:pPr>
              <w:widowControl w:val="0"/>
              <w:jc w:val="center"/>
              <w:rPr>
                <w:rFonts w:eastAsia="Calibri" w:cs="Times New Roman"/>
                <w:sz w:val="24"/>
                <w:szCs w:val="24"/>
              </w:rPr>
            </w:pPr>
            <w:r>
              <w:rPr>
                <w:rFonts w:eastAsia="Calibri" w:cs="Times New Roman"/>
                <w:sz w:val="24"/>
                <w:szCs w:val="24"/>
              </w:rPr>
              <w:t>749</w:t>
            </w:r>
          </w:p>
        </w:tc>
        <w:tc>
          <w:tcPr>
            <w:tcW w:w="1456" w:type="dxa"/>
            <w:tcBorders>
              <w:top w:val="single" w:sz="4" w:space="0" w:color="auto"/>
              <w:left w:val="single" w:sz="4" w:space="0" w:color="auto"/>
              <w:bottom w:val="single" w:sz="4" w:space="0" w:color="auto"/>
              <w:right w:val="single" w:sz="4" w:space="0" w:color="auto"/>
            </w:tcBorders>
          </w:tcPr>
          <w:p w:rsidR="00C11534" w:rsidRDefault="00C11534" w:rsidP="00CB201E">
            <w:pPr>
              <w:widowControl w:val="0"/>
              <w:jc w:val="center"/>
              <w:rPr>
                <w:rFonts w:eastAsia="Calibri" w:cs="Times New Roman"/>
                <w:sz w:val="24"/>
                <w:szCs w:val="24"/>
              </w:rPr>
            </w:pPr>
            <w:r>
              <w:rPr>
                <w:rFonts w:eastAsia="Calibri" w:cs="Times New Roman"/>
                <w:sz w:val="24"/>
                <w:szCs w:val="24"/>
              </w:rPr>
              <w:t>1117</w:t>
            </w:r>
          </w:p>
        </w:tc>
        <w:tc>
          <w:tcPr>
            <w:tcW w:w="1389" w:type="dxa"/>
            <w:tcBorders>
              <w:top w:val="single" w:sz="4" w:space="0" w:color="auto"/>
              <w:left w:val="single" w:sz="4" w:space="0" w:color="auto"/>
              <w:bottom w:val="single" w:sz="4" w:space="0" w:color="auto"/>
              <w:right w:val="single" w:sz="4" w:space="0" w:color="auto"/>
            </w:tcBorders>
          </w:tcPr>
          <w:p w:rsidR="00C11534" w:rsidRPr="009D391E" w:rsidRDefault="00C11534" w:rsidP="00CB201E">
            <w:pPr>
              <w:widowControl w:val="0"/>
              <w:jc w:val="center"/>
              <w:rPr>
                <w:rFonts w:eastAsia="Calibri" w:cs="Times New Roman"/>
                <w:sz w:val="24"/>
                <w:szCs w:val="24"/>
              </w:rPr>
            </w:pPr>
            <w:r>
              <w:rPr>
                <w:rFonts w:eastAsia="Calibri" w:cs="Times New Roman"/>
                <w:sz w:val="24"/>
                <w:szCs w:val="24"/>
              </w:rPr>
              <w:t>1866</w:t>
            </w:r>
          </w:p>
        </w:tc>
      </w:tr>
    </w:tbl>
    <w:p w:rsidR="00497A13" w:rsidRPr="00EB7DC2" w:rsidRDefault="00497A13" w:rsidP="00CB201E">
      <w:pPr>
        <w:widowControl w:val="0"/>
        <w:ind w:firstLine="567"/>
        <w:jc w:val="both"/>
        <w:rPr>
          <w:rFonts w:cs="Times New Roman"/>
          <w:szCs w:val="28"/>
        </w:rPr>
      </w:pPr>
      <w:r>
        <w:rPr>
          <w:rFonts w:cs="Times New Roman"/>
          <w:szCs w:val="28"/>
        </w:rPr>
        <w:t xml:space="preserve">Статистика позволяет сделать вывод о том, что количество семей, изъявивших желание получить социальную поддержку, превышает в два раза </w:t>
      </w:r>
      <w:r w:rsidRPr="00EB7DC2">
        <w:rPr>
          <w:rFonts w:cs="Times New Roman"/>
          <w:szCs w:val="28"/>
        </w:rPr>
        <w:t xml:space="preserve">количество </w:t>
      </w:r>
      <w:r>
        <w:rPr>
          <w:rFonts w:cs="Times New Roman"/>
          <w:szCs w:val="28"/>
        </w:rPr>
        <w:t xml:space="preserve">семей, которые смогли реализовать свое право. Из числа </w:t>
      </w:r>
      <w:r w:rsidRPr="00EB7DC2">
        <w:rPr>
          <w:rFonts w:cs="Times New Roman"/>
          <w:szCs w:val="28"/>
        </w:rPr>
        <w:t xml:space="preserve">предоставленных </w:t>
      </w:r>
      <w:r>
        <w:rPr>
          <w:rFonts w:cs="Times New Roman"/>
          <w:szCs w:val="28"/>
        </w:rPr>
        <w:t xml:space="preserve">участков оформлено в собственность гораздо меньше половины. Скорее всего, отказ от оформления и освоения земель связан с удаленностью участков от административных центров районов (городских округов).  </w:t>
      </w:r>
    </w:p>
    <w:p w:rsidR="00497A13" w:rsidRDefault="00497A13" w:rsidP="00CB201E">
      <w:pPr>
        <w:pStyle w:val="a8"/>
        <w:widowControl w:val="0"/>
        <w:ind w:firstLine="567"/>
        <w:rPr>
          <w:szCs w:val="28"/>
        </w:rPr>
      </w:pPr>
      <w:r>
        <w:rPr>
          <w:szCs w:val="28"/>
        </w:rPr>
        <w:t xml:space="preserve">По сведениям органов местного самоуправления, основными препятствиями в реализации Закона являются: отсутствие в муниципальных бюджетах денежных средств для </w:t>
      </w:r>
      <w:r>
        <w:rPr>
          <w:rFonts w:eastAsia="Arial"/>
          <w:szCs w:val="28"/>
        </w:rPr>
        <w:t xml:space="preserve">проектов планировки и межевания территории, обеспечения земельных участков </w:t>
      </w:r>
      <w:proofErr w:type="spellStart"/>
      <w:r>
        <w:rPr>
          <w:rFonts w:eastAsia="Arial"/>
          <w:szCs w:val="28"/>
        </w:rPr>
        <w:t>инженерно</w:t>
      </w:r>
      <w:proofErr w:type="spellEnd"/>
      <w:r>
        <w:rPr>
          <w:rFonts w:eastAsia="Arial"/>
          <w:szCs w:val="28"/>
        </w:rPr>
        <w:t>–техническими сетями; недостаточность свободных территорий, пригодных для жилищного строительства в городских округах; отсутствие у многодетных семей денежных средств на строительство индивидуального жилого дома.</w:t>
      </w:r>
    </w:p>
    <w:p w:rsidR="00497A13" w:rsidRPr="00080732" w:rsidRDefault="00497A13" w:rsidP="00CB201E">
      <w:pPr>
        <w:pStyle w:val="a8"/>
        <w:widowControl w:val="0"/>
        <w:ind w:firstLine="567"/>
        <w:rPr>
          <w:szCs w:val="28"/>
        </w:rPr>
      </w:pPr>
      <w:r>
        <w:rPr>
          <w:szCs w:val="28"/>
        </w:rPr>
        <w:t>Е</w:t>
      </w:r>
      <w:r w:rsidRPr="002C7A33">
        <w:rPr>
          <w:szCs w:val="28"/>
        </w:rPr>
        <w:t xml:space="preserve">сть муниципальные образования, которые </w:t>
      </w:r>
      <w:r>
        <w:rPr>
          <w:szCs w:val="28"/>
        </w:rPr>
        <w:t xml:space="preserve">изыскали возможности и практически </w:t>
      </w:r>
      <w:r w:rsidRPr="002C7A33">
        <w:rPr>
          <w:szCs w:val="28"/>
        </w:rPr>
        <w:t>полностью удовлетворили потребности многодет</w:t>
      </w:r>
      <w:r>
        <w:rPr>
          <w:szCs w:val="28"/>
        </w:rPr>
        <w:t xml:space="preserve">ных семей </w:t>
      </w:r>
      <w:r w:rsidRPr="00080732">
        <w:rPr>
          <w:szCs w:val="28"/>
        </w:rPr>
        <w:t>(Асекеевский,</w:t>
      </w:r>
      <w:r>
        <w:rPr>
          <w:szCs w:val="28"/>
        </w:rPr>
        <w:t xml:space="preserve"> </w:t>
      </w:r>
      <w:r w:rsidRPr="00080732">
        <w:t xml:space="preserve">Беляевский, </w:t>
      </w:r>
      <w:r w:rsidRPr="00080732">
        <w:rPr>
          <w:rFonts w:eastAsia="Arial"/>
          <w:szCs w:val="28"/>
        </w:rPr>
        <w:t xml:space="preserve">Грачевский, Домбаровский, </w:t>
      </w:r>
      <w:r w:rsidRPr="00080732">
        <w:t xml:space="preserve">Матвеевский, </w:t>
      </w:r>
      <w:r w:rsidRPr="00080732">
        <w:rPr>
          <w:szCs w:val="28"/>
        </w:rPr>
        <w:t>Северный,</w:t>
      </w:r>
      <w:r w:rsidRPr="00080732">
        <w:rPr>
          <w:rFonts w:eastAsia="Arial"/>
          <w:szCs w:val="28"/>
        </w:rPr>
        <w:t xml:space="preserve"> </w:t>
      </w:r>
      <w:r w:rsidRPr="00080732">
        <w:t xml:space="preserve">Ташлинский, </w:t>
      </w:r>
      <w:r w:rsidRPr="00080732">
        <w:rPr>
          <w:rFonts w:eastAsia="Arial"/>
          <w:szCs w:val="28"/>
        </w:rPr>
        <w:t>Тоцкий и другие районы)</w:t>
      </w:r>
      <w:r w:rsidRPr="00080732">
        <w:rPr>
          <w:szCs w:val="28"/>
        </w:rPr>
        <w:t>.</w:t>
      </w:r>
    </w:p>
    <w:p w:rsidR="00497A13" w:rsidRDefault="00497A13" w:rsidP="00CB201E">
      <w:pPr>
        <w:pStyle w:val="a8"/>
        <w:widowControl w:val="0"/>
        <w:ind w:firstLine="567"/>
        <w:rPr>
          <w:szCs w:val="28"/>
        </w:rPr>
      </w:pPr>
      <w:r>
        <w:rPr>
          <w:szCs w:val="28"/>
        </w:rPr>
        <w:t xml:space="preserve"> Следует отметить районы, в которых органы местного самоуправления за 4 года действия Закона так и </w:t>
      </w:r>
      <w:r w:rsidRPr="00F62694">
        <w:rPr>
          <w:szCs w:val="28"/>
        </w:rPr>
        <w:t>не предприн</w:t>
      </w:r>
      <w:r>
        <w:rPr>
          <w:szCs w:val="28"/>
        </w:rPr>
        <w:t xml:space="preserve">яли </w:t>
      </w:r>
      <w:r w:rsidRPr="00F62694">
        <w:rPr>
          <w:szCs w:val="28"/>
        </w:rPr>
        <w:t xml:space="preserve">или </w:t>
      </w:r>
      <w:r>
        <w:rPr>
          <w:szCs w:val="28"/>
        </w:rPr>
        <w:t xml:space="preserve">предприняли недостаточно мер для того, чтобы многодетные семьи смогли воспользоваться предоставленной государственной поддержкой, это: </w:t>
      </w:r>
      <w:proofErr w:type="spellStart"/>
      <w:r>
        <w:rPr>
          <w:szCs w:val="28"/>
        </w:rPr>
        <w:t>г.Медногорск</w:t>
      </w:r>
      <w:proofErr w:type="spellEnd"/>
      <w:r>
        <w:rPr>
          <w:szCs w:val="28"/>
        </w:rPr>
        <w:t xml:space="preserve"> и </w:t>
      </w:r>
      <w:proofErr w:type="spellStart"/>
      <w:r>
        <w:rPr>
          <w:szCs w:val="28"/>
        </w:rPr>
        <w:t>Кувандыкский</w:t>
      </w:r>
      <w:proofErr w:type="spellEnd"/>
      <w:r>
        <w:rPr>
          <w:szCs w:val="28"/>
        </w:rPr>
        <w:t xml:space="preserve"> район (ныне городской округ). Ситуация в этих муниципальных образованиях следующая:</w:t>
      </w:r>
    </w:p>
    <w:p w:rsidR="00497A13" w:rsidRDefault="00497A13" w:rsidP="00CB201E">
      <w:pPr>
        <w:pStyle w:val="a8"/>
        <w:widowControl w:val="0"/>
        <w:ind w:firstLine="567"/>
        <w:rPr>
          <w:szCs w:val="28"/>
        </w:rPr>
      </w:pPr>
      <w:r>
        <w:rPr>
          <w:szCs w:val="28"/>
        </w:rPr>
        <w:lastRenderedPageBreak/>
        <w:t>-</w:t>
      </w:r>
      <w:proofErr w:type="spellStart"/>
      <w:r>
        <w:rPr>
          <w:szCs w:val="28"/>
        </w:rPr>
        <w:t>г.Медногорск</w:t>
      </w:r>
      <w:proofErr w:type="spellEnd"/>
      <w:r>
        <w:rPr>
          <w:szCs w:val="28"/>
        </w:rPr>
        <w:t xml:space="preserve">: подано заявлений – 87, включено в </w:t>
      </w:r>
      <w:proofErr w:type="spellStart"/>
      <w:r>
        <w:rPr>
          <w:szCs w:val="28"/>
        </w:rPr>
        <w:t>спецфонд</w:t>
      </w:r>
      <w:proofErr w:type="spellEnd"/>
      <w:r>
        <w:rPr>
          <w:szCs w:val="28"/>
        </w:rPr>
        <w:t xml:space="preserve"> участков -22, предоставлено участков- 10, зарегистрировано право – 0;</w:t>
      </w:r>
    </w:p>
    <w:p w:rsidR="00497A13" w:rsidRDefault="00497A13" w:rsidP="00CB201E">
      <w:pPr>
        <w:pStyle w:val="a8"/>
        <w:widowControl w:val="0"/>
        <w:ind w:firstLine="567"/>
        <w:rPr>
          <w:szCs w:val="28"/>
        </w:rPr>
      </w:pPr>
      <w:r>
        <w:rPr>
          <w:szCs w:val="28"/>
        </w:rPr>
        <w:t>-Кувандыкский район, городской округ: подано заявлений – 138,</w:t>
      </w:r>
      <w:r w:rsidRPr="003B106D">
        <w:rPr>
          <w:szCs w:val="28"/>
        </w:rPr>
        <w:t xml:space="preserve"> </w:t>
      </w:r>
      <w:r>
        <w:rPr>
          <w:szCs w:val="28"/>
        </w:rPr>
        <w:t xml:space="preserve">включено в </w:t>
      </w:r>
      <w:proofErr w:type="spellStart"/>
      <w:r>
        <w:rPr>
          <w:szCs w:val="28"/>
        </w:rPr>
        <w:t>спецфонд</w:t>
      </w:r>
      <w:proofErr w:type="spellEnd"/>
      <w:r>
        <w:rPr>
          <w:szCs w:val="28"/>
        </w:rPr>
        <w:t xml:space="preserve"> участков – 66, предоставлено участков – 51, зарегистрировано право – 4.</w:t>
      </w:r>
    </w:p>
    <w:p w:rsidR="00497A13" w:rsidRDefault="00497A13" w:rsidP="00CB201E">
      <w:pPr>
        <w:pStyle w:val="a8"/>
        <w:widowControl w:val="0"/>
        <w:ind w:firstLine="567"/>
        <w:rPr>
          <w:szCs w:val="28"/>
        </w:rPr>
      </w:pPr>
      <w:r w:rsidRPr="004927B9">
        <w:rPr>
          <w:szCs w:val="28"/>
        </w:rPr>
        <w:t xml:space="preserve">В </w:t>
      </w:r>
      <w:r>
        <w:rPr>
          <w:szCs w:val="28"/>
        </w:rPr>
        <w:t>своем е</w:t>
      </w:r>
      <w:r w:rsidRPr="004927B9">
        <w:rPr>
          <w:szCs w:val="28"/>
        </w:rPr>
        <w:t>жегодном докладе за 2013 год Уполномоченный рекомендовал Правительству Оренбургской области</w:t>
      </w:r>
      <w:r>
        <w:rPr>
          <w:szCs w:val="28"/>
        </w:rPr>
        <w:t xml:space="preserve"> для исправления ситуации р</w:t>
      </w:r>
      <w:r w:rsidRPr="004927B9">
        <w:rPr>
          <w:rFonts w:eastAsia="Arial"/>
          <w:szCs w:val="28"/>
        </w:rPr>
        <w:t>ассмотре</w:t>
      </w:r>
      <w:r>
        <w:rPr>
          <w:rFonts w:eastAsia="Arial"/>
          <w:szCs w:val="28"/>
        </w:rPr>
        <w:t>ть</w:t>
      </w:r>
      <w:r w:rsidRPr="004927B9">
        <w:rPr>
          <w:rFonts w:eastAsia="Arial"/>
          <w:szCs w:val="28"/>
        </w:rPr>
        <w:t xml:space="preserve"> вопрос о внесении дополнений в Закон Оренбургской области </w:t>
      </w:r>
      <w:r w:rsidRPr="004927B9">
        <w:rPr>
          <w:szCs w:val="28"/>
        </w:rPr>
        <w:t xml:space="preserve">от 22.09.2011 № 413/90-V-ОЗ «О бесплатном предоставлении на территории Оренбургской области земельных участков гражданам, имеющим трех и более детей» в части </w:t>
      </w:r>
      <w:proofErr w:type="spellStart"/>
      <w:r w:rsidRPr="004927B9">
        <w:rPr>
          <w:szCs w:val="28"/>
        </w:rPr>
        <w:t>софинансирования</w:t>
      </w:r>
      <w:proofErr w:type="spellEnd"/>
      <w:r w:rsidRPr="004927B9">
        <w:rPr>
          <w:szCs w:val="28"/>
        </w:rPr>
        <w:t xml:space="preserve"> мероприятий по формированию земельных участков из областного бюджета.</w:t>
      </w:r>
      <w:r>
        <w:rPr>
          <w:szCs w:val="28"/>
        </w:rPr>
        <w:t xml:space="preserve"> </w:t>
      </w:r>
    </w:p>
    <w:p w:rsidR="00497A13" w:rsidRDefault="00497A13" w:rsidP="00CB201E">
      <w:pPr>
        <w:pStyle w:val="a8"/>
        <w:widowControl w:val="0"/>
        <w:ind w:firstLine="567"/>
        <w:rPr>
          <w:szCs w:val="28"/>
        </w:rPr>
      </w:pPr>
      <w:r>
        <w:rPr>
          <w:szCs w:val="28"/>
        </w:rPr>
        <w:t xml:space="preserve">Однако, в условиях развернувшегося экономического кризиса, который не мог не коснуться и Оренбургской области, вопрос остался нерешенным и, по-видимому, муниципалитеты в ближайшее время останутся без финансовой поддержки для решения земельных проблем.  </w:t>
      </w:r>
    </w:p>
    <w:p w:rsidR="00497A13" w:rsidRPr="002F7268" w:rsidRDefault="00497A13" w:rsidP="00CB201E">
      <w:pPr>
        <w:widowControl w:val="0"/>
        <w:ind w:firstLine="567"/>
        <w:jc w:val="both"/>
        <w:rPr>
          <w:rFonts w:eastAsia="Times New Roman" w:cs="Times New Roman"/>
          <w:bCs/>
          <w:szCs w:val="28"/>
          <w:bdr w:val="none" w:sz="0" w:space="0" w:color="auto" w:frame="1"/>
          <w:shd w:val="clear" w:color="auto" w:fill="F9F9F9"/>
          <w:lang w:eastAsia="ru-RU"/>
        </w:rPr>
      </w:pPr>
      <w:r w:rsidRPr="00040CAA">
        <w:rPr>
          <w:rFonts w:eastAsia="Times New Roman" w:cs="Times New Roman"/>
          <w:bCs/>
          <w:szCs w:val="28"/>
          <w:bdr w:val="none" w:sz="0" w:space="0" w:color="auto" w:frame="1"/>
          <w:shd w:val="clear" w:color="auto" w:fill="F9F9F9"/>
          <w:lang w:eastAsia="ru-RU"/>
        </w:rPr>
        <w:t xml:space="preserve">Одной из мер </w:t>
      </w:r>
      <w:proofErr w:type="spellStart"/>
      <w:r w:rsidRPr="00040CAA">
        <w:rPr>
          <w:rFonts w:eastAsia="Times New Roman" w:cs="Times New Roman"/>
          <w:bCs/>
          <w:szCs w:val="28"/>
          <w:bdr w:val="none" w:sz="0" w:space="0" w:color="auto" w:frame="1"/>
          <w:shd w:val="clear" w:color="auto" w:fill="F9F9F9"/>
          <w:lang w:eastAsia="ru-RU"/>
        </w:rPr>
        <w:t>соцподдержки</w:t>
      </w:r>
      <w:proofErr w:type="spellEnd"/>
      <w:r w:rsidRPr="00040CAA">
        <w:rPr>
          <w:rFonts w:eastAsia="Times New Roman" w:cs="Times New Roman"/>
          <w:bCs/>
          <w:szCs w:val="28"/>
          <w:bdr w:val="none" w:sz="0" w:space="0" w:color="auto" w:frame="1"/>
          <w:shd w:val="clear" w:color="auto" w:fill="F9F9F9"/>
          <w:lang w:eastAsia="ru-RU"/>
        </w:rPr>
        <w:t xml:space="preserve"> </w:t>
      </w:r>
      <w:r>
        <w:rPr>
          <w:rFonts w:eastAsia="Times New Roman" w:cs="Times New Roman"/>
          <w:bCs/>
          <w:szCs w:val="28"/>
          <w:bdr w:val="none" w:sz="0" w:space="0" w:color="auto" w:frame="1"/>
          <w:shd w:val="clear" w:color="auto" w:fill="F9F9F9"/>
          <w:lang w:eastAsia="ru-RU"/>
        </w:rPr>
        <w:t>людей с ограниченными физическими возможностями я</w:t>
      </w:r>
      <w:r w:rsidRPr="00040CAA">
        <w:rPr>
          <w:rFonts w:eastAsia="Times New Roman" w:cs="Times New Roman"/>
          <w:bCs/>
          <w:szCs w:val="28"/>
          <w:bdr w:val="none" w:sz="0" w:space="0" w:color="auto" w:frame="1"/>
          <w:shd w:val="clear" w:color="auto" w:fill="F9F9F9"/>
          <w:lang w:eastAsia="ru-RU"/>
        </w:rPr>
        <w:t>вляется право получить в первоочередном порядке землю под строительство жилого дома</w:t>
      </w:r>
      <w:r>
        <w:rPr>
          <w:rFonts w:eastAsia="Times New Roman" w:cs="Times New Roman"/>
          <w:bCs/>
          <w:szCs w:val="28"/>
          <w:bdr w:val="none" w:sz="0" w:space="0" w:color="auto" w:frame="1"/>
          <w:shd w:val="clear" w:color="auto" w:fill="F9F9F9"/>
          <w:lang w:eastAsia="ru-RU"/>
        </w:rPr>
        <w:t xml:space="preserve">, однако только с нововведениями в </w:t>
      </w:r>
      <w:r w:rsidRPr="00040CAA">
        <w:rPr>
          <w:rFonts w:cs="Times New Roman"/>
          <w:szCs w:val="28"/>
        </w:rPr>
        <w:t xml:space="preserve">2014 году </w:t>
      </w:r>
      <w:r>
        <w:rPr>
          <w:rFonts w:cs="Times New Roman"/>
          <w:szCs w:val="28"/>
        </w:rPr>
        <w:t xml:space="preserve">в </w:t>
      </w:r>
      <w:r w:rsidRPr="00040CAA">
        <w:rPr>
          <w:rFonts w:cs="Times New Roman"/>
          <w:szCs w:val="28"/>
        </w:rPr>
        <w:t>российское земельное законодательство</w:t>
      </w:r>
      <w:r>
        <w:rPr>
          <w:rFonts w:cs="Times New Roman"/>
          <w:szCs w:val="28"/>
        </w:rPr>
        <w:t xml:space="preserve"> </w:t>
      </w:r>
      <w:r w:rsidRPr="00040CAA">
        <w:rPr>
          <w:rFonts w:cs="Times New Roman"/>
          <w:szCs w:val="28"/>
        </w:rPr>
        <w:t>установ</w:t>
      </w:r>
      <w:r>
        <w:rPr>
          <w:rFonts w:cs="Times New Roman"/>
          <w:szCs w:val="28"/>
        </w:rPr>
        <w:t>лены</w:t>
      </w:r>
      <w:r w:rsidRPr="00040CAA">
        <w:rPr>
          <w:rFonts w:cs="Times New Roman"/>
          <w:szCs w:val="28"/>
        </w:rPr>
        <w:t xml:space="preserve"> правила предоставления </w:t>
      </w:r>
      <w:r>
        <w:rPr>
          <w:rFonts w:cs="Times New Roman"/>
          <w:szCs w:val="28"/>
        </w:rPr>
        <w:t xml:space="preserve">инвалидам и семьям с инвалидами </w:t>
      </w:r>
      <w:r w:rsidRPr="00040CAA">
        <w:rPr>
          <w:rFonts w:cs="Times New Roman"/>
          <w:szCs w:val="28"/>
        </w:rPr>
        <w:t>земельных участков</w:t>
      </w:r>
      <w:r>
        <w:rPr>
          <w:rFonts w:cs="Times New Roman"/>
          <w:szCs w:val="28"/>
        </w:rPr>
        <w:t xml:space="preserve">: </w:t>
      </w:r>
      <w:r w:rsidRPr="00040CAA">
        <w:rPr>
          <w:rFonts w:eastAsia="Times New Roman" w:cs="Times New Roman"/>
          <w:bCs/>
          <w:szCs w:val="28"/>
          <w:bdr w:val="none" w:sz="0" w:space="0" w:color="auto" w:frame="1"/>
          <w:shd w:val="clear" w:color="auto" w:fill="F9F9F9"/>
          <w:lang w:eastAsia="ru-RU"/>
        </w:rPr>
        <w:t xml:space="preserve">без проведения </w:t>
      </w:r>
      <w:r w:rsidRPr="002F7268">
        <w:rPr>
          <w:rFonts w:eastAsia="Times New Roman" w:cs="Times New Roman"/>
          <w:bCs/>
          <w:szCs w:val="28"/>
          <w:bdr w:val="none" w:sz="0" w:space="0" w:color="auto" w:frame="1"/>
          <w:shd w:val="clear" w:color="auto" w:fill="F9F9F9"/>
          <w:lang w:eastAsia="ru-RU"/>
        </w:rPr>
        <w:t xml:space="preserve">торгов по договору аренды. </w:t>
      </w:r>
    </w:p>
    <w:p w:rsidR="00497A13" w:rsidRDefault="00497A13" w:rsidP="00CB201E">
      <w:pPr>
        <w:widowControl w:val="0"/>
        <w:ind w:firstLine="567"/>
        <w:jc w:val="both"/>
        <w:rPr>
          <w:rFonts w:cs="Times New Roman"/>
          <w:szCs w:val="28"/>
        </w:rPr>
      </w:pPr>
      <w:r w:rsidRPr="00040CAA">
        <w:rPr>
          <w:rFonts w:cs="Times New Roman"/>
          <w:szCs w:val="28"/>
        </w:rPr>
        <w:t xml:space="preserve">Между тем, в адрес Уполномоченного </w:t>
      </w:r>
      <w:r>
        <w:rPr>
          <w:rFonts w:cs="Times New Roman"/>
          <w:szCs w:val="28"/>
        </w:rPr>
        <w:t xml:space="preserve">стали </w:t>
      </w:r>
      <w:r w:rsidRPr="00040CAA">
        <w:rPr>
          <w:rFonts w:cs="Times New Roman"/>
          <w:szCs w:val="28"/>
        </w:rPr>
        <w:t>поступа</w:t>
      </w:r>
      <w:r>
        <w:rPr>
          <w:rFonts w:cs="Times New Roman"/>
          <w:szCs w:val="28"/>
        </w:rPr>
        <w:t>ть</w:t>
      </w:r>
      <w:r w:rsidRPr="00040CAA">
        <w:rPr>
          <w:rFonts w:cs="Times New Roman"/>
          <w:szCs w:val="28"/>
        </w:rPr>
        <w:t xml:space="preserve"> жалобы граждан</w:t>
      </w:r>
      <w:r>
        <w:rPr>
          <w:rFonts w:cs="Times New Roman"/>
          <w:szCs w:val="28"/>
        </w:rPr>
        <w:t xml:space="preserve"> из данной льготной категории</w:t>
      </w:r>
      <w:r w:rsidRPr="00040CAA">
        <w:rPr>
          <w:rFonts w:cs="Times New Roman"/>
          <w:szCs w:val="28"/>
        </w:rPr>
        <w:t xml:space="preserve">, которым в предоставлении земельного </w:t>
      </w:r>
      <w:r>
        <w:rPr>
          <w:rFonts w:cs="Times New Roman"/>
          <w:szCs w:val="28"/>
        </w:rPr>
        <w:t>надела</w:t>
      </w:r>
      <w:r w:rsidRPr="00040CAA">
        <w:rPr>
          <w:rFonts w:cs="Times New Roman"/>
          <w:szCs w:val="28"/>
        </w:rPr>
        <w:t xml:space="preserve"> отказали, ссылаясь на отсутствие специального закона Оренбургской </w:t>
      </w:r>
      <w:r w:rsidRPr="002C7A33">
        <w:rPr>
          <w:rFonts w:cs="Times New Roman"/>
          <w:szCs w:val="28"/>
        </w:rPr>
        <w:t>области</w:t>
      </w:r>
      <w:r>
        <w:rPr>
          <w:rFonts w:cs="Times New Roman"/>
          <w:szCs w:val="28"/>
        </w:rPr>
        <w:t>, регулирующего вопросы бесплатного предоставления земли инвалидам и семьям с инвалидами.</w:t>
      </w:r>
    </w:p>
    <w:p w:rsidR="00497A13" w:rsidRPr="0096116D" w:rsidRDefault="00497A13" w:rsidP="00CB201E">
      <w:pPr>
        <w:widowControl w:val="0"/>
        <w:ind w:firstLine="567"/>
        <w:jc w:val="both"/>
        <w:rPr>
          <w:color w:val="C00000"/>
          <w:szCs w:val="28"/>
        </w:rPr>
      </w:pPr>
      <w:r>
        <w:rPr>
          <w:rFonts w:cs="Times New Roman"/>
          <w:szCs w:val="28"/>
        </w:rPr>
        <w:t>Подобные обращения связаны</w:t>
      </w:r>
      <w:r w:rsidRPr="002C7A33">
        <w:rPr>
          <w:rFonts w:cs="Times New Roman"/>
          <w:szCs w:val="28"/>
        </w:rPr>
        <w:t xml:space="preserve"> </w:t>
      </w:r>
      <w:r>
        <w:rPr>
          <w:rFonts w:cs="Times New Roman"/>
          <w:szCs w:val="28"/>
        </w:rPr>
        <w:t>с неверной</w:t>
      </w:r>
      <w:r w:rsidRPr="002C7A33">
        <w:rPr>
          <w:rFonts w:cs="Times New Roman"/>
          <w:szCs w:val="28"/>
        </w:rPr>
        <w:t xml:space="preserve"> трактовк</w:t>
      </w:r>
      <w:r>
        <w:rPr>
          <w:rFonts w:cs="Times New Roman"/>
          <w:szCs w:val="28"/>
        </w:rPr>
        <w:t>ой</w:t>
      </w:r>
      <w:r w:rsidRPr="002C7A33">
        <w:rPr>
          <w:rFonts w:cs="Times New Roman"/>
          <w:szCs w:val="28"/>
        </w:rPr>
        <w:t xml:space="preserve"> норм </w:t>
      </w:r>
      <w:r>
        <w:rPr>
          <w:rFonts w:cs="Times New Roman"/>
          <w:szCs w:val="28"/>
        </w:rPr>
        <w:t>действующего законодательства</w:t>
      </w:r>
      <w:r w:rsidRPr="002C7A33">
        <w:rPr>
          <w:rFonts w:cs="Times New Roman"/>
          <w:szCs w:val="28"/>
        </w:rPr>
        <w:t xml:space="preserve"> в органах местного самоуправления</w:t>
      </w:r>
      <w:r w:rsidRPr="002C7A33">
        <w:rPr>
          <w:szCs w:val="28"/>
        </w:rPr>
        <w:t>.</w:t>
      </w:r>
      <w:r>
        <w:rPr>
          <w:szCs w:val="28"/>
        </w:rPr>
        <w:t xml:space="preserve"> Тем самым нарушались права граждан на получение земли в первоочередном порядке, установленные федеральным законодательством. По результатам рассмотрения одной из таких жалоб Уполномоченный в</w:t>
      </w:r>
      <w:r w:rsidRPr="002C7A33">
        <w:rPr>
          <w:szCs w:val="28"/>
        </w:rPr>
        <w:t xml:space="preserve"> адрес главы администрации Беляевского </w:t>
      </w:r>
      <w:r>
        <w:rPr>
          <w:szCs w:val="28"/>
        </w:rPr>
        <w:t>сельсовета</w:t>
      </w:r>
      <w:r w:rsidRPr="002C7A33">
        <w:rPr>
          <w:szCs w:val="28"/>
        </w:rPr>
        <w:t xml:space="preserve"> </w:t>
      </w:r>
      <w:r>
        <w:rPr>
          <w:szCs w:val="28"/>
        </w:rPr>
        <w:t>направил</w:t>
      </w:r>
      <w:r w:rsidRPr="002C7A33">
        <w:rPr>
          <w:szCs w:val="28"/>
        </w:rPr>
        <w:t xml:space="preserve"> заключение</w:t>
      </w:r>
      <w:r>
        <w:rPr>
          <w:szCs w:val="28"/>
        </w:rPr>
        <w:t>, в котором по</w:t>
      </w:r>
      <w:r w:rsidRPr="002C7A33">
        <w:rPr>
          <w:szCs w:val="28"/>
        </w:rPr>
        <w:t>рекомендова</w:t>
      </w:r>
      <w:r>
        <w:rPr>
          <w:szCs w:val="28"/>
        </w:rPr>
        <w:t>л незамедлительно</w:t>
      </w:r>
      <w:r w:rsidRPr="002C7A33">
        <w:rPr>
          <w:szCs w:val="28"/>
        </w:rPr>
        <w:t xml:space="preserve"> подготовить необходимые документы </w:t>
      </w:r>
      <w:r>
        <w:rPr>
          <w:szCs w:val="28"/>
        </w:rPr>
        <w:t>для предоставления заявительнице</w:t>
      </w:r>
      <w:r w:rsidRPr="002C7A33">
        <w:rPr>
          <w:szCs w:val="28"/>
        </w:rPr>
        <w:t xml:space="preserve"> земельного участка.</w:t>
      </w:r>
      <w:r>
        <w:rPr>
          <w:szCs w:val="28"/>
        </w:rPr>
        <w:t xml:space="preserve"> Из ответа следовало, что заявительница уведомлена</w:t>
      </w:r>
      <w:r w:rsidRPr="002C7A33">
        <w:rPr>
          <w:szCs w:val="28"/>
        </w:rPr>
        <w:t xml:space="preserve"> о</w:t>
      </w:r>
      <w:r>
        <w:rPr>
          <w:szCs w:val="28"/>
        </w:rPr>
        <w:t xml:space="preserve"> подаче</w:t>
      </w:r>
      <w:r w:rsidRPr="002C7A33">
        <w:rPr>
          <w:szCs w:val="28"/>
        </w:rPr>
        <w:t xml:space="preserve"> </w:t>
      </w:r>
      <w:r>
        <w:rPr>
          <w:szCs w:val="28"/>
        </w:rPr>
        <w:t xml:space="preserve">соответствующего </w:t>
      </w:r>
      <w:r w:rsidRPr="002C7A33">
        <w:rPr>
          <w:szCs w:val="28"/>
        </w:rPr>
        <w:t>заявлени</w:t>
      </w:r>
      <w:r>
        <w:rPr>
          <w:szCs w:val="28"/>
        </w:rPr>
        <w:t>я, при поступлении оно будет положительно рассмотрено</w:t>
      </w:r>
      <w:r w:rsidRPr="002C7A33">
        <w:rPr>
          <w:szCs w:val="28"/>
        </w:rPr>
        <w:t>.</w:t>
      </w:r>
    </w:p>
    <w:p w:rsidR="00497A13" w:rsidRDefault="00497A13" w:rsidP="00CB201E">
      <w:pPr>
        <w:widowControl w:val="0"/>
        <w:ind w:firstLine="567"/>
        <w:jc w:val="both"/>
        <w:rPr>
          <w:rFonts w:cs="Times New Roman"/>
          <w:szCs w:val="28"/>
        </w:rPr>
      </w:pPr>
      <w:r>
        <w:rPr>
          <w:rFonts w:cs="Times New Roman"/>
          <w:szCs w:val="28"/>
        </w:rPr>
        <w:t>О необходимости</w:t>
      </w:r>
      <w:r w:rsidRPr="003E2926">
        <w:rPr>
          <w:rFonts w:cs="Times New Roman"/>
          <w:szCs w:val="28"/>
        </w:rPr>
        <w:t xml:space="preserve"> разработки</w:t>
      </w:r>
      <w:r>
        <w:rPr>
          <w:rFonts w:cs="Times New Roman"/>
          <w:szCs w:val="28"/>
        </w:rPr>
        <w:t xml:space="preserve"> регионального</w:t>
      </w:r>
      <w:r w:rsidRPr="003E2926">
        <w:rPr>
          <w:rFonts w:cs="Times New Roman"/>
          <w:szCs w:val="28"/>
        </w:rPr>
        <w:t xml:space="preserve"> нормативно-правового акта о бесплатном предоставлении в Оренбургской области земельных участков инвалидам и семьям, имеющим в своем составе инвалидов</w:t>
      </w:r>
      <w:r>
        <w:rPr>
          <w:rFonts w:cs="Times New Roman"/>
          <w:szCs w:val="28"/>
        </w:rPr>
        <w:t xml:space="preserve">, Уполномоченный еще в 2014 году ставил вопрос перед Правительством. В условиях продолжающегося экономического кризиса </w:t>
      </w:r>
      <w:r w:rsidRPr="003E2926">
        <w:rPr>
          <w:rFonts w:cs="Times New Roman"/>
          <w:szCs w:val="28"/>
        </w:rPr>
        <w:t>к рассмотрению данного вопроса</w:t>
      </w:r>
      <w:r>
        <w:rPr>
          <w:rFonts w:cs="Times New Roman"/>
          <w:szCs w:val="28"/>
        </w:rPr>
        <w:t>, к сожалению,</w:t>
      </w:r>
      <w:r w:rsidRPr="003E2926">
        <w:rPr>
          <w:rFonts w:cs="Times New Roman"/>
          <w:szCs w:val="28"/>
        </w:rPr>
        <w:t xml:space="preserve"> </w:t>
      </w:r>
      <w:r>
        <w:rPr>
          <w:rFonts w:cs="Times New Roman"/>
          <w:szCs w:val="28"/>
        </w:rPr>
        <w:t>не приступили</w:t>
      </w:r>
      <w:r w:rsidRPr="003E2926">
        <w:rPr>
          <w:rFonts w:cs="Times New Roman"/>
          <w:szCs w:val="28"/>
        </w:rPr>
        <w:t>.</w:t>
      </w:r>
    </w:p>
    <w:p w:rsidR="00D3040D" w:rsidRDefault="00D3040D" w:rsidP="00CB201E">
      <w:pPr>
        <w:widowControl w:val="0"/>
        <w:ind w:firstLine="567"/>
        <w:jc w:val="both"/>
        <w:rPr>
          <w:rFonts w:cs="Times New Roman"/>
          <w:szCs w:val="28"/>
        </w:rPr>
      </w:pPr>
    </w:p>
    <w:p w:rsidR="00D3040D" w:rsidRPr="003E2926" w:rsidRDefault="00D3040D" w:rsidP="00CB201E">
      <w:pPr>
        <w:widowControl w:val="0"/>
        <w:ind w:firstLine="567"/>
        <w:jc w:val="both"/>
        <w:rPr>
          <w:rFonts w:cs="Times New Roman"/>
          <w:szCs w:val="28"/>
        </w:rPr>
      </w:pPr>
    </w:p>
    <w:p w:rsidR="00FA0D7D" w:rsidRPr="002C3AF3" w:rsidRDefault="00FA0D7D" w:rsidP="00CB201E">
      <w:pPr>
        <w:widowControl w:val="0"/>
        <w:tabs>
          <w:tab w:val="left" w:pos="426"/>
        </w:tabs>
        <w:jc w:val="center"/>
        <w:rPr>
          <w:b/>
          <w:szCs w:val="28"/>
        </w:rPr>
      </w:pPr>
      <w:r w:rsidRPr="002C3AF3">
        <w:rPr>
          <w:b/>
          <w:szCs w:val="28"/>
        </w:rPr>
        <w:lastRenderedPageBreak/>
        <w:t>П</w:t>
      </w:r>
      <w:r>
        <w:rPr>
          <w:b/>
          <w:szCs w:val="28"/>
        </w:rPr>
        <w:t>рава потребителей</w:t>
      </w:r>
    </w:p>
    <w:p w:rsidR="00FA0D7D" w:rsidRDefault="00FA0D7D" w:rsidP="00CB201E">
      <w:pPr>
        <w:widowControl w:val="0"/>
        <w:tabs>
          <w:tab w:val="left" w:pos="426"/>
        </w:tabs>
        <w:ind w:firstLine="567"/>
        <w:jc w:val="both"/>
        <w:rPr>
          <w:szCs w:val="28"/>
        </w:rPr>
      </w:pPr>
      <w:r>
        <w:rPr>
          <w:szCs w:val="28"/>
        </w:rPr>
        <w:t>П</w:t>
      </w:r>
      <w:r w:rsidRPr="002C3AF3">
        <w:rPr>
          <w:szCs w:val="28"/>
        </w:rPr>
        <w:t>рав</w:t>
      </w:r>
      <w:r>
        <w:rPr>
          <w:szCs w:val="28"/>
        </w:rPr>
        <w:t>а</w:t>
      </w:r>
      <w:r w:rsidRPr="002C3AF3">
        <w:rPr>
          <w:szCs w:val="28"/>
        </w:rPr>
        <w:t xml:space="preserve"> потребителей – понятие, </w:t>
      </w:r>
      <w:r>
        <w:rPr>
          <w:szCs w:val="28"/>
        </w:rPr>
        <w:t xml:space="preserve">достаточно </w:t>
      </w:r>
      <w:r w:rsidRPr="002C3AF3">
        <w:rPr>
          <w:szCs w:val="28"/>
        </w:rPr>
        <w:t>давно вошедшее в нашу действительность</w:t>
      </w:r>
      <w:r>
        <w:rPr>
          <w:szCs w:val="28"/>
        </w:rPr>
        <w:t xml:space="preserve">, но все еще трудно реализуемое. </w:t>
      </w:r>
    </w:p>
    <w:p w:rsidR="00FA0D7D" w:rsidRDefault="00FA0D7D" w:rsidP="00CB201E">
      <w:pPr>
        <w:widowControl w:val="0"/>
        <w:tabs>
          <w:tab w:val="left" w:pos="426"/>
        </w:tabs>
        <w:ind w:firstLine="567"/>
        <w:jc w:val="both"/>
        <w:rPr>
          <w:szCs w:val="28"/>
        </w:rPr>
      </w:pPr>
      <w:r w:rsidRPr="002C3AF3">
        <w:rPr>
          <w:szCs w:val="28"/>
        </w:rPr>
        <w:t>Закон Российской Федерации от 07</w:t>
      </w:r>
      <w:r>
        <w:rPr>
          <w:szCs w:val="28"/>
        </w:rPr>
        <w:t>.02.</w:t>
      </w:r>
      <w:r w:rsidRPr="002C3AF3">
        <w:rPr>
          <w:szCs w:val="28"/>
        </w:rPr>
        <w:t xml:space="preserve">1992 года № 2300-1 </w:t>
      </w:r>
      <w:r>
        <w:rPr>
          <w:szCs w:val="28"/>
        </w:rPr>
        <w:t>«</w:t>
      </w:r>
      <w:r w:rsidRPr="002C3AF3">
        <w:rPr>
          <w:szCs w:val="28"/>
        </w:rPr>
        <w:t>О защите прав потребителей</w:t>
      </w:r>
      <w:r>
        <w:rPr>
          <w:szCs w:val="28"/>
        </w:rPr>
        <w:t>»,</w:t>
      </w:r>
      <w:r w:rsidRPr="002C3AF3">
        <w:rPr>
          <w:szCs w:val="28"/>
        </w:rPr>
        <w:t xml:space="preserve"> регулиру</w:t>
      </w:r>
      <w:r>
        <w:rPr>
          <w:szCs w:val="28"/>
        </w:rPr>
        <w:t>ющий</w:t>
      </w:r>
      <w:r w:rsidRPr="002C3AF3">
        <w:rPr>
          <w:szCs w:val="28"/>
        </w:rPr>
        <w:t xml:space="preserve"> отношения между потребителями</w:t>
      </w:r>
      <w:r>
        <w:rPr>
          <w:szCs w:val="28"/>
        </w:rPr>
        <w:t>, с одной стороны,</w:t>
      </w:r>
      <w:r w:rsidRPr="002C3AF3">
        <w:rPr>
          <w:szCs w:val="28"/>
        </w:rPr>
        <w:t xml:space="preserve"> и изготовителями, исполнителями, импортерами, продавцами</w:t>
      </w:r>
      <w:r>
        <w:rPr>
          <w:szCs w:val="28"/>
        </w:rPr>
        <w:t>, с другой стороны,</w:t>
      </w:r>
      <w:r w:rsidRPr="002C3AF3">
        <w:rPr>
          <w:szCs w:val="28"/>
        </w:rPr>
        <w:t xml:space="preserve"> при продаже товаров</w:t>
      </w:r>
      <w:r>
        <w:rPr>
          <w:szCs w:val="28"/>
        </w:rPr>
        <w:t xml:space="preserve">, </w:t>
      </w:r>
      <w:r w:rsidRPr="002C3AF3">
        <w:rPr>
          <w:szCs w:val="28"/>
        </w:rPr>
        <w:t xml:space="preserve">выполнении работ, оказании услуг, устанавливает </w:t>
      </w:r>
      <w:r>
        <w:rPr>
          <w:szCs w:val="28"/>
        </w:rPr>
        <w:t xml:space="preserve">широкий круг </w:t>
      </w:r>
      <w:r w:rsidRPr="002C3AF3">
        <w:rPr>
          <w:szCs w:val="28"/>
        </w:rPr>
        <w:t xml:space="preserve">прав потребителей </w:t>
      </w:r>
      <w:r>
        <w:rPr>
          <w:szCs w:val="28"/>
        </w:rPr>
        <w:t xml:space="preserve">и средства для их защиты. </w:t>
      </w:r>
    </w:p>
    <w:p w:rsidR="00FA0D7D" w:rsidRDefault="00FA0D7D" w:rsidP="00CB201E">
      <w:pPr>
        <w:widowControl w:val="0"/>
        <w:ind w:firstLine="567"/>
        <w:jc w:val="both"/>
        <w:rPr>
          <w:szCs w:val="28"/>
        </w:rPr>
      </w:pPr>
      <w:r w:rsidRPr="002C3AF3">
        <w:rPr>
          <w:szCs w:val="28"/>
        </w:rPr>
        <w:t xml:space="preserve">Приоритетными в области защиты прав потребителей остаются мероприятия, направленные на обеспечение защиты законных прав и интересов потребителей в социально значимых секторах потребительского рынка: в сфере оказания финансовых, в том числе страховых, медицинских, туристских услуг, услуг связи. </w:t>
      </w:r>
    </w:p>
    <w:p w:rsidR="00FA0D7D" w:rsidRDefault="00FA0D7D" w:rsidP="00CB201E">
      <w:pPr>
        <w:widowControl w:val="0"/>
        <w:ind w:firstLine="567"/>
        <w:jc w:val="both"/>
        <w:rPr>
          <w:szCs w:val="28"/>
        </w:rPr>
      </w:pPr>
      <w:r>
        <w:rPr>
          <w:szCs w:val="28"/>
        </w:rPr>
        <w:t xml:space="preserve">При нарушении прав гражданина со стороны продавца товара, исполнителя услуг либо со стороны изготовителя или поставщика, потребитель вправе обратиться за защитой своих прав в уполномоченные структуры и государственные органы. </w:t>
      </w:r>
    </w:p>
    <w:p w:rsidR="00FA0D7D" w:rsidRPr="002C3AF3" w:rsidRDefault="00FA0D7D" w:rsidP="00CB201E">
      <w:pPr>
        <w:widowControl w:val="0"/>
        <w:ind w:firstLine="567"/>
        <w:jc w:val="both"/>
        <w:rPr>
          <w:szCs w:val="28"/>
        </w:rPr>
      </w:pPr>
      <w:r>
        <w:rPr>
          <w:szCs w:val="28"/>
        </w:rPr>
        <w:t>Общее число жалоб, поступивших</w:t>
      </w:r>
      <w:r w:rsidRPr="002C3AF3">
        <w:rPr>
          <w:szCs w:val="28"/>
        </w:rPr>
        <w:t xml:space="preserve"> в Управление Федеральной службы по надзору по вопросам защиты прав потребителей в 2015 году</w:t>
      </w:r>
      <w:r>
        <w:rPr>
          <w:szCs w:val="28"/>
        </w:rPr>
        <w:t>,</w:t>
      </w:r>
      <w:r w:rsidRPr="002C3AF3">
        <w:rPr>
          <w:szCs w:val="28"/>
        </w:rPr>
        <w:t xml:space="preserve"> </w:t>
      </w:r>
      <w:r>
        <w:rPr>
          <w:szCs w:val="28"/>
        </w:rPr>
        <w:t>составило 3707</w:t>
      </w:r>
      <w:r w:rsidRPr="002C3AF3">
        <w:rPr>
          <w:szCs w:val="28"/>
        </w:rPr>
        <w:t>.</w:t>
      </w:r>
      <w:r>
        <w:rPr>
          <w:szCs w:val="28"/>
        </w:rPr>
        <w:t xml:space="preserve"> Зн</w:t>
      </w:r>
      <w:r w:rsidRPr="002C3AF3">
        <w:rPr>
          <w:szCs w:val="28"/>
        </w:rPr>
        <w:t>ачительно реже обращались с жалобами</w:t>
      </w:r>
      <w:r>
        <w:rPr>
          <w:szCs w:val="28"/>
        </w:rPr>
        <w:t xml:space="preserve"> потребители услуг страхования, но произошло у</w:t>
      </w:r>
      <w:r w:rsidRPr="002C3AF3">
        <w:rPr>
          <w:szCs w:val="28"/>
        </w:rPr>
        <w:t xml:space="preserve">величение количества жалоб </w:t>
      </w:r>
      <w:r>
        <w:rPr>
          <w:szCs w:val="28"/>
        </w:rPr>
        <w:t>в сферах оказания бытовых,</w:t>
      </w:r>
      <w:r w:rsidRPr="002C3AF3">
        <w:rPr>
          <w:szCs w:val="28"/>
        </w:rPr>
        <w:t xml:space="preserve"> транспортных</w:t>
      </w:r>
      <w:r>
        <w:rPr>
          <w:szCs w:val="28"/>
        </w:rPr>
        <w:t xml:space="preserve"> </w:t>
      </w:r>
      <w:r w:rsidRPr="002C3AF3">
        <w:rPr>
          <w:szCs w:val="28"/>
        </w:rPr>
        <w:t>и медицинских</w:t>
      </w:r>
      <w:r>
        <w:rPr>
          <w:szCs w:val="28"/>
        </w:rPr>
        <w:t xml:space="preserve"> </w:t>
      </w:r>
      <w:r w:rsidRPr="002C3AF3">
        <w:rPr>
          <w:szCs w:val="28"/>
        </w:rPr>
        <w:t xml:space="preserve">услуг. </w:t>
      </w:r>
    </w:p>
    <w:p w:rsidR="00FA0D7D" w:rsidRPr="002C3AF3" w:rsidRDefault="00FA0D7D" w:rsidP="00CB201E">
      <w:pPr>
        <w:widowControl w:val="0"/>
        <w:ind w:firstLine="567"/>
        <w:jc w:val="both"/>
        <w:rPr>
          <w:szCs w:val="28"/>
        </w:rPr>
      </w:pPr>
      <w:r w:rsidRPr="002C3AF3">
        <w:rPr>
          <w:szCs w:val="28"/>
        </w:rPr>
        <w:t>В суды подано 37 исков в защиту неопределенного круга</w:t>
      </w:r>
      <w:r>
        <w:rPr>
          <w:szCs w:val="28"/>
        </w:rPr>
        <w:t xml:space="preserve"> </w:t>
      </w:r>
      <w:r w:rsidRPr="002C3AF3">
        <w:rPr>
          <w:szCs w:val="28"/>
        </w:rPr>
        <w:t xml:space="preserve">потребителей. Исковые требования заключались в прекращении противоправных действий хозяйствующих субъектов в сфере торговли, бытового обслуживания, гостиничных, туристских, транспортных, финансовых </w:t>
      </w:r>
      <w:r>
        <w:rPr>
          <w:szCs w:val="28"/>
        </w:rPr>
        <w:t xml:space="preserve">и жилищно-коммунальных </w:t>
      </w:r>
      <w:r w:rsidRPr="002C3AF3">
        <w:rPr>
          <w:szCs w:val="28"/>
        </w:rPr>
        <w:t>услуг</w:t>
      </w:r>
      <w:r>
        <w:rPr>
          <w:szCs w:val="28"/>
        </w:rPr>
        <w:t>.</w:t>
      </w:r>
      <w:r w:rsidRPr="002C3AF3">
        <w:rPr>
          <w:szCs w:val="28"/>
        </w:rPr>
        <w:t xml:space="preserve"> Из 36 рассмотренных исков удовлетворены все.</w:t>
      </w:r>
    </w:p>
    <w:p w:rsidR="00FA0D7D" w:rsidRPr="003C3063" w:rsidRDefault="00FA0D7D" w:rsidP="00CB201E">
      <w:pPr>
        <w:widowControl w:val="0"/>
        <w:tabs>
          <w:tab w:val="left" w:pos="426"/>
        </w:tabs>
        <w:ind w:firstLine="567"/>
        <w:jc w:val="both"/>
        <w:rPr>
          <w:szCs w:val="28"/>
        </w:rPr>
      </w:pPr>
      <w:r w:rsidRPr="003C3063">
        <w:rPr>
          <w:szCs w:val="28"/>
        </w:rPr>
        <w:t>В силу части 1 статьи 17 названного Закона защита прав потребителей осуществляется судом. Всего в 2015 году районными (городскими) судами области рассмотрено с вынесением решения 1 537 дел по искам данной категории, с удовлетворением требований – 1 176 дел (76,5 %). Мировыми судьями Оренбургской области рассмотрено с вынесением решения 2 240 дел, с удовлетворением требований – 2 047 дел (91,4 %).</w:t>
      </w:r>
    </w:p>
    <w:p w:rsidR="00FA0D7D" w:rsidRPr="00037F67" w:rsidRDefault="00FA0D7D" w:rsidP="00CB201E">
      <w:pPr>
        <w:widowControl w:val="0"/>
        <w:ind w:firstLine="567"/>
        <w:jc w:val="both"/>
        <w:rPr>
          <w:szCs w:val="28"/>
        </w:rPr>
      </w:pPr>
      <w:r w:rsidRPr="002C3AF3">
        <w:rPr>
          <w:szCs w:val="28"/>
        </w:rPr>
        <w:t xml:space="preserve">В </w:t>
      </w:r>
      <w:r>
        <w:rPr>
          <w:szCs w:val="28"/>
        </w:rPr>
        <w:t xml:space="preserve">адрес </w:t>
      </w:r>
      <w:r w:rsidRPr="002C3AF3">
        <w:rPr>
          <w:szCs w:val="28"/>
        </w:rPr>
        <w:t xml:space="preserve">Уполномоченного за 5 лет </w:t>
      </w:r>
      <w:r>
        <w:rPr>
          <w:szCs w:val="28"/>
        </w:rPr>
        <w:t xml:space="preserve">устно и письменно </w:t>
      </w:r>
      <w:r w:rsidRPr="002C3AF3">
        <w:rPr>
          <w:szCs w:val="28"/>
        </w:rPr>
        <w:t>обратилось</w:t>
      </w:r>
      <w:r>
        <w:rPr>
          <w:szCs w:val="28"/>
        </w:rPr>
        <w:t xml:space="preserve"> не более 100</w:t>
      </w:r>
      <w:r w:rsidRPr="002C3AF3">
        <w:rPr>
          <w:szCs w:val="28"/>
        </w:rPr>
        <w:t xml:space="preserve"> граждан </w:t>
      </w:r>
      <w:r>
        <w:rPr>
          <w:szCs w:val="28"/>
        </w:rPr>
        <w:t xml:space="preserve">с вопросами </w:t>
      </w:r>
      <w:r w:rsidRPr="002C3AF3">
        <w:rPr>
          <w:szCs w:val="28"/>
        </w:rPr>
        <w:t>защит</w:t>
      </w:r>
      <w:r>
        <w:rPr>
          <w:szCs w:val="28"/>
        </w:rPr>
        <w:t xml:space="preserve">ы их </w:t>
      </w:r>
      <w:r w:rsidRPr="002C3AF3">
        <w:rPr>
          <w:szCs w:val="28"/>
        </w:rPr>
        <w:t>прав</w:t>
      </w:r>
      <w:r>
        <w:rPr>
          <w:szCs w:val="28"/>
        </w:rPr>
        <w:t xml:space="preserve"> в качестве</w:t>
      </w:r>
      <w:r w:rsidRPr="002C3AF3">
        <w:rPr>
          <w:szCs w:val="28"/>
        </w:rPr>
        <w:t xml:space="preserve"> потребителей.</w:t>
      </w:r>
      <w:r>
        <w:rPr>
          <w:szCs w:val="28"/>
        </w:rPr>
        <w:t xml:space="preserve"> Ежегодно процент обратившихся по отношению к общему числу составляет 1-2. В </w:t>
      </w:r>
      <w:r w:rsidRPr="00037F67">
        <w:rPr>
          <w:szCs w:val="28"/>
        </w:rPr>
        <w:t>большинств</w:t>
      </w:r>
      <w:r>
        <w:rPr>
          <w:szCs w:val="28"/>
        </w:rPr>
        <w:t>е</w:t>
      </w:r>
      <w:r w:rsidRPr="00037F67">
        <w:rPr>
          <w:szCs w:val="28"/>
        </w:rPr>
        <w:t xml:space="preserve"> ставились вопросы об отказе хозяйствующих субъектов, продавших товар ненадлежащего качества, возвращать денежные средства за товар или его обмене.</w:t>
      </w:r>
    </w:p>
    <w:p w:rsidR="00FA0D7D" w:rsidRDefault="00FA0D7D" w:rsidP="00CB201E">
      <w:pPr>
        <w:widowControl w:val="0"/>
        <w:ind w:firstLine="567"/>
        <w:jc w:val="both"/>
        <w:rPr>
          <w:szCs w:val="28"/>
        </w:rPr>
      </w:pPr>
      <w:r>
        <w:rPr>
          <w:szCs w:val="28"/>
        </w:rPr>
        <w:t xml:space="preserve">Как правило, после переговоров сотрудников аппарата Уполномоченного с представителями недобросовестных организаций и разъяснения им положений закона, последствий его применения, права граждан восстанавливались в добровольном, досудебном порядке. К примеру, </w:t>
      </w:r>
      <w:r w:rsidRPr="00037F67">
        <w:rPr>
          <w:szCs w:val="28"/>
        </w:rPr>
        <w:t>жител</w:t>
      </w:r>
      <w:r>
        <w:rPr>
          <w:szCs w:val="28"/>
        </w:rPr>
        <w:t>ь</w:t>
      </w:r>
      <w:r w:rsidRPr="00037F67">
        <w:rPr>
          <w:szCs w:val="28"/>
        </w:rPr>
        <w:t xml:space="preserve"> </w:t>
      </w:r>
      <w:proofErr w:type="spellStart"/>
      <w:r w:rsidRPr="00037F67">
        <w:rPr>
          <w:szCs w:val="28"/>
        </w:rPr>
        <w:t>г.Оренбурга</w:t>
      </w:r>
      <w:proofErr w:type="spellEnd"/>
      <w:r w:rsidRPr="00037F67">
        <w:rPr>
          <w:b/>
          <w:szCs w:val="28"/>
        </w:rPr>
        <w:t xml:space="preserve"> </w:t>
      </w:r>
      <w:r w:rsidRPr="00333B31">
        <w:rPr>
          <w:szCs w:val="28"/>
        </w:rPr>
        <w:t>получил</w:t>
      </w:r>
      <w:r w:rsidRPr="00037F67">
        <w:rPr>
          <w:szCs w:val="28"/>
        </w:rPr>
        <w:t xml:space="preserve"> </w:t>
      </w:r>
      <w:r>
        <w:rPr>
          <w:szCs w:val="28"/>
        </w:rPr>
        <w:t xml:space="preserve">от </w:t>
      </w:r>
      <w:r w:rsidRPr="00037F67">
        <w:rPr>
          <w:szCs w:val="28"/>
        </w:rPr>
        <w:t xml:space="preserve">ОАО </w:t>
      </w:r>
      <w:r>
        <w:rPr>
          <w:szCs w:val="28"/>
        </w:rPr>
        <w:t>«</w:t>
      </w:r>
      <w:r w:rsidRPr="00037F67">
        <w:rPr>
          <w:szCs w:val="28"/>
        </w:rPr>
        <w:t>Мегафон Ритейл</w:t>
      </w:r>
      <w:r>
        <w:rPr>
          <w:szCs w:val="28"/>
        </w:rPr>
        <w:t>»</w:t>
      </w:r>
      <w:r w:rsidRPr="00037F67">
        <w:rPr>
          <w:szCs w:val="28"/>
        </w:rPr>
        <w:t xml:space="preserve"> </w:t>
      </w:r>
      <w:r>
        <w:rPr>
          <w:szCs w:val="28"/>
        </w:rPr>
        <w:t>затраченные</w:t>
      </w:r>
      <w:r w:rsidRPr="00037F67">
        <w:rPr>
          <w:szCs w:val="28"/>
        </w:rPr>
        <w:t xml:space="preserve"> средств</w:t>
      </w:r>
      <w:r>
        <w:rPr>
          <w:szCs w:val="28"/>
        </w:rPr>
        <w:t>а</w:t>
      </w:r>
      <w:r w:rsidRPr="00037F67">
        <w:rPr>
          <w:szCs w:val="28"/>
        </w:rPr>
        <w:t xml:space="preserve"> за сотовый телефон ненадлежащего качества</w:t>
      </w:r>
      <w:r>
        <w:rPr>
          <w:szCs w:val="28"/>
        </w:rPr>
        <w:t xml:space="preserve">. </w:t>
      </w:r>
    </w:p>
    <w:p w:rsidR="00FA0D7D" w:rsidRDefault="00FA0D7D" w:rsidP="00CB201E">
      <w:pPr>
        <w:widowControl w:val="0"/>
        <w:ind w:firstLine="567"/>
        <w:jc w:val="both"/>
        <w:rPr>
          <w:szCs w:val="28"/>
        </w:rPr>
      </w:pPr>
      <w:r>
        <w:rPr>
          <w:szCs w:val="28"/>
        </w:rPr>
        <w:lastRenderedPageBreak/>
        <w:t>Частично обращения направлялись для принятия мер по подведомственности – в Управление Федеральной службы</w:t>
      </w:r>
      <w:r w:rsidRPr="00037F67">
        <w:rPr>
          <w:szCs w:val="28"/>
        </w:rPr>
        <w:t xml:space="preserve"> </w:t>
      </w:r>
      <w:r w:rsidRPr="00037F67">
        <w:rPr>
          <w:szCs w:val="28"/>
          <w:shd w:val="clear" w:color="auto" w:fill="FFFFFF"/>
        </w:rPr>
        <w:t>по надзору в сфере защиты прав потребителей и благополучия человека по Оренбургской области</w:t>
      </w:r>
      <w:r>
        <w:rPr>
          <w:szCs w:val="28"/>
          <w:shd w:val="clear" w:color="auto" w:fill="FFFFFF"/>
        </w:rPr>
        <w:t>. Итогами рассмотрения являлись</w:t>
      </w:r>
      <w:r>
        <w:rPr>
          <w:rStyle w:val="apple-converted-space"/>
          <w:color w:val="4F4F4F"/>
          <w:sz w:val="18"/>
          <w:szCs w:val="18"/>
          <w:shd w:val="clear" w:color="auto" w:fill="FFFFFF"/>
        </w:rPr>
        <w:t xml:space="preserve"> </w:t>
      </w:r>
      <w:r w:rsidRPr="00037F67">
        <w:rPr>
          <w:szCs w:val="28"/>
        </w:rPr>
        <w:t>протокол</w:t>
      </w:r>
      <w:r>
        <w:rPr>
          <w:szCs w:val="28"/>
        </w:rPr>
        <w:t>ы</w:t>
      </w:r>
      <w:r w:rsidRPr="00037F67">
        <w:rPr>
          <w:szCs w:val="28"/>
        </w:rPr>
        <w:t xml:space="preserve"> об административном правонарушении</w:t>
      </w:r>
      <w:r>
        <w:rPr>
          <w:szCs w:val="28"/>
        </w:rPr>
        <w:t>, к юридическим лицам применялись м</w:t>
      </w:r>
      <w:r w:rsidRPr="00037F67">
        <w:rPr>
          <w:szCs w:val="28"/>
        </w:rPr>
        <w:t>ер</w:t>
      </w:r>
      <w:r>
        <w:rPr>
          <w:szCs w:val="28"/>
        </w:rPr>
        <w:t>ы</w:t>
      </w:r>
      <w:r w:rsidRPr="00037F67">
        <w:rPr>
          <w:szCs w:val="28"/>
        </w:rPr>
        <w:t xml:space="preserve"> административного воздействия.</w:t>
      </w:r>
      <w:r>
        <w:rPr>
          <w:szCs w:val="28"/>
        </w:rPr>
        <w:t xml:space="preserve"> </w:t>
      </w:r>
    </w:p>
    <w:p w:rsidR="00FA0D7D" w:rsidRPr="002C3AF3" w:rsidRDefault="00FA0D7D" w:rsidP="00CB201E">
      <w:pPr>
        <w:widowControl w:val="0"/>
        <w:ind w:firstLine="567"/>
        <w:jc w:val="both"/>
        <w:rPr>
          <w:szCs w:val="28"/>
        </w:rPr>
      </w:pPr>
      <w:r w:rsidRPr="002C3AF3">
        <w:rPr>
          <w:szCs w:val="28"/>
        </w:rPr>
        <w:t xml:space="preserve">Поступали </w:t>
      </w:r>
      <w:r>
        <w:rPr>
          <w:szCs w:val="28"/>
        </w:rPr>
        <w:t xml:space="preserve">в почту Уполномоченного </w:t>
      </w:r>
      <w:r w:rsidRPr="002C3AF3">
        <w:rPr>
          <w:szCs w:val="28"/>
        </w:rPr>
        <w:t>обращения по вопросам</w:t>
      </w:r>
      <w:r>
        <w:rPr>
          <w:szCs w:val="28"/>
        </w:rPr>
        <w:t>,</w:t>
      </w:r>
      <w:r w:rsidRPr="002C3AF3">
        <w:rPr>
          <w:szCs w:val="28"/>
        </w:rPr>
        <w:t xml:space="preserve"> не связанным с чьей</w:t>
      </w:r>
      <w:r>
        <w:rPr>
          <w:szCs w:val="28"/>
        </w:rPr>
        <w:t>-</w:t>
      </w:r>
      <w:r w:rsidRPr="002C3AF3">
        <w:rPr>
          <w:szCs w:val="28"/>
        </w:rPr>
        <w:t>то некачественной или недобросовестной работ</w:t>
      </w:r>
      <w:r>
        <w:rPr>
          <w:szCs w:val="28"/>
        </w:rPr>
        <w:t>ой, но содержащие просьбу о помощи в сложившейся ситуации</w:t>
      </w:r>
      <w:r w:rsidRPr="002C3AF3">
        <w:rPr>
          <w:szCs w:val="28"/>
        </w:rPr>
        <w:t>.</w:t>
      </w:r>
    </w:p>
    <w:p w:rsidR="00FA0D7D" w:rsidRPr="002C3AF3" w:rsidRDefault="00FA0D7D" w:rsidP="00CB201E">
      <w:pPr>
        <w:widowControl w:val="0"/>
        <w:ind w:firstLine="567"/>
        <w:jc w:val="both"/>
        <w:rPr>
          <w:szCs w:val="28"/>
        </w:rPr>
      </w:pPr>
      <w:r w:rsidRPr="00F97F9E">
        <w:rPr>
          <w:szCs w:val="28"/>
        </w:rPr>
        <w:t xml:space="preserve">Так, </w:t>
      </w:r>
      <w:r>
        <w:rPr>
          <w:szCs w:val="28"/>
        </w:rPr>
        <w:t>наша</w:t>
      </w:r>
      <w:r w:rsidRPr="00F97F9E">
        <w:rPr>
          <w:szCs w:val="28"/>
        </w:rPr>
        <w:t xml:space="preserve"> соотечественниц</w:t>
      </w:r>
      <w:r>
        <w:rPr>
          <w:szCs w:val="28"/>
        </w:rPr>
        <w:t>а</w:t>
      </w:r>
      <w:r w:rsidRPr="00F97F9E">
        <w:rPr>
          <w:szCs w:val="28"/>
        </w:rPr>
        <w:t xml:space="preserve">, которая в рамках программы переселения переезжала в Оренбургскую область </w:t>
      </w:r>
      <w:r>
        <w:rPr>
          <w:szCs w:val="28"/>
        </w:rPr>
        <w:t>из</w:t>
      </w:r>
      <w:r w:rsidRPr="00F97F9E">
        <w:rPr>
          <w:szCs w:val="28"/>
        </w:rPr>
        <w:t xml:space="preserve"> Узбекистана</w:t>
      </w:r>
      <w:r>
        <w:rPr>
          <w:szCs w:val="28"/>
        </w:rPr>
        <w:t>, длительное время испытывала неудобства из-за отсутствия личных вещей, которые были отправлены контейнером по железной дороге. На ожидаемую станцию по месту нового жительства женщины груз не прибывал</w:t>
      </w:r>
      <w:r w:rsidRPr="002C3AF3">
        <w:rPr>
          <w:szCs w:val="28"/>
        </w:rPr>
        <w:t>.</w:t>
      </w:r>
    </w:p>
    <w:p w:rsidR="00FA0D7D" w:rsidRDefault="00FA0D7D" w:rsidP="00CB201E">
      <w:pPr>
        <w:widowControl w:val="0"/>
        <w:ind w:firstLine="567"/>
        <w:jc w:val="both"/>
        <w:rPr>
          <w:szCs w:val="28"/>
        </w:rPr>
      </w:pPr>
      <w:r w:rsidRPr="002C3AF3">
        <w:rPr>
          <w:szCs w:val="28"/>
        </w:rPr>
        <w:t xml:space="preserve">Для осуществления розыска контейнера </w:t>
      </w:r>
      <w:r>
        <w:rPr>
          <w:szCs w:val="28"/>
        </w:rPr>
        <w:t xml:space="preserve">специалист аппарата Уполномоченного </w:t>
      </w:r>
      <w:r w:rsidRPr="002C3AF3">
        <w:rPr>
          <w:szCs w:val="28"/>
        </w:rPr>
        <w:t>вые</w:t>
      </w:r>
      <w:r>
        <w:rPr>
          <w:szCs w:val="28"/>
        </w:rPr>
        <w:t>хал</w:t>
      </w:r>
      <w:r w:rsidRPr="002C3AF3">
        <w:rPr>
          <w:szCs w:val="28"/>
        </w:rPr>
        <w:t xml:space="preserve"> в контейнерную службу станции </w:t>
      </w:r>
      <w:r>
        <w:rPr>
          <w:szCs w:val="28"/>
        </w:rPr>
        <w:t>«</w:t>
      </w:r>
      <w:r w:rsidRPr="002C3AF3">
        <w:rPr>
          <w:szCs w:val="28"/>
        </w:rPr>
        <w:t>Оренбург</w:t>
      </w:r>
      <w:r>
        <w:rPr>
          <w:szCs w:val="28"/>
        </w:rPr>
        <w:t>»</w:t>
      </w:r>
      <w:r w:rsidRPr="002C3AF3">
        <w:rPr>
          <w:szCs w:val="28"/>
        </w:rPr>
        <w:t xml:space="preserve"> Южно-Уральской железной дороги, где установ</w:t>
      </w:r>
      <w:r>
        <w:rPr>
          <w:szCs w:val="28"/>
        </w:rPr>
        <w:t>и</w:t>
      </w:r>
      <w:r w:rsidRPr="002C3AF3">
        <w:rPr>
          <w:szCs w:val="28"/>
        </w:rPr>
        <w:t>л, что контейнер</w:t>
      </w:r>
      <w:r>
        <w:rPr>
          <w:szCs w:val="28"/>
        </w:rPr>
        <w:t xml:space="preserve">, находящийся в пути следования, </w:t>
      </w:r>
      <w:r w:rsidRPr="007564BD">
        <w:rPr>
          <w:szCs w:val="28"/>
        </w:rPr>
        <w:t xml:space="preserve">планирован к отправке на </w:t>
      </w:r>
      <w:r>
        <w:rPr>
          <w:szCs w:val="28"/>
        </w:rPr>
        <w:t>с</w:t>
      </w:r>
      <w:r w:rsidRPr="007564BD">
        <w:rPr>
          <w:szCs w:val="28"/>
        </w:rPr>
        <w:t>танцию</w:t>
      </w:r>
      <w:r>
        <w:rPr>
          <w:szCs w:val="28"/>
        </w:rPr>
        <w:t xml:space="preserve">, где не располагается </w:t>
      </w:r>
      <w:r w:rsidRPr="007564BD">
        <w:rPr>
          <w:szCs w:val="28"/>
        </w:rPr>
        <w:t>таможенн</w:t>
      </w:r>
      <w:r>
        <w:rPr>
          <w:szCs w:val="28"/>
        </w:rPr>
        <w:t>ая</w:t>
      </w:r>
      <w:r w:rsidRPr="007564BD">
        <w:rPr>
          <w:szCs w:val="28"/>
        </w:rPr>
        <w:t xml:space="preserve"> служб</w:t>
      </w:r>
      <w:r>
        <w:rPr>
          <w:szCs w:val="28"/>
        </w:rPr>
        <w:t>а. В отсутствие таможни заявительница не смогла бы получить груз из Узбекистана</w:t>
      </w:r>
      <w:r w:rsidRPr="007564BD">
        <w:rPr>
          <w:szCs w:val="28"/>
        </w:rPr>
        <w:t>.</w:t>
      </w:r>
    </w:p>
    <w:p w:rsidR="00FA0D7D" w:rsidRPr="007564BD" w:rsidRDefault="00FA0D7D" w:rsidP="00CB201E">
      <w:pPr>
        <w:widowControl w:val="0"/>
        <w:ind w:firstLine="567"/>
        <w:jc w:val="both"/>
        <w:rPr>
          <w:szCs w:val="28"/>
        </w:rPr>
      </w:pPr>
      <w:r w:rsidRPr="007564BD">
        <w:rPr>
          <w:szCs w:val="28"/>
        </w:rPr>
        <w:t xml:space="preserve">По договоренности с начальником контейнерной службы </w:t>
      </w:r>
      <w:r w:rsidRPr="007564BD">
        <w:rPr>
          <w:szCs w:val="28"/>
          <w:bdr w:val="none" w:sz="0" w:space="0" w:color="auto" w:frame="1"/>
        </w:rPr>
        <w:t>Куйбышевской железной дороги – филиала ОАО «РЖД»</w:t>
      </w:r>
      <w:r>
        <w:rPr>
          <w:szCs w:val="28"/>
          <w:bdr w:val="none" w:sz="0" w:space="0" w:color="auto" w:frame="1"/>
        </w:rPr>
        <w:t xml:space="preserve"> контейнер отправлен на </w:t>
      </w:r>
      <w:r>
        <w:rPr>
          <w:szCs w:val="28"/>
        </w:rPr>
        <w:t xml:space="preserve">близлежащую к месту жительства заявительницы </w:t>
      </w:r>
      <w:r w:rsidRPr="007564BD">
        <w:rPr>
          <w:szCs w:val="28"/>
        </w:rPr>
        <w:t>станци</w:t>
      </w:r>
      <w:r>
        <w:rPr>
          <w:szCs w:val="28"/>
        </w:rPr>
        <w:t>ю</w:t>
      </w:r>
      <w:r w:rsidRPr="007564BD">
        <w:rPr>
          <w:szCs w:val="28"/>
        </w:rPr>
        <w:t xml:space="preserve"> «Бугуруслан»,</w:t>
      </w:r>
      <w:r>
        <w:rPr>
          <w:szCs w:val="28"/>
        </w:rPr>
        <w:t xml:space="preserve"> куда прибыл сотрудник таможни. После осмотра вещи были получены хозяйкой.</w:t>
      </w:r>
    </w:p>
    <w:p w:rsidR="00FA0D7D" w:rsidRPr="001421BF" w:rsidRDefault="00FA0D7D" w:rsidP="00CB201E">
      <w:pPr>
        <w:widowControl w:val="0"/>
        <w:ind w:firstLine="567"/>
        <w:jc w:val="both"/>
        <w:rPr>
          <w:color w:val="FF0000"/>
          <w:szCs w:val="28"/>
        </w:rPr>
      </w:pPr>
      <w:r>
        <w:rPr>
          <w:szCs w:val="28"/>
        </w:rPr>
        <w:t>Впоследствии</w:t>
      </w:r>
      <w:r w:rsidRPr="007564BD">
        <w:rPr>
          <w:szCs w:val="28"/>
        </w:rPr>
        <w:t xml:space="preserve"> на почту Уполномоченного</w:t>
      </w:r>
      <w:r>
        <w:rPr>
          <w:szCs w:val="28"/>
        </w:rPr>
        <w:t xml:space="preserve"> по правам человека в</w:t>
      </w:r>
      <w:r w:rsidRPr="00E32B9E">
        <w:rPr>
          <w:szCs w:val="28"/>
        </w:rPr>
        <w:t xml:space="preserve"> Оренбургской области </w:t>
      </w:r>
      <w:r>
        <w:rPr>
          <w:szCs w:val="28"/>
        </w:rPr>
        <w:t>поступили следующие слова: «Без Вашего участия, уверена, мой вопрос не решился бы столь оперативно. Всему Аппарату моя искренняя благодарность! Я бы очень хотела написать в одну из газет Оренбуржья о том, какие удивительно щедрые душой люди живут на этой земле. Это не красивые слова: действительно, я очень счастлива, что приехала именно к вам, в Оренбуржье».</w:t>
      </w:r>
    </w:p>
    <w:p w:rsidR="00FA0D7D" w:rsidRPr="002C3AF3" w:rsidRDefault="00FA0D7D" w:rsidP="00CB201E">
      <w:pPr>
        <w:widowControl w:val="0"/>
        <w:ind w:firstLine="567"/>
        <w:jc w:val="both"/>
        <w:rPr>
          <w:szCs w:val="28"/>
        </w:rPr>
      </w:pPr>
      <w:r>
        <w:rPr>
          <w:szCs w:val="28"/>
        </w:rPr>
        <w:t>Ставили граждане и такие вопросы, как</w:t>
      </w:r>
      <w:r w:rsidRPr="00AC018E">
        <w:rPr>
          <w:szCs w:val="28"/>
        </w:rPr>
        <w:t xml:space="preserve"> </w:t>
      </w:r>
      <w:r w:rsidRPr="002C3AF3">
        <w:rPr>
          <w:szCs w:val="28"/>
        </w:rPr>
        <w:t>правомерност</w:t>
      </w:r>
      <w:r>
        <w:rPr>
          <w:szCs w:val="28"/>
        </w:rPr>
        <w:t>ь</w:t>
      </w:r>
      <w:r w:rsidRPr="002C3AF3">
        <w:rPr>
          <w:szCs w:val="28"/>
        </w:rPr>
        <w:t xml:space="preserve"> платы за неисправный общедомовой прибор учета тепловой энергии.</w:t>
      </w:r>
      <w:r>
        <w:rPr>
          <w:szCs w:val="28"/>
        </w:rPr>
        <w:t xml:space="preserve"> </w:t>
      </w:r>
      <w:r w:rsidRPr="002C3AF3">
        <w:rPr>
          <w:szCs w:val="28"/>
        </w:rPr>
        <w:t>Согласно обращению</w:t>
      </w:r>
      <w:r>
        <w:rPr>
          <w:szCs w:val="28"/>
        </w:rPr>
        <w:t>,</w:t>
      </w:r>
      <w:r w:rsidRPr="002C3AF3">
        <w:rPr>
          <w:szCs w:val="28"/>
        </w:rPr>
        <w:t xml:space="preserve"> собственники квартир </w:t>
      </w:r>
      <w:r>
        <w:rPr>
          <w:szCs w:val="28"/>
        </w:rPr>
        <w:t>одного многоквартирного жилого</w:t>
      </w:r>
      <w:r w:rsidRPr="002C3AF3">
        <w:rPr>
          <w:szCs w:val="28"/>
        </w:rPr>
        <w:t xml:space="preserve"> дом</w:t>
      </w:r>
      <w:r>
        <w:rPr>
          <w:szCs w:val="28"/>
        </w:rPr>
        <w:t xml:space="preserve">а в </w:t>
      </w:r>
      <w:proofErr w:type="spellStart"/>
      <w:r>
        <w:rPr>
          <w:szCs w:val="28"/>
        </w:rPr>
        <w:t>г.Медногорске</w:t>
      </w:r>
      <w:proofErr w:type="spellEnd"/>
      <w:r w:rsidRPr="002C3AF3">
        <w:rPr>
          <w:szCs w:val="28"/>
        </w:rPr>
        <w:t xml:space="preserve"> ежемесячно </w:t>
      </w:r>
      <w:r>
        <w:rPr>
          <w:szCs w:val="28"/>
        </w:rPr>
        <w:t>оп</w:t>
      </w:r>
      <w:r w:rsidRPr="002C3AF3">
        <w:rPr>
          <w:szCs w:val="28"/>
        </w:rPr>
        <w:t>лачива</w:t>
      </w:r>
      <w:r>
        <w:rPr>
          <w:szCs w:val="28"/>
        </w:rPr>
        <w:t>ли</w:t>
      </w:r>
      <w:r w:rsidRPr="002C3AF3">
        <w:rPr>
          <w:szCs w:val="28"/>
        </w:rPr>
        <w:t xml:space="preserve"> за установку общедомового прибора учета тепловой энергии, </w:t>
      </w:r>
      <w:r>
        <w:rPr>
          <w:szCs w:val="28"/>
        </w:rPr>
        <w:t xml:space="preserve">однако этот </w:t>
      </w:r>
      <w:r w:rsidRPr="002C3AF3">
        <w:rPr>
          <w:szCs w:val="28"/>
        </w:rPr>
        <w:t xml:space="preserve">прибор </w:t>
      </w:r>
      <w:r>
        <w:rPr>
          <w:szCs w:val="28"/>
        </w:rPr>
        <w:t xml:space="preserve">не был </w:t>
      </w:r>
      <w:r w:rsidRPr="002C3AF3">
        <w:rPr>
          <w:szCs w:val="28"/>
        </w:rPr>
        <w:t>опломбирован и не использ</w:t>
      </w:r>
      <w:r>
        <w:rPr>
          <w:szCs w:val="28"/>
        </w:rPr>
        <w:t>овалс</w:t>
      </w:r>
      <w:r w:rsidRPr="002C3AF3">
        <w:rPr>
          <w:szCs w:val="28"/>
        </w:rPr>
        <w:t xml:space="preserve">я. Обращения жильцов в адрес </w:t>
      </w:r>
      <w:r>
        <w:rPr>
          <w:szCs w:val="28"/>
        </w:rPr>
        <w:t>у</w:t>
      </w:r>
      <w:r w:rsidRPr="002C3AF3">
        <w:rPr>
          <w:szCs w:val="28"/>
        </w:rPr>
        <w:t xml:space="preserve">правляющей компании не способствовали разрешению проблемы. </w:t>
      </w:r>
      <w:r>
        <w:rPr>
          <w:szCs w:val="28"/>
        </w:rPr>
        <w:t>Граждане ставили р</w:t>
      </w:r>
      <w:r w:rsidRPr="002C3AF3">
        <w:rPr>
          <w:szCs w:val="28"/>
        </w:rPr>
        <w:t>езонный вопрос</w:t>
      </w:r>
      <w:r>
        <w:rPr>
          <w:szCs w:val="28"/>
        </w:rPr>
        <w:t>: з</w:t>
      </w:r>
      <w:r w:rsidRPr="002C3AF3">
        <w:rPr>
          <w:szCs w:val="28"/>
        </w:rPr>
        <w:t>а что</w:t>
      </w:r>
      <w:r>
        <w:rPr>
          <w:szCs w:val="28"/>
        </w:rPr>
        <w:t xml:space="preserve"> они</w:t>
      </w:r>
      <w:r w:rsidRPr="002C3AF3">
        <w:rPr>
          <w:szCs w:val="28"/>
        </w:rPr>
        <w:t xml:space="preserve"> ежемесячно вноси</w:t>
      </w:r>
      <w:r>
        <w:rPr>
          <w:szCs w:val="28"/>
        </w:rPr>
        <w:t xml:space="preserve">ли </w:t>
      </w:r>
      <w:r w:rsidRPr="002C3AF3">
        <w:rPr>
          <w:szCs w:val="28"/>
        </w:rPr>
        <w:t>платежи?</w:t>
      </w:r>
    </w:p>
    <w:p w:rsidR="00FA0D7D" w:rsidRDefault="00FA0D7D" w:rsidP="00CB201E">
      <w:pPr>
        <w:widowControl w:val="0"/>
        <w:ind w:firstLine="567"/>
        <w:jc w:val="both"/>
        <w:rPr>
          <w:szCs w:val="28"/>
        </w:rPr>
      </w:pPr>
      <w:r w:rsidRPr="002C3AF3">
        <w:rPr>
          <w:szCs w:val="28"/>
        </w:rPr>
        <w:t xml:space="preserve">Уполномоченный инициировал прокурорскую проверку эксплуатации прибора учета. </w:t>
      </w:r>
      <w:r>
        <w:rPr>
          <w:szCs w:val="28"/>
        </w:rPr>
        <w:t>У</w:t>
      </w:r>
      <w:r w:rsidRPr="002C3AF3">
        <w:rPr>
          <w:szCs w:val="28"/>
        </w:rPr>
        <w:t xml:space="preserve">становлено, что ООО </w:t>
      </w:r>
      <w:r>
        <w:rPr>
          <w:szCs w:val="28"/>
        </w:rPr>
        <w:t>«</w:t>
      </w:r>
      <w:r w:rsidRPr="002C3AF3">
        <w:rPr>
          <w:szCs w:val="28"/>
        </w:rPr>
        <w:t>Оренбургская коммунальная теплоснабжающая компания</w:t>
      </w:r>
      <w:r>
        <w:rPr>
          <w:szCs w:val="28"/>
        </w:rPr>
        <w:t>»</w:t>
      </w:r>
      <w:r w:rsidRPr="002C3AF3">
        <w:rPr>
          <w:szCs w:val="28"/>
        </w:rPr>
        <w:t xml:space="preserve"> (далее </w:t>
      </w:r>
      <w:r>
        <w:rPr>
          <w:szCs w:val="28"/>
        </w:rPr>
        <w:t xml:space="preserve">- </w:t>
      </w:r>
      <w:r w:rsidRPr="002C3AF3">
        <w:rPr>
          <w:szCs w:val="28"/>
        </w:rPr>
        <w:t xml:space="preserve">ООО </w:t>
      </w:r>
      <w:r>
        <w:rPr>
          <w:szCs w:val="28"/>
        </w:rPr>
        <w:t>«</w:t>
      </w:r>
      <w:r w:rsidRPr="002C3AF3">
        <w:rPr>
          <w:szCs w:val="28"/>
        </w:rPr>
        <w:t>ОКТК</w:t>
      </w:r>
      <w:r>
        <w:rPr>
          <w:szCs w:val="28"/>
        </w:rPr>
        <w:t>»)</w:t>
      </w:r>
      <w:r w:rsidRPr="002C3AF3">
        <w:rPr>
          <w:szCs w:val="28"/>
        </w:rPr>
        <w:t xml:space="preserve"> установило </w:t>
      </w:r>
      <w:r>
        <w:rPr>
          <w:szCs w:val="28"/>
        </w:rPr>
        <w:t>общедомовой прибор учета</w:t>
      </w:r>
      <w:r w:rsidRPr="002C3AF3">
        <w:rPr>
          <w:szCs w:val="28"/>
        </w:rPr>
        <w:t xml:space="preserve"> в </w:t>
      </w:r>
      <w:r>
        <w:rPr>
          <w:szCs w:val="28"/>
        </w:rPr>
        <w:t xml:space="preserve">указанном </w:t>
      </w:r>
      <w:r w:rsidRPr="002C3AF3">
        <w:rPr>
          <w:szCs w:val="28"/>
        </w:rPr>
        <w:t xml:space="preserve">доме </w:t>
      </w:r>
      <w:r>
        <w:rPr>
          <w:szCs w:val="28"/>
        </w:rPr>
        <w:t xml:space="preserve">еще </w:t>
      </w:r>
      <w:r w:rsidRPr="002C3AF3">
        <w:rPr>
          <w:szCs w:val="28"/>
        </w:rPr>
        <w:t xml:space="preserve">в ноябре 2013 года. Расходы на установку прибора составили </w:t>
      </w:r>
      <w:r>
        <w:rPr>
          <w:szCs w:val="28"/>
        </w:rPr>
        <w:t xml:space="preserve">более </w:t>
      </w:r>
      <w:r w:rsidRPr="002C3AF3">
        <w:rPr>
          <w:szCs w:val="28"/>
        </w:rPr>
        <w:t>137</w:t>
      </w:r>
      <w:r>
        <w:rPr>
          <w:szCs w:val="28"/>
        </w:rPr>
        <w:t xml:space="preserve"> тыс. рублей</w:t>
      </w:r>
      <w:r w:rsidRPr="002C3AF3">
        <w:rPr>
          <w:szCs w:val="28"/>
        </w:rPr>
        <w:t>. Вместе с тем</w:t>
      </w:r>
      <w:r>
        <w:rPr>
          <w:szCs w:val="28"/>
        </w:rPr>
        <w:t>,</w:t>
      </w:r>
      <w:r w:rsidRPr="002C3AF3">
        <w:rPr>
          <w:szCs w:val="28"/>
        </w:rPr>
        <w:t xml:space="preserve"> ООО </w:t>
      </w:r>
      <w:r>
        <w:rPr>
          <w:szCs w:val="28"/>
        </w:rPr>
        <w:t>«</w:t>
      </w:r>
      <w:r w:rsidRPr="002C3AF3">
        <w:rPr>
          <w:szCs w:val="28"/>
        </w:rPr>
        <w:t>ОКТК</w:t>
      </w:r>
      <w:r>
        <w:rPr>
          <w:szCs w:val="28"/>
        </w:rPr>
        <w:t>»</w:t>
      </w:r>
      <w:r w:rsidRPr="002C3AF3">
        <w:rPr>
          <w:szCs w:val="28"/>
        </w:rPr>
        <w:t xml:space="preserve"> </w:t>
      </w:r>
      <w:r>
        <w:rPr>
          <w:szCs w:val="28"/>
        </w:rPr>
        <w:t xml:space="preserve">не предприняло </w:t>
      </w:r>
      <w:r w:rsidRPr="002C3AF3">
        <w:rPr>
          <w:szCs w:val="28"/>
        </w:rPr>
        <w:t>действи</w:t>
      </w:r>
      <w:r>
        <w:rPr>
          <w:szCs w:val="28"/>
        </w:rPr>
        <w:t>й</w:t>
      </w:r>
      <w:r w:rsidRPr="002C3AF3">
        <w:rPr>
          <w:szCs w:val="28"/>
        </w:rPr>
        <w:t>, обязательны</w:t>
      </w:r>
      <w:r>
        <w:rPr>
          <w:szCs w:val="28"/>
        </w:rPr>
        <w:t>х</w:t>
      </w:r>
      <w:r w:rsidRPr="002C3AF3">
        <w:rPr>
          <w:szCs w:val="28"/>
        </w:rPr>
        <w:t xml:space="preserve"> для осуществления ввода в </w:t>
      </w:r>
      <w:r w:rsidRPr="002C3AF3">
        <w:rPr>
          <w:szCs w:val="28"/>
        </w:rPr>
        <w:lastRenderedPageBreak/>
        <w:t xml:space="preserve">эксплуатацию узла учета, установленного на источнике тепловой </w:t>
      </w:r>
      <w:r>
        <w:rPr>
          <w:szCs w:val="28"/>
        </w:rPr>
        <w:t>э</w:t>
      </w:r>
      <w:r w:rsidRPr="002C3AF3">
        <w:rPr>
          <w:szCs w:val="28"/>
        </w:rPr>
        <w:t>нергии</w:t>
      </w:r>
      <w:r>
        <w:rPr>
          <w:szCs w:val="28"/>
        </w:rPr>
        <w:t xml:space="preserve"> в доме, поэтому он и не был</w:t>
      </w:r>
      <w:r w:rsidRPr="002C3AF3">
        <w:rPr>
          <w:szCs w:val="28"/>
        </w:rPr>
        <w:t xml:space="preserve"> введен в эксплуатацию. </w:t>
      </w:r>
    </w:p>
    <w:p w:rsidR="00FA0D7D" w:rsidRPr="002C3AF3" w:rsidRDefault="00FA0D7D" w:rsidP="00CB201E">
      <w:pPr>
        <w:widowControl w:val="0"/>
        <w:ind w:firstLine="567"/>
        <w:jc w:val="both"/>
        <w:rPr>
          <w:szCs w:val="28"/>
        </w:rPr>
      </w:pPr>
      <w:r>
        <w:rPr>
          <w:szCs w:val="28"/>
        </w:rPr>
        <w:t>По итогам проверки сделан вывод о незаконности взимания с граждан ежемесячных платежей. В</w:t>
      </w:r>
      <w:r w:rsidRPr="002C3AF3">
        <w:rPr>
          <w:szCs w:val="28"/>
        </w:rPr>
        <w:t xml:space="preserve"> целях устранения выявленных нарушений прокурором г</w:t>
      </w:r>
      <w:r>
        <w:rPr>
          <w:szCs w:val="28"/>
        </w:rPr>
        <w:t>. Медногорска</w:t>
      </w:r>
      <w:r w:rsidRPr="002C3AF3">
        <w:rPr>
          <w:szCs w:val="28"/>
        </w:rPr>
        <w:t xml:space="preserve"> в адрес директора</w:t>
      </w:r>
      <w:r>
        <w:rPr>
          <w:szCs w:val="28"/>
        </w:rPr>
        <w:t xml:space="preserve"> </w:t>
      </w:r>
      <w:r w:rsidRPr="002C3AF3">
        <w:rPr>
          <w:szCs w:val="28"/>
        </w:rPr>
        <w:t xml:space="preserve">ООО </w:t>
      </w:r>
      <w:r>
        <w:rPr>
          <w:szCs w:val="28"/>
        </w:rPr>
        <w:t>«</w:t>
      </w:r>
      <w:r w:rsidRPr="002C3AF3">
        <w:rPr>
          <w:szCs w:val="28"/>
        </w:rPr>
        <w:t>ОКТК</w:t>
      </w:r>
      <w:r>
        <w:rPr>
          <w:szCs w:val="28"/>
        </w:rPr>
        <w:t>»</w:t>
      </w:r>
      <w:r w:rsidRPr="002C3AF3">
        <w:rPr>
          <w:szCs w:val="28"/>
        </w:rPr>
        <w:t xml:space="preserve"> внесено представление</w:t>
      </w:r>
      <w:r>
        <w:rPr>
          <w:szCs w:val="28"/>
        </w:rPr>
        <w:t>. С</w:t>
      </w:r>
      <w:r w:rsidRPr="002C3AF3">
        <w:rPr>
          <w:szCs w:val="28"/>
        </w:rPr>
        <w:t xml:space="preserve">пециалистами </w:t>
      </w:r>
      <w:r>
        <w:rPr>
          <w:szCs w:val="28"/>
        </w:rPr>
        <w:t>приведен в рабочее состояние учетный прибор</w:t>
      </w:r>
      <w:r w:rsidRPr="002C3AF3">
        <w:rPr>
          <w:szCs w:val="28"/>
        </w:rPr>
        <w:t>.</w:t>
      </w:r>
    </w:p>
    <w:p w:rsidR="00FA0D7D" w:rsidRPr="002C3AF3" w:rsidRDefault="00FA0D7D" w:rsidP="00CB201E">
      <w:pPr>
        <w:widowControl w:val="0"/>
        <w:ind w:firstLine="567"/>
        <w:jc w:val="both"/>
        <w:rPr>
          <w:szCs w:val="28"/>
        </w:rPr>
      </w:pPr>
      <w:r>
        <w:rPr>
          <w:szCs w:val="28"/>
        </w:rPr>
        <w:t>О</w:t>
      </w:r>
      <w:r w:rsidRPr="00567C43">
        <w:rPr>
          <w:szCs w:val="28"/>
        </w:rPr>
        <w:t>бращени</w:t>
      </w:r>
      <w:r>
        <w:rPr>
          <w:szCs w:val="28"/>
        </w:rPr>
        <w:t>е</w:t>
      </w:r>
      <w:r w:rsidRPr="00567C43">
        <w:rPr>
          <w:szCs w:val="28"/>
        </w:rPr>
        <w:t xml:space="preserve"> жителя </w:t>
      </w:r>
      <w:r>
        <w:rPr>
          <w:szCs w:val="28"/>
        </w:rPr>
        <w:t xml:space="preserve">из </w:t>
      </w:r>
      <w:r w:rsidRPr="00567C43">
        <w:rPr>
          <w:szCs w:val="28"/>
        </w:rPr>
        <w:t>с.</w:t>
      </w:r>
      <w:r>
        <w:rPr>
          <w:szCs w:val="28"/>
        </w:rPr>
        <w:t xml:space="preserve"> </w:t>
      </w:r>
      <w:r w:rsidRPr="00567C43">
        <w:rPr>
          <w:szCs w:val="28"/>
        </w:rPr>
        <w:t>Первомайского Соль-Илецкого района</w:t>
      </w:r>
      <w:r>
        <w:rPr>
          <w:szCs w:val="28"/>
        </w:rPr>
        <w:t xml:space="preserve"> не могло остаться без внимания Уполномоченного. И</w:t>
      </w:r>
      <w:r w:rsidRPr="002C3AF3">
        <w:rPr>
          <w:szCs w:val="28"/>
        </w:rPr>
        <w:t>з-за трудной жизненной ситуации, в которой оказалась многодетная семья</w:t>
      </w:r>
      <w:r>
        <w:rPr>
          <w:szCs w:val="28"/>
        </w:rPr>
        <w:t xml:space="preserve"> заявителя</w:t>
      </w:r>
      <w:r w:rsidRPr="002C3AF3">
        <w:rPr>
          <w:szCs w:val="28"/>
        </w:rPr>
        <w:t>, образовалась задолженность перед энергетиками в сумме 31 </w:t>
      </w:r>
      <w:r>
        <w:rPr>
          <w:szCs w:val="28"/>
        </w:rPr>
        <w:t>тыс.</w:t>
      </w:r>
      <w:r w:rsidRPr="002C3AF3">
        <w:rPr>
          <w:szCs w:val="28"/>
        </w:rPr>
        <w:t xml:space="preserve"> рублей</w:t>
      </w:r>
      <w:r>
        <w:rPr>
          <w:szCs w:val="28"/>
        </w:rPr>
        <w:t>,</w:t>
      </w:r>
      <w:r w:rsidRPr="002C3AF3">
        <w:rPr>
          <w:szCs w:val="28"/>
        </w:rPr>
        <w:t xml:space="preserve"> </w:t>
      </w:r>
      <w:r>
        <w:rPr>
          <w:szCs w:val="28"/>
        </w:rPr>
        <w:t>что послужило поводом для</w:t>
      </w:r>
      <w:r w:rsidRPr="002C3AF3">
        <w:rPr>
          <w:szCs w:val="28"/>
        </w:rPr>
        <w:t xml:space="preserve"> отключени</w:t>
      </w:r>
      <w:r>
        <w:rPr>
          <w:szCs w:val="28"/>
        </w:rPr>
        <w:t>я</w:t>
      </w:r>
      <w:r w:rsidRPr="002C3AF3">
        <w:rPr>
          <w:szCs w:val="28"/>
        </w:rPr>
        <w:t xml:space="preserve"> электроснабжения</w:t>
      </w:r>
      <w:r>
        <w:rPr>
          <w:szCs w:val="28"/>
        </w:rPr>
        <w:t xml:space="preserve"> дома</w:t>
      </w:r>
      <w:r w:rsidRPr="002C3AF3">
        <w:rPr>
          <w:szCs w:val="28"/>
        </w:rPr>
        <w:t>.</w:t>
      </w:r>
      <w:r>
        <w:rPr>
          <w:szCs w:val="28"/>
        </w:rPr>
        <w:t xml:space="preserve"> Без энергии в доме не могло быть света, воды, газа, то есть необходимых условий для проживания.</w:t>
      </w:r>
      <w:r w:rsidRPr="002C3AF3">
        <w:rPr>
          <w:szCs w:val="28"/>
        </w:rPr>
        <w:t xml:space="preserve"> </w:t>
      </w:r>
    </w:p>
    <w:p w:rsidR="00FA0D7D" w:rsidRPr="002C3AF3" w:rsidRDefault="00FA0D7D" w:rsidP="00CB201E">
      <w:pPr>
        <w:pStyle w:val="a8"/>
        <w:widowControl w:val="0"/>
        <w:ind w:firstLine="567"/>
        <w:rPr>
          <w:szCs w:val="28"/>
        </w:rPr>
      </w:pPr>
      <w:r w:rsidRPr="002C3AF3">
        <w:rPr>
          <w:szCs w:val="28"/>
        </w:rPr>
        <w:t xml:space="preserve">Учитывая социальный статус семьи, Уполномоченный обратился в адрес руководителя офиса обслуживания Оренбургского филиала ОАО </w:t>
      </w:r>
      <w:r>
        <w:rPr>
          <w:szCs w:val="28"/>
        </w:rPr>
        <w:t>«</w:t>
      </w:r>
      <w:proofErr w:type="spellStart"/>
      <w:r w:rsidRPr="002C3AF3">
        <w:rPr>
          <w:szCs w:val="28"/>
        </w:rPr>
        <w:t>ЭнергосбыТ</w:t>
      </w:r>
      <w:proofErr w:type="spellEnd"/>
      <w:r w:rsidRPr="002C3AF3">
        <w:rPr>
          <w:szCs w:val="28"/>
        </w:rPr>
        <w:t xml:space="preserve"> Плюс</w:t>
      </w:r>
      <w:r>
        <w:rPr>
          <w:szCs w:val="28"/>
        </w:rPr>
        <w:t>»</w:t>
      </w:r>
      <w:r w:rsidRPr="002C3AF3">
        <w:rPr>
          <w:szCs w:val="28"/>
        </w:rPr>
        <w:t xml:space="preserve"> в Соль-Илецком районе с просьбой рассмотреть возможные варианты реструктуризации долга и </w:t>
      </w:r>
      <w:r>
        <w:rPr>
          <w:szCs w:val="28"/>
        </w:rPr>
        <w:t xml:space="preserve">незамедлительного </w:t>
      </w:r>
      <w:r w:rsidRPr="002C3AF3">
        <w:rPr>
          <w:szCs w:val="28"/>
        </w:rPr>
        <w:t>подключения электроэнергии.</w:t>
      </w:r>
      <w:r>
        <w:rPr>
          <w:szCs w:val="28"/>
        </w:rPr>
        <w:t xml:space="preserve"> Просьба была услышана, </w:t>
      </w:r>
      <w:r w:rsidRPr="002C3AF3">
        <w:rPr>
          <w:szCs w:val="28"/>
        </w:rPr>
        <w:t>заключ</w:t>
      </w:r>
      <w:r>
        <w:rPr>
          <w:szCs w:val="28"/>
        </w:rPr>
        <w:t xml:space="preserve">ено соответствующее </w:t>
      </w:r>
      <w:r w:rsidRPr="002C3AF3">
        <w:rPr>
          <w:szCs w:val="28"/>
        </w:rPr>
        <w:t xml:space="preserve">соглашение </w:t>
      </w:r>
      <w:r>
        <w:rPr>
          <w:szCs w:val="28"/>
        </w:rPr>
        <w:t>по долгу</w:t>
      </w:r>
      <w:r w:rsidRPr="002C3AF3">
        <w:rPr>
          <w:szCs w:val="28"/>
        </w:rPr>
        <w:t xml:space="preserve"> с рассрочк</w:t>
      </w:r>
      <w:r>
        <w:rPr>
          <w:szCs w:val="28"/>
        </w:rPr>
        <w:t>ой платежей</w:t>
      </w:r>
      <w:r w:rsidRPr="002C3AF3">
        <w:rPr>
          <w:szCs w:val="28"/>
        </w:rPr>
        <w:t xml:space="preserve"> на 6 месяцев.</w:t>
      </w:r>
      <w:r>
        <w:rPr>
          <w:szCs w:val="28"/>
        </w:rPr>
        <w:t xml:space="preserve"> И сразу п</w:t>
      </w:r>
      <w:r w:rsidRPr="002C3AF3">
        <w:rPr>
          <w:szCs w:val="28"/>
        </w:rPr>
        <w:t xml:space="preserve">осле </w:t>
      </w:r>
      <w:r>
        <w:rPr>
          <w:szCs w:val="28"/>
        </w:rPr>
        <w:t xml:space="preserve">его </w:t>
      </w:r>
      <w:r w:rsidRPr="002C3AF3">
        <w:rPr>
          <w:szCs w:val="28"/>
        </w:rPr>
        <w:t xml:space="preserve">подписания </w:t>
      </w:r>
      <w:r>
        <w:rPr>
          <w:szCs w:val="28"/>
        </w:rPr>
        <w:t>и</w:t>
      </w:r>
      <w:r w:rsidRPr="002C3AF3">
        <w:rPr>
          <w:szCs w:val="28"/>
        </w:rPr>
        <w:t xml:space="preserve"> частичного погашения задолженности возобнов</w:t>
      </w:r>
      <w:r>
        <w:rPr>
          <w:szCs w:val="28"/>
        </w:rPr>
        <w:t>и</w:t>
      </w:r>
      <w:r w:rsidRPr="002C3AF3">
        <w:rPr>
          <w:szCs w:val="28"/>
        </w:rPr>
        <w:t>л</w:t>
      </w:r>
      <w:r>
        <w:rPr>
          <w:szCs w:val="28"/>
        </w:rPr>
        <w:t>ось</w:t>
      </w:r>
      <w:r w:rsidRPr="002C3AF3">
        <w:rPr>
          <w:szCs w:val="28"/>
        </w:rPr>
        <w:t xml:space="preserve"> электроснабжени</w:t>
      </w:r>
      <w:r>
        <w:rPr>
          <w:szCs w:val="28"/>
        </w:rPr>
        <w:t>е в жилом доме</w:t>
      </w:r>
      <w:r w:rsidRPr="002C3AF3">
        <w:rPr>
          <w:szCs w:val="28"/>
        </w:rPr>
        <w:t>.</w:t>
      </w:r>
    </w:p>
    <w:p w:rsidR="00FA0D7D" w:rsidRDefault="00FA0D7D" w:rsidP="00CB201E">
      <w:pPr>
        <w:widowControl w:val="0"/>
        <w:ind w:firstLine="567"/>
        <w:jc w:val="both"/>
        <w:rPr>
          <w:szCs w:val="28"/>
        </w:rPr>
      </w:pPr>
      <w:r w:rsidRPr="002C3AF3">
        <w:rPr>
          <w:szCs w:val="28"/>
        </w:rPr>
        <w:t>Тема отключения электроэнергии в частном секторе</w:t>
      </w:r>
      <w:r>
        <w:rPr>
          <w:szCs w:val="28"/>
        </w:rPr>
        <w:t>, где, в том числе проживают и</w:t>
      </w:r>
      <w:r w:rsidRPr="002C3AF3">
        <w:rPr>
          <w:szCs w:val="28"/>
        </w:rPr>
        <w:t xml:space="preserve"> многодетны</w:t>
      </w:r>
      <w:r>
        <w:rPr>
          <w:szCs w:val="28"/>
        </w:rPr>
        <w:t>е</w:t>
      </w:r>
      <w:r w:rsidRPr="002C3AF3">
        <w:rPr>
          <w:szCs w:val="28"/>
        </w:rPr>
        <w:t xml:space="preserve"> сем</w:t>
      </w:r>
      <w:r>
        <w:rPr>
          <w:szCs w:val="28"/>
        </w:rPr>
        <w:t>ьи,</w:t>
      </w:r>
      <w:r w:rsidRPr="002C3AF3">
        <w:rPr>
          <w:szCs w:val="28"/>
        </w:rPr>
        <w:t xml:space="preserve"> звучала на аппаратном совещании</w:t>
      </w:r>
      <w:r>
        <w:rPr>
          <w:szCs w:val="28"/>
        </w:rPr>
        <w:t xml:space="preserve"> у</w:t>
      </w:r>
      <w:r w:rsidRPr="002C3AF3">
        <w:rPr>
          <w:szCs w:val="28"/>
        </w:rPr>
        <w:t xml:space="preserve"> Губернатора</w:t>
      </w:r>
      <w:r>
        <w:rPr>
          <w:szCs w:val="28"/>
        </w:rPr>
        <w:t xml:space="preserve"> области</w:t>
      </w:r>
      <w:r w:rsidRPr="002C3AF3">
        <w:rPr>
          <w:szCs w:val="28"/>
        </w:rPr>
        <w:t xml:space="preserve">. </w:t>
      </w:r>
      <w:r>
        <w:rPr>
          <w:szCs w:val="28"/>
        </w:rPr>
        <w:t>Вызывала недоумение ситуация, когда</w:t>
      </w:r>
      <w:r w:rsidRPr="002C3AF3">
        <w:rPr>
          <w:szCs w:val="28"/>
        </w:rPr>
        <w:t xml:space="preserve"> при </w:t>
      </w:r>
      <w:r>
        <w:rPr>
          <w:szCs w:val="28"/>
        </w:rPr>
        <w:t xml:space="preserve">небольших </w:t>
      </w:r>
      <w:r w:rsidRPr="002C3AF3">
        <w:rPr>
          <w:szCs w:val="28"/>
        </w:rPr>
        <w:t>задолженностях отключ</w:t>
      </w:r>
      <w:r>
        <w:rPr>
          <w:szCs w:val="28"/>
        </w:rPr>
        <w:t xml:space="preserve">ались дома </w:t>
      </w:r>
      <w:r w:rsidRPr="002C3AF3">
        <w:rPr>
          <w:szCs w:val="28"/>
        </w:rPr>
        <w:t xml:space="preserve">в холодное время года при наличии </w:t>
      </w:r>
      <w:r>
        <w:rPr>
          <w:szCs w:val="28"/>
        </w:rPr>
        <w:t>работающих промышленных объектов</w:t>
      </w:r>
      <w:r w:rsidRPr="002C3AF3">
        <w:rPr>
          <w:szCs w:val="28"/>
        </w:rPr>
        <w:t xml:space="preserve"> с миллионными долгами</w:t>
      </w:r>
      <w:r>
        <w:rPr>
          <w:szCs w:val="28"/>
        </w:rPr>
        <w:t>.</w:t>
      </w:r>
    </w:p>
    <w:p w:rsidR="00FA0D7D" w:rsidRDefault="00FA0D7D" w:rsidP="00CB201E">
      <w:pPr>
        <w:widowControl w:val="0"/>
        <w:ind w:firstLine="567"/>
        <w:jc w:val="both"/>
        <w:rPr>
          <w:szCs w:val="28"/>
        </w:rPr>
      </w:pPr>
      <w:r w:rsidRPr="002C3AF3">
        <w:rPr>
          <w:szCs w:val="28"/>
        </w:rPr>
        <w:t xml:space="preserve">В повседневной жизни все </w:t>
      </w:r>
      <w:r>
        <w:rPr>
          <w:szCs w:val="28"/>
        </w:rPr>
        <w:t>граждане</w:t>
      </w:r>
      <w:r w:rsidRPr="002C3AF3">
        <w:rPr>
          <w:szCs w:val="28"/>
        </w:rPr>
        <w:t xml:space="preserve"> постоянн</w:t>
      </w:r>
      <w:r>
        <w:rPr>
          <w:szCs w:val="28"/>
        </w:rPr>
        <w:t xml:space="preserve">о выступают в качестве потребителей: </w:t>
      </w:r>
      <w:r w:rsidRPr="002C3AF3">
        <w:rPr>
          <w:szCs w:val="28"/>
        </w:rPr>
        <w:t>приобрета</w:t>
      </w:r>
      <w:r>
        <w:rPr>
          <w:szCs w:val="28"/>
        </w:rPr>
        <w:t>ют</w:t>
      </w:r>
      <w:r w:rsidRPr="002C3AF3">
        <w:rPr>
          <w:szCs w:val="28"/>
        </w:rPr>
        <w:t xml:space="preserve"> необходимые товар</w:t>
      </w:r>
      <w:r>
        <w:rPr>
          <w:szCs w:val="28"/>
        </w:rPr>
        <w:t>ы и продукты питания, обращаются</w:t>
      </w:r>
      <w:r w:rsidRPr="002C3AF3">
        <w:rPr>
          <w:szCs w:val="28"/>
        </w:rPr>
        <w:t xml:space="preserve"> в службы быта, </w:t>
      </w:r>
      <w:r>
        <w:rPr>
          <w:szCs w:val="28"/>
        </w:rPr>
        <w:t>пользуются</w:t>
      </w:r>
      <w:r w:rsidRPr="002C3AF3">
        <w:rPr>
          <w:szCs w:val="28"/>
        </w:rPr>
        <w:t xml:space="preserve"> </w:t>
      </w:r>
      <w:r>
        <w:rPr>
          <w:szCs w:val="28"/>
        </w:rPr>
        <w:t>общественным и частным</w:t>
      </w:r>
      <w:r w:rsidRPr="002C3AF3">
        <w:rPr>
          <w:szCs w:val="28"/>
        </w:rPr>
        <w:t xml:space="preserve"> транспорт</w:t>
      </w:r>
      <w:r>
        <w:rPr>
          <w:szCs w:val="28"/>
        </w:rPr>
        <w:t>ом</w:t>
      </w:r>
      <w:r w:rsidRPr="002C3AF3">
        <w:rPr>
          <w:szCs w:val="28"/>
        </w:rPr>
        <w:t>,</w:t>
      </w:r>
      <w:r>
        <w:rPr>
          <w:szCs w:val="28"/>
        </w:rPr>
        <w:t xml:space="preserve"> коммунальными и ме</w:t>
      </w:r>
      <w:r w:rsidRPr="002C3AF3">
        <w:rPr>
          <w:szCs w:val="28"/>
        </w:rPr>
        <w:t>дицинскими услугами</w:t>
      </w:r>
      <w:r>
        <w:rPr>
          <w:szCs w:val="28"/>
        </w:rPr>
        <w:t>,</w:t>
      </w:r>
      <w:r w:rsidRPr="002C3AF3">
        <w:rPr>
          <w:szCs w:val="28"/>
        </w:rPr>
        <w:t xml:space="preserve"> и т.п. При этом</w:t>
      </w:r>
      <w:r>
        <w:rPr>
          <w:szCs w:val="28"/>
        </w:rPr>
        <w:t xml:space="preserve"> часто</w:t>
      </w:r>
      <w:r w:rsidRPr="002C3AF3">
        <w:rPr>
          <w:szCs w:val="28"/>
        </w:rPr>
        <w:t xml:space="preserve"> бывает</w:t>
      </w:r>
      <w:r>
        <w:rPr>
          <w:szCs w:val="28"/>
        </w:rPr>
        <w:t xml:space="preserve"> так</w:t>
      </w:r>
      <w:r w:rsidRPr="002C3AF3">
        <w:rPr>
          <w:szCs w:val="28"/>
        </w:rPr>
        <w:t xml:space="preserve">, что права нарушаются, никто не может быть от этого застрахован. </w:t>
      </w:r>
    </w:p>
    <w:p w:rsidR="00FA0D7D" w:rsidRDefault="00FA0D7D" w:rsidP="00CB201E">
      <w:pPr>
        <w:widowControl w:val="0"/>
        <w:ind w:firstLine="567"/>
        <w:jc w:val="both"/>
        <w:rPr>
          <w:szCs w:val="28"/>
        </w:rPr>
      </w:pPr>
      <w:r w:rsidRPr="002C3AF3">
        <w:rPr>
          <w:szCs w:val="28"/>
        </w:rPr>
        <w:t>Для того</w:t>
      </w:r>
      <w:r>
        <w:rPr>
          <w:szCs w:val="28"/>
        </w:rPr>
        <w:t>,</w:t>
      </w:r>
      <w:r w:rsidRPr="002C3AF3">
        <w:rPr>
          <w:szCs w:val="28"/>
        </w:rPr>
        <w:t xml:space="preserve"> чтобы защитить себя при реализации </w:t>
      </w:r>
      <w:r>
        <w:rPr>
          <w:szCs w:val="28"/>
        </w:rPr>
        <w:t>практически ежедневных потребностей</w:t>
      </w:r>
      <w:r w:rsidRPr="002C3AF3">
        <w:rPr>
          <w:szCs w:val="28"/>
        </w:rPr>
        <w:t xml:space="preserve">, необходимо </w:t>
      </w:r>
      <w:r>
        <w:rPr>
          <w:szCs w:val="28"/>
        </w:rPr>
        <w:t xml:space="preserve">каждому гражданину </w:t>
      </w:r>
      <w:r w:rsidRPr="002C3AF3">
        <w:rPr>
          <w:szCs w:val="28"/>
        </w:rPr>
        <w:t>знать</w:t>
      </w:r>
      <w:r>
        <w:rPr>
          <w:szCs w:val="28"/>
        </w:rPr>
        <w:t xml:space="preserve"> свои</w:t>
      </w:r>
      <w:r w:rsidRPr="002C3AF3">
        <w:rPr>
          <w:szCs w:val="28"/>
        </w:rPr>
        <w:t xml:space="preserve"> права</w:t>
      </w:r>
      <w:r>
        <w:rPr>
          <w:szCs w:val="28"/>
        </w:rPr>
        <w:t xml:space="preserve"> и способы их защиты</w:t>
      </w:r>
      <w:r w:rsidRPr="002C3AF3">
        <w:rPr>
          <w:szCs w:val="28"/>
        </w:rPr>
        <w:t>. Суды и специальные государственн</w:t>
      </w:r>
      <w:r>
        <w:rPr>
          <w:szCs w:val="28"/>
        </w:rPr>
        <w:t>ые органы, уполномоченные на это</w:t>
      </w:r>
      <w:r w:rsidRPr="002C3AF3">
        <w:rPr>
          <w:szCs w:val="28"/>
        </w:rPr>
        <w:t>, накопили значительный опыт.</w:t>
      </w:r>
    </w:p>
    <w:p w:rsidR="00FA0D7D" w:rsidRDefault="00FA0D7D" w:rsidP="00CB201E">
      <w:pPr>
        <w:widowControl w:val="0"/>
        <w:ind w:firstLine="567"/>
        <w:jc w:val="both"/>
        <w:rPr>
          <w:szCs w:val="28"/>
        </w:rPr>
      </w:pPr>
      <w:r w:rsidRPr="002C3AF3">
        <w:rPr>
          <w:szCs w:val="28"/>
        </w:rPr>
        <w:t>Государством в области защиты прав потребителей обеспечивается охрана и реализация фундаментальных</w:t>
      </w:r>
      <w:r>
        <w:rPr>
          <w:szCs w:val="28"/>
        </w:rPr>
        <w:t xml:space="preserve"> их</w:t>
      </w:r>
      <w:r w:rsidRPr="002C3AF3">
        <w:rPr>
          <w:szCs w:val="28"/>
        </w:rPr>
        <w:t xml:space="preserve"> прав: на приобр</w:t>
      </w:r>
      <w:r>
        <w:rPr>
          <w:szCs w:val="28"/>
        </w:rPr>
        <w:t>етение товаров (ра</w:t>
      </w:r>
      <w:r w:rsidRPr="002C3AF3">
        <w:rPr>
          <w:szCs w:val="28"/>
        </w:rPr>
        <w:t>бот, услуг) надлежащего качества</w:t>
      </w:r>
      <w:r>
        <w:rPr>
          <w:szCs w:val="28"/>
        </w:rPr>
        <w:t>;</w:t>
      </w:r>
      <w:r w:rsidRPr="002C3AF3">
        <w:rPr>
          <w:szCs w:val="28"/>
        </w:rPr>
        <w:t xml:space="preserve"> на безопасность жизни и здоровья</w:t>
      </w:r>
      <w:r>
        <w:rPr>
          <w:szCs w:val="28"/>
        </w:rPr>
        <w:t>;</w:t>
      </w:r>
      <w:r w:rsidRPr="002C3AF3">
        <w:rPr>
          <w:szCs w:val="28"/>
        </w:rPr>
        <w:t xml:space="preserve"> на</w:t>
      </w:r>
      <w:r>
        <w:rPr>
          <w:szCs w:val="28"/>
        </w:rPr>
        <w:t xml:space="preserve"> получение</w:t>
      </w:r>
      <w:r w:rsidRPr="002C3AF3">
        <w:rPr>
          <w:szCs w:val="28"/>
        </w:rPr>
        <w:t xml:space="preserve"> информаци</w:t>
      </w:r>
      <w:r>
        <w:rPr>
          <w:szCs w:val="28"/>
        </w:rPr>
        <w:t>и;</w:t>
      </w:r>
      <w:r w:rsidRPr="002C3AF3">
        <w:rPr>
          <w:szCs w:val="28"/>
        </w:rPr>
        <w:t xml:space="preserve"> </w:t>
      </w:r>
      <w:r>
        <w:rPr>
          <w:szCs w:val="28"/>
        </w:rPr>
        <w:t>на государственную и обще</w:t>
      </w:r>
      <w:r w:rsidRPr="002C3AF3">
        <w:rPr>
          <w:szCs w:val="28"/>
        </w:rPr>
        <w:t>ственную защиту</w:t>
      </w:r>
      <w:r>
        <w:rPr>
          <w:szCs w:val="28"/>
        </w:rPr>
        <w:t>;</w:t>
      </w:r>
      <w:r w:rsidRPr="002C3AF3">
        <w:rPr>
          <w:szCs w:val="28"/>
        </w:rPr>
        <w:t xml:space="preserve"> на объединение потребителей в добровольные общественные организации и др</w:t>
      </w:r>
      <w:r>
        <w:rPr>
          <w:szCs w:val="28"/>
        </w:rPr>
        <w:t>угие.</w:t>
      </w:r>
      <w:r w:rsidRPr="002C3AF3">
        <w:rPr>
          <w:szCs w:val="28"/>
        </w:rPr>
        <w:t xml:space="preserve"> </w:t>
      </w:r>
    </w:p>
    <w:p w:rsidR="00FA0D7D" w:rsidRDefault="00FA0D7D" w:rsidP="00CB201E">
      <w:pPr>
        <w:widowControl w:val="0"/>
        <w:ind w:firstLine="567"/>
        <w:jc w:val="both"/>
        <w:rPr>
          <w:szCs w:val="28"/>
        </w:rPr>
      </w:pPr>
      <w:r>
        <w:rPr>
          <w:szCs w:val="28"/>
        </w:rPr>
        <w:t>В аппарат Уполномоченного нередко обращались</w:t>
      </w:r>
      <w:r w:rsidRPr="002C3AF3">
        <w:rPr>
          <w:szCs w:val="28"/>
        </w:rPr>
        <w:t xml:space="preserve"> граждан</w:t>
      </w:r>
      <w:r>
        <w:rPr>
          <w:szCs w:val="28"/>
        </w:rPr>
        <w:t xml:space="preserve">е по поводу </w:t>
      </w:r>
      <w:r w:rsidRPr="002C3AF3">
        <w:rPr>
          <w:szCs w:val="28"/>
        </w:rPr>
        <w:t>отказ</w:t>
      </w:r>
      <w:r>
        <w:rPr>
          <w:szCs w:val="28"/>
        </w:rPr>
        <w:t>ов</w:t>
      </w:r>
      <w:r w:rsidRPr="002C3AF3">
        <w:rPr>
          <w:szCs w:val="28"/>
        </w:rPr>
        <w:t xml:space="preserve"> страховых организаций</w:t>
      </w:r>
      <w:r>
        <w:rPr>
          <w:szCs w:val="28"/>
        </w:rPr>
        <w:t xml:space="preserve"> заключать договора обязательно</w:t>
      </w:r>
      <w:r w:rsidRPr="002C3AF3">
        <w:rPr>
          <w:szCs w:val="28"/>
        </w:rPr>
        <w:t xml:space="preserve">го страхования гражданской ответственности владельцев транспортных средств </w:t>
      </w:r>
      <w:r w:rsidRPr="002C3AF3">
        <w:rPr>
          <w:szCs w:val="28"/>
        </w:rPr>
        <w:lastRenderedPageBreak/>
        <w:t>или заключения таких договоров с приобретением дополнитель</w:t>
      </w:r>
      <w:r>
        <w:rPr>
          <w:szCs w:val="28"/>
        </w:rPr>
        <w:t>ных страховых услуг</w:t>
      </w:r>
      <w:r w:rsidRPr="002C3AF3">
        <w:rPr>
          <w:szCs w:val="28"/>
        </w:rPr>
        <w:t xml:space="preserve">. </w:t>
      </w:r>
    </w:p>
    <w:p w:rsidR="00FA0D7D" w:rsidRDefault="00FA0D7D" w:rsidP="00CB201E">
      <w:pPr>
        <w:widowControl w:val="0"/>
        <w:ind w:firstLine="567"/>
        <w:jc w:val="both"/>
        <w:rPr>
          <w:szCs w:val="28"/>
        </w:rPr>
      </w:pPr>
      <w:r>
        <w:rPr>
          <w:szCs w:val="28"/>
        </w:rPr>
        <w:t xml:space="preserve">Примером может служить обращение жителя </w:t>
      </w:r>
      <w:proofErr w:type="spellStart"/>
      <w:r>
        <w:rPr>
          <w:szCs w:val="28"/>
        </w:rPr>
        <w:t>г.Бузулука</w:t>
      </w:r>
      <w:proofErr w:type="spellEnd"/>
      <w:r>
        <w:rPr>
          <w:szCs w:val="28"/>
        </w:rPr>
        <w:t>, который жаловался на ООО «Росгосстрах». Сотрудники данной страховой компании при оформлении полисов ОСАГО навязывали гражданам дополнительные услуги – либо страхование жизни, либо страхование имущества. Для жителей сел или небольших городов, имеющих малые доходы, а также социально-уязвимой категории, дополнительные затраты играют существенную роль. По этой причине они обратили внимание Уполномоченного на свои проблемы.</w:t>
      </w:r>
    </w:p>
    <w:p w:rsidR="00FA0D7D" w:rsidRDefault="00FA0D7D" w:rsidP="00CB201E">
      <w:pPr>
        <w:widowControl w:val="0"/>
        <w:ind w:firstLine="567"/>
        <w:jc w:val="both"/>
        <w:rPr>
          <w:szCs w:val="28"/>
        </w:rPr>
      </w:pPr>
      <w:r>
        <w:rPr>
          <w:szCs w:val="28"/>
        </w:rPr>
        <w:t>На затронутую тему неоднократно на разных уровнях власти со страховыми компаниями проводились рабочие встречи, совещании, на которых предпринимались попытки встать на защиту прав граждан. В основном, страховые компании проблему решили. Жалобы от граждан перестали поступать.</w:t>
      </w:r>
    </w:p>
    <w:p w:rsidR="00FA0D7D" w:rsidRDefault="00FA0D7D" w:rsidP="00CB201E">
      <w:pPr>
        <w:widowControl w:val="0"/>
        <w:ind w:firstLine="567"/>
        <w:jc w:val="both"/>
        <w:rPr>
          <w:szCs w:val="28"/>
        </w:rPr>
      </w:pPr>
      <w:r>
        <w:rPr>
          <w:szCs w:val="28"/>
        </w:rPr>
        <w:t>Невозможно обойти вниманием проблемы граждан, возникшие вследствие заключения ими кредитных договоров.</w:t>
      </w:r>
    </w:p>
    <w:p w:rsidR="00FA0D7D" w:rsidRDefault="00FA0D7D" w:rsidP="00CB201E">
      <w:pPr>
        <w:widowControl w:val="0"/>
        <w:ind w:firstLine="567"/>
        <w:jc w:val="both"/>
        <w:rPr>
          <w:szCs w:val="28"/>
        </w:rPr>
      </w:pPr>
      <w:r>
        <w:rPr>
          <w:szCs w:val="28"/>
        </w:rPr>
        <w:t>Ф</w:t>
      </w:r>
      <w:r w:rsidRPr="002C3AF3">
        <w:rPr>
          <w:szCs w:val="28"/>
        </w:rPr>
        <w:t>инансо</w:t>
      </w:r>
      <w:r>
        <w:rPr>
          <w:szCs w:val="28"/>
        </w:rPr>
        <w:t>вые отношения достаточно сложны</w:t>
      </w:r>
      <w:r w:rsidRPr="002C3AF3">
        <w:rPr>
          <w:szCs w:val="28"/>
        </w:rPr>
        <w:t xml:space="preserve"> и вступать в них стоит, имея хотя бы минимальные представления</w:t>
      </w:r>
      <w:r>
        <w:rPr>
          <w:szCs w:val="28"/>
        </w:rPr>
        <w:t xml:space="preserve"> о возможных негативных последствиях для граждан в случаях возникновения у них финансовых трудностей</w:t>
      </w:r>
      <w:r w:rsidRPr="002C3AF3">
        <w:rPr>
          <w:szCs w:val="28"/>
        </w:rPr>
        <w:t>.</w:t>
      </w:r>
      <w:r>
        <w:rPr>
          <w:szCs w:val="28"/>
        </w:rPr>
        <w:t xml:space="preserve"> Достаточно много таких граждан </w:t>
      </w:r>
      <w:r w:rsidRPr="002C3AF3">
        <w:rPr>
          <w:szCs w:val="28"/>
        </w:rPr>
        <w:t>обра</w:t>
      </w:r>
      <w:r>
        <w:rPr>
          <w:szCs w:val="28"/>
        </w:rPr>
        <w:t>тилось</w:t>
      </w:r>
      <w:r w:rsidRPr="002C3AF3">
        <w:rPr>
          <w:szCs w:val="28"/>
        </w:rPr>
        <w:t xml:space="preserve"> к Уполномоченному </w:t>
      </w:r>
      <w:r>
        <w:rPr>
          <w:szCs w:val="28"/>
        </w:rPr>
        <w:t>по правам человека в Оренбургской области за помощью. Однако</w:t>
      </w:r>
      <w:r w:rsidRPr="002C3AF3">
        <w:rPr>
          <w:szCs w:val="28"/>
        </w:rPr>
        <w:t xml:space="preserve"> выхода из </w:t>
      </w:r>
      <w:r>
        <w:rPr>
          <w:szCs w:val="28"/>
        </w:rPr>
        <w:t xml:space="preserve">той </w:t>
      </w:r>
      <w:r w:rsidRPr="002C3AF3">
        <w:rPr>
          <w:szCs w:val="28"/>
        </w:rPr>
        <w:t xml:space="preserve">ситуации, </w:t>
      </w:r>
      <w:r>
        <w:rPr>
          <w:szCs w:val="28"/>
        </w:rPr>
        <w:t>при которой они уже</w:t>
      </w:r>
      <w:r w:rsidRPr="002C3AF3">
        <w:rPr>
          <w:szCs w:val="28"/>
        </w:rPr>
        <w:t xml:space="preserve"> потеря</w:t>
      </w:r>
      <w:r>
        <w:rPr>
          <w:szCs w:val="28"/>
        </w:rPr>
        <w:t>ли приобретенную за кредитные средства</w:t>
      </w:r>
      <w:r w:rsidRPr="002C3AF3">
        <w:rPr>
          <w:szCs w:val="28"/>
        </w:rPr>
        <w:t xml:space="preserve"> квартир</w:t>
      </w:r>
      <w:r>
        <w:rPr>
          <w:szCs w:val="28"/>
        </w:rPr>
        <w:t>у</w:t>
      </w:r>
      <w:r w:rsidRPr="002C3AF3">
        <w:rPr>
          <w:szCs w:val="28"/>
        </w:rPr>
        <w:t xml:space="preserve">, </w:t>
      </w:r>
      <w:r>
        <w:rPr>
          <w:szCs w:val="28"/>
        </w:rPr>
        <w:t>попали в</w:t>
      </w:r>
      <w:r w:rsidRPr="002C3AF3">
        <w:rPr>
          <w:szCs w:val="28"/>
        </w:rPr>
        <w:t xml:space="preserve"> тупиковые кредитные истории, к</w:t>
      </w:r>
      <w:r>
        <w:rPr>
          <w:szCs w:val="28"/>
        </w:rPr>
        <w:t>онфликтные отношения с банками, практически не существует.</w:t>
      </w:r>
    </w:p>
    <w:p w:rsidR="00FA0D7D" w:rsidRDefault="00FA0D7D" w:rsidP="00CB201E">
      <w:pPr>
        <w:widowControl w:val="0"/>
        <w:ind w:firstLine="567"/>
        <w:jc w:val="both"/>
        <w:rPr>
          <w:szCs w:val="28"/>
        </w:rPr>
      </w:pPr>
      <w:r>
        <w:rPr>
          <w:szCs w:val="28"/>
        </w:rPr>
        <w:t xml:space="preserve">Уполномоченный обращает внимание, что на этапе заключения договоров </w:t>
      </w:r>
      <w:r w:rsidRPr="002C3AF3">
        <w:rPr>
          <w:szCs w:val="28"/>
        </w:rPr>
        <w:t xml:space="preserve">к конфликтной ситуации </w:t>
      </w:r>
      <w:r>
        <w:rPr>
          <w:szCs w:val="28"/>
        </w:rPr>
        <w:t>с</w:t>
      </w:r>
      <w:r w:rsidRPr="002C3AF3">
        <w:rPr>
          <w:szCs w:val="28"/>
        </w:rPr>
        <w:t>о стороны кредитных учреждений</w:t>
      </w:r>
      <w:r>
        <w:rPr>
          <w:szCs w:val="28"/>
        </w:rPr>
        <w:t xml:space="preserve"> приводит </w:t>
      </w:r>
      <w:r w:rsidRPr="002C3AF3">
        <w:rPr>
          <w:szCs w:val="28"/>
        </w:rPr>
        <w:t>реклама банковских услуг</w:t>
      </w:r>
      <w:r>
        <w:rPr>
          <w:szCs w:val="28"/>
        </w:rPr>
        <w:t>, которая</w:t>
      </w:r>
      <w:r w:rsidRPr="002C3AF3">
        <w:rPr>
          <w:szCs w:val="28"/>
        </w:rPr>
        <w:t xml:space="preserve"> не всегда формирует </w:t>
      </w:r>
      <w:r>
        <w:rPr>
          <w:szCs w:val="28"/>
        </w:rPr>
        <w:t>правильное представление</w:t>
      </w:r>
      <w:r w:rsidRPr="002C3AF3">
        <w:rPr>
          <w:szCs w:val="28"/>
        </w:rPr>
        <w:t xml:space="preserve"> о том, что такое кредит, какие последствия влеч</w:t>
      </w:r>
      <w:r>
        <w:rPr>
          <w:szCs w:val="28"/>
        </w:rPr>
        <w:t xml:space="preserve">ет заключение договора. </w:t>
      </w:r>
    </w:p>
    <w:p w:rsidR="00FA0D7D" w:rsidRDefault="00FA0D7D" w:rsidP="00CB201E">
      <w:pPr>
        <w:widowControl w:val="0"/>
        <w:ind w:firstLine="567"/>
        <w:jc w:val="both"/>
        <w:rPr>
          <w:szCs w:val="28"/>
        </w:rPr>
      </w:pPr>
      <w:r w:rsidRPr="002C3AF3">
        <w:rPr>
          <w:szCs w:val="28"/>
        </w:rPr>
        <w:t>Со стороны граждан</w:t>
      </w:r>
      <w:r>
        <w:rPr>
          <w:szCs w:val="28"/>
        </w:rPr>
        <w:t xml:space="preserve"> не</w:t>
      </w:r>
      <w:r w:rsidRPr="002C3AF3">
        <w:rPr>
          <w:szCs w:val="28"/>
        </w:rPr>
        <w:t>адекватн</w:t>
      </w:r>
      <w:r>
        <w:rPr>
          <w:szCs w:val="28"/>
        </w:rPr>
        <w:t>о</w:t>
      </w:r>
      <w:r w:rsidRPr="002C3AF3">
        <w:rPr>
          <w:szCs w:val="28"/>
        </w:rPr>
        <w:t xml:space="preserve"> оцен</w:t>
      </w:r>
      <w:r>
        <w:rPr>
          <w:szCs w:val="28"/>
        </w:rPr>
        <w:t>иваются</w:t>
      </w:r>
      <w:r w:rsidRPr="002C3AF3">
        <w:rPr>
          <w:szCs w:val="28"/>
        </w:rPr>
        <w:t xml:space="preserve"> </w:t>
      </w:r>
      <w:r>
        <w:rPr>
          <w:szCs w:val="28"/>
        </w:rPr>
        <w:t>потребности и возможности исполнения обязательств на столь длительные сроки. Они</w:t>
      </w:r>
      <w:r w:rsidRPr="002C3AF3">
        <w:rPr>
          <w:szCs w:val="28"/>
        </w:rPr>
        <w:t xml:space="preserve">, к сожалению, по-прежнему подписывают договоры, не читая. </w:t>
      </w:r>
    </w:p>
    <w:p w:rsidR="00FA0D7D" w:rsidRDefault="00FA0D7D" w:rsidP="00CB201E">
      <w:pPr>
        <w:widowControl w:val="0"/>
        <w:ind w:firstLine="567"/>
        <w:jc w:val="both"/>
        <w:rPr>
          <w:szCs w:val="28"/>
        </w:rPr>
      </w:pPr>
      <w:r>
        <w:rPr>
          <w:szCs w:val="28"/>
        </w:rPr>
        <w:t>Н</w:t>
      </w:r>
      <w:r w:rsidRPr="002C3AF3">
        <w:rPr>
          <w:szCs w:val="28"/>
        </w:rPr>
        <w:t>е все граждане считают не</w:t>
      </w:r>
      <w:r>
        <w:rPr>
          <w:szCs w:val="28"/>
        </w:rPr>
        <w:t>обходимым информировать кредит</w:t>
      </w:r>
      <w:r w:rsidRPr="002C3AF3">
        <w:rPr>
          <w:szCs w:val="28"/>
        </w:rPr>
        <w:t xml:space="preserve">ные учреждения о возникающих </w:t>
      </w:r>
      <w:r>
        <w:rPr>
          <w:szCs w:val="28"/>
        </w:rPr>
        <w:t xml:space="preserve">финансовых </w:t>
      </w:r>
      <w:r w:rsidRPr="002C3AF3">
        <w:rPr>
          <w:szCs w:val="28"/>
        </w:rPr>
        <w:t>проблемах</w:t>
      </w:r>
      <w:r>
        <w:rPr>
          <w:szCs w:val="28"/>
        </w:rPr>
        <w:t xml:space="preserve">. Если все делать своевременно, можно избежать серьезных проблем. </w:t>
      </w:r>
      <w:proofErr w:type="spellStart"/>
      <w:r>
        <w:rPr>
          <w:szCs w:val="28"/>
        </w:rPr>
        <w:t>Н</w:t>
      </w:r>
      <w:r w:rsidRPr="002C3AF3">
        <w:rPr>
          <w:szCs w:val="28"/>
        </w:rPr>
        <w:t>е</w:t>
      </w:r>
      <w:r>
        <w:rPr>
          <w:szCs w:val="28"/>
        </w:rPr>
        <w:t>до</w:t>
      </w:r>
      <w:r w:rsidRPr="002C3AF3">
        <w:rPr>
          <w:szCs w:val="28"/>
        </w:rPr>
        <w:t>оцен</w:t>
      </w:r>
      <w:r>
        <w:rPr>
          <w:szCs w:val="28"/>
        </w:rPr>
        <w:t>енность</w:t>
      </w:r>
      <w:proofErr w:type="spellEnd"/>
      <w:r w:rsidRPr="002C3AF3">
        <w:rPr>
          <w:szCs w:val="28"/>
        </w:rPr>
        <w:t xml:space="preserve"> последстви</w:t>
      </w:r>
      <w:r>
        <w:rPr>
          <w:szCs w:val="28"/>
        </w:rPr>
        <w:t>й</w:t>
      </w:r>
      <w:r w:rsidRPr="002C3AF3">
        <w:rPr>
          <w:szCs w:val="28"/>
        </w:rPr>
        <w:t xml:space="preserve"> неисполнения обязательств</w:t>
      </w:r>
      <w:r>
        <w:rPr>
          <w:szCs w:val="28"/>
        </w:rPr>
        <w:t xml:space="preserve"> о</w:t>
      </w:r>
      <w:r w:rsidRPr="002C3AF3">
        <w:rPr>
          <w:szCs w:val="28"/>
        </w:rPr>
        <w:t>собо трагично заканчива</w:t>
      </w:r>
      <w:r>
        <w:rPr>
          <w:szCs w:val="28"/>
        </w:rPr>
        <w:t>е</w:t>
      </w:r>
      <w:r w:rsidRPr="002C3AF3">
        <w:rPr>
          <w:szCs w:val="28"/>
        </w:rPr>
        <w:t>тся при ипотечных обязательствах. За</w:t>
      </w:r>
      <w:r>
        <w:rPr>
          <w:szCs w:val="28"/>
        </w:rPr>
        <w:t>е</w:t>
      </w:r>
      <w:r w:rsidRPr="002C3AF3">
        <w:rPr>
          <w:szCs w:val="28"/>
        </w:rPr>
        <w:t>мщики ошибочно полагают, что конституционное право на жиль</w:t>
      </w:r>
      <w:r>
        <w:rPr>
          <w:szCs w:val="28"/>
        </w:rPr>
        <w:t>е</w:t>
      </w:r>
      <w:r w:rsidRPr="002C3AF3">
        <w:rPr>
          <w:szCs w:val="28"/>
        </w:rPr>
        <w:t xml:space="preserve"> защитит их от обращения взыскания на квартиру, не учитывая тот факт, что при договоре ипотеки квартира является залогом обеспечения обязательств и в судебном порядке на не</w:t>
      </w:r>
      <w:r>
        <w:rPr>
          <w:szCs w:val="28"/>
        </w:rPr>
        <w:t>е</w:t>
      </w:r>
      <w:r w:rsidRPr="002C3AF3">
        <w:rPr>
          <w:szCs w:val="28"/>
        </w:rPr>
        <w:t xml:space="preserve"> может быть обращено взыскание. </w:t>
      </w:r>
    </w:p>
    <w:p w:rsidR="00FA0D7D" w:rsidRDefault="00FA0D7D" w:rsidP="00CB201E">
      <w:pPr>
        <w:widowControl w:val="0"/>
        <w:ind w:firstLine="567"/>
        <w:jc w:val="both"/>
        <w:rPr>
          <w:szCs w:val="28"/>
        </w:rPr>
      </w:pPr>
      <w:r w:rsidRPr="002C3AF3">
        <w:rPr>
          <w:szCs w:val="28"/>
        </w:rPr>
        <w:t xml:space="preserve">Для кредитных учреждений </w:t>
      </w:r>
      <w:r>
        <w:rPr>
          <w:szCs w:val="28"/>
        </w:rPr>
        <w:t xml:space="preserve">необходимо в каждом таком случае пытаться </w:t>
      </w:r>
      <w:r w:rsidRPr="002C3AF3">
        <w:rPr>
          <w:szCs w:val="28"/>
        </w:rPr>
        <w:t>урегулирова</w:t>
      </w:r>
      <w:r>
        <w:rPr>
          <w:szCs w:val="28"/>
        </w:rPr>
        <w:t>ть</w:t>
      </w:r>
      <w:r w:rsidRPr="002C3AF3">
        <w:rPr>
          <w:szCs w:val="28"/>
        </w:rPr>
        <w:t xml:space="preserve"> вопрос</w:t>
      </w:r>
      <w:r>
        <w:rPr>
          <w:szCs w:val="28"/>
        </w:rPr>
        <w:t xml:space="preserve"> во в</w:t>
      </w:r>
      <w:r w:rsidRPr="002C3AF3">
        <w:rPr>
          <w:szCs w:val="28"/>
        </w:rPr>
        <w:t>несудебн</w:t>
      </w:r>
      <w:r>
        <w:rPr>
          <w:szCs w:val="28"/>
        </w:rPr>
        <w:t>ом</w:t>
      </w:r>
      <w:r w:rsidRPr="002C3AF3">
        <w:rPr>
          <w:szCs w:val="28"/>
        </w:rPr>
        <w:t xml:space="preserve"> порядк</w:t>
      </w:r>
      <w:r>
        <w:rPr>
          <w:szCs w:val="28"/>
        </w:rPr>
        <w:t>е и, конечно же, в корректной форме взаимоотношения с заемщиками-гражданами, без передачи права требования третьим лицам. По с</w:t>
      </w:r>
      <w:r w:rsidRPr="002C3AF3">
        <w:rPr>
          <w:szCs w:val="28"/>
        </w:rPr>
        <w:t>удебн</w:t>
      </w:r>
      <w:r>
        <w:rPr>
          <w:szCs w:val="28"/>
        </w:rPr>
        <w:t xml:space="preserve">ому решению </w:t>
      </w:r>
      <w:r w:rsidRPr="002C3AF3">
        <w:rPr>
          <w:szCs w:val="28"/>
        </w:rPr>
        <w:t xml:space="preserve">взыскание может </w:t>
      </w:r>
      <w:r w:rsidRPr="002C3AF3">
        <w:rPr>
          <w:szCs w:val="28"/>
        </w:rPr>
        <w:lastRenderedPageBreak/>
        <w:t>осуществляться не более чем на половину доходов</w:t>
      </w:r>
      <w:r>
        <w:rPr>
          <w:szCs w:val="28"/>
        </w:rPr>
        <w:t xml:space="preserve"> заемщика, вне зависимости от суммы задолженности</w:t>
      </w:r>
      <w:r w:rsidRPr="002C3AF3">
        <w:rPr>
          <w:szCs w:val="28"/>
        </w:rPr>
        <w:t xml:space="preserve">. </w:t>
      </w:r>
    </w:p>
    <w:p w:rsidR="00FA0D7D" w:rsidRDefault="00FA0D7D" w:rsidP="00CB201E">
      <w:pPr>
        <w:widowControl w:val="0"/>
        <w:ind w:firstLine="567"/>
        <w:jc w:val="both"/>
        <w:rPr>
          <w:szCs w:val="28"/>
        </w:rPr>
      </w:pPr>
      <w:r w:rsidRPr="002C3AF3">
        <w:rPr>
          <w:szCs w:val="28"/>
        </w:rPr>
        <w:t xml:space="preserve">Граждане </w:t>
      </w:r>
      <w:r>
        <w:rPr>
          <w:szCs w:val="28"/>
        </w:rPr>
        <w:t xml:space="preserve">же </w:t>
      </w:r>
      <w:r w:rsidRPr="002C3AF3">
        <w:rPr>
          <w:szCs w:val="28"/>
        </w:rPr>
        <w:t>не всегда знают, как необходи</w:t>
      </w:r>
      <w:r>
        <w:rPr>
          <w:szCs w:val="28"/>
        </w:rPr>
        <w:t>мо действовать, когда нару</w:t>
      </w:r>
      <w:r w:rsidRPr="002C3AF3">
        <w:rPr>
          <w:szCs w:val="28"/>
        </w:rPr>
        <w:t>ш</w:t>
      </w:r>
      <w:r>
        <w:rPr>
          <w:szCs w:val="28"/>
        </w:rPr>
        <w:t>аются условия кредитного договора,</w:t>
      </w:r>
      <w:r w:rsidRPr="002C3AF3">
        <w:rPr>
          <w:szCs w:val="28"/>
        </w:rPr>
        <w:t xml:space="preserve"> игнорируют судебные заседания, чем лишают</w:t>
      </w:r>
      <w:r>
        <w:rPr>
          <w:szCs w:val="28"/>
        </w:rPr>
        <w:t>ся</w:t>
      </w:r>
      <w:r w:rsidRPr="002C3AF3">
        <w:rPr>
          <w:szCs w:val="28"/>
        </w:rPr>
        <w:t xml:space="preserve"> возможности защищать свои интересы</w:t>
      </w:r>
      <w:r>
        <w:rPr>
          <w:szCs w:val="28"/>
        </w:rPr>
        <w:t>. В итоге</w:t>
      </w:r>
      <w:r w:rsidRPr="002C3AF3">
        <w:rPr>
          <w:szCs w:val="28"/>
        </w:rPr>
        <w:t xml:space="preserve"> решения принимаются без </w:t>
      </w:r>
      <w:r>
        <w:rPr>
          <w:szCs w:val="28"/>
        </w:rPr>
        <w:t>них и, как правило, не в пользу.</w:t>
      </w:r>
    </w:p>
    <w:p w:rsidR="00FA0D7D" w:rsidRDefault="00FA0D7D" w:rsidP="00CB201E">
      <w:pPr>
        <w:widowControl w:val="0"/>
        <w:ind w:firstLine="567"/>
        <w:jc w:val="both"/>
        <w:rPr>
          <w:szCs w:val="28"/>
        </w:rPr>
      </w:pPr>
      <w:r>
        <w:rPr>
          <w:szCs w:val="28"/>
        </w:rPr>
        <w:t>Таким образом, нарушения прав потребителей продолжают иметь место практически по всех сферах потребления товаров и услуг. При этом отмечается возрос</w:t>
      </w:r>
      <w:r w:rsidR="005524A4">
        <w:rPr>
          <w:szCs w:val="28"/>
        </w:rPr>
        <w:t>шая активность граждан по защите</w:t>
      </w:r>
      <w:r>
        <w:rPr>
          <w:szCs w:val="28"/>
        </w:rPr>
        <w:t xml:space="preserve"> нарушенных прав. В качестве рекомендаций Управлению Роспотребнадзора по Оренбургской области создать доступный банк образцов исковых заявлений и судебных решений по потребительским спорам.</w:t>
      </w:r>
    </w:p>
    <w:p w:rsidR="00D3040D" w:rsidRPr="002C3AF3" w:rsidRDefault="00D3040D" w:rsidP="00CB201E">
      <w:pPr>
        <w:widowControl w:val="0"/>
        <w:ind w:firstLine="567"/>
        <w:jc w:val="both"/>
        <w:rPr>
          <w:szCs w:val="28"/>
        </w:rPr>
      </w:pPr>
    </w:p>
    <w:p w:rsidR="00875550" w:rsidRPr="00AF019A" w:rsidRDefault="00875550" w:rsidP="00CB201E">
      <w:pPr>
        <w:widowControl w:val="0"/>
        <w:jc w:val="center"/>
        <w:rPr>
          <w:b/>
          <w:szCs w:val="28"/>
        </w:rPr>
      </w:pPr>
      <w:r w:rsidRPr="00AF019A">
        <w:rPr>
          <w:b/>
          <w:szCs w:val="28"/>
        </w:rPr>
        <w:t>Право на благоприятную окружающую среду</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Право на проживание в благоприятной окружающей среде одно из базовых прав каждого человека. Другие экологические права граждан – требовать предоставления своевременной, полной и достоверной информации о состоянии окружающей среды и право на возмещение вреда, причиненного экологическими правонарушениями, служат средствами реализации данного права. </w:t>
      </w:r>
    </w:p>
    <w:p w:rsidR="00875550" w:rsidRPr="00875550" w:rsidRDefault="00875550" w:rsidP="00CB201E">
      <w:pPr>
        <w:widowControl w:val="0"/>
        <w:ind w:firstLine="567"/>
        <w:jc w:val="both"/>
        <w:rPr>
          <w:rFonts w:cs="Times New Roman"/>
          <w:szCs w:val="28"/>
          <w:lang w:eastAsia="zh-CN"/>
        </w:rPr>
      </w:pPr>
      <w:r w:rsidRPr="00875550">
        <w:rPr>
          <w:rFonts w:cs="Times New Roman"/>
          <w:szCs w:val="28"/>
        </w:rPr>
        <w:t xml:space="preserve">Обеспечение экологической безопасности имеет общенациональное значение. Вместе с тем, тревога и озабоченность, связанные с состоянием экологической среды в Оренбургской области, обусловлены потребительским, порой безответственным отношением к природе.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 Оренбургская область является регионом с непростой экологической обстановкой. Основная часть антропогенного воздействия приходится на восточную зону Оренбуржья, производящую более 1/3 промышленной продукции. Здесь сосредоточены предприятия черной и цветной металлургии, химической, нефтеперерабатывающей, горнодобывающей и </w:t>
      </w:r>
      <w:proofErr w:type="spellStart"/>
      <w:r w:rsidRPr="00875550">
        <w:rPr>
          <w:rFonts w:cs="Times New Roman"/>
          <w:szCs w:val="28"/>
        </w:rPr>
        <w:t>горноперерабатывающей</w:t>
      </w:r>
      <w:proofErr w:type="spellEnd"/>
      <w:r w:rsidRPr="00875550">
        <w:rPr>
          <w:rFonts w:cs="Times New Roman"/>
          <w:szCs w:val="28"/>
        </w:rPr>
        <w:t xml:space="preserve"> отраслей промышленности. Значительное влияние оказывают: ОАО «Уральская сталь», ОАО «Орскнефтеоргсинтез», АО «Новотроицкий цементный завод», ОАО «Машиностроительный концерн ОРМЕТО-ЮУМЗ», ООО «Южно-Уральская ГПК», ЗАО «Завод синтетического спирта».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В центральной части области негативное воздействие на окружающую среду и здоровье населения оказывает Оренбургское нефтегазоконденсатное месторождение с мощным </w:t>
      </w:r>
      <w:proofErr w:type="spellStart"/>
      <w:r w:rsidRPr="00875550">
        <w:rPr>
          <w:rFonts w:cs="Times New Roman"/>
          <w:szCs w:val="28"/>
        </w:rPr>
        <w:t>газохимическим</w:t>
      </w:r>
      <w:proofErr w:type="spellEnd"/>
      <w:r w:rsidRPr="00875550">
        <w:rPr>
          <w:rFonts w:cs="Times New Roman"/>
          <w:szCs w:val="28"/>
        </w:rPr>
        <w:t xml:space="preserve"> комплексом ООО «Газпром Добыча Оренбург», ЗАО «Газпром нефть Оренбург».</w:t>
      </w:r>
    </w:p>
    <w:p w:rsidR="00875550" w:rsidRPr="00875550" w:rsidRDefault="00875550" w:rsidP="00CB201E">
      <w:pPr>
        <w:widowControl w:val="0"/>
        <w:ind w:firstLine="567"/>
        <w:jc w:val="both"/>
        <w:rPr>
          <w:rFonts w:cs="Times New Roman"/>
          <w:szCs w:val="28"/>
        </w:rPr>
      </w:pPr>
      <w:r w:rsidRPr="00875550">
        <w:rPr>
          <w:rFonts w:cs="Times New Roman"/>
          <w:szCs w:val="28"/>
        </w:rPr>
        <w:t>На западе области объекты негативного воздействия сосредоточены на более чем 100 нефтяных месторождениях ПАО «Оренбургнефть».</w:t>
      </w:r>
    </w:p>
    <w:p w:rsidR="00875550" w:rsidRDefault="00875550" w:rsidP="00CB201E">
      <w:pPr>
        <w:widowControl w:val="0"/>
        <w:ind w:firstLine="567"/>
        <w:jc w:val="both"/>
        <w:rPr>
          <w:rFonts w:cs="Times New Roman"/>
          <w:szCs w:val="28"/>
        </w:rPr>
      </w:pPr>
      <w:r w:rsidRPr="00875550">
        <w:rPr>
          <w:rFonts w:cs="Times New Roman"/>
          <w:szCs w:val="28"/>
        </w:rPr>
        <w:t xml:space="preserve">Несмотря на то, что обращений данной тематики поступает к Уполномоченному немного и в среднем составляет 1% от их общего количества, им уделялось отдельное внимание ситуации с соблюдением экологических прав оренбуржцев. </w:t>
      </w:r>
    </w:p>
    <w:p w:rsidR="00D3040D" w:rsidRPr="00875550" w:rsidRDefault="00D3040D" w:rsidP="00CB201E">
      <w:pPr>
        <w:widowControl w:val="0"/>
        <w:ind w:firstLine="567"/>
        <w:jc w:val="both"/>
        <w:rPr>
          <w:rFonts w:cs="Times New Roman"/>
          <w:szCs w:val="28"/>
        </w:rPr>
      </w:pPr>
    </w:p>
    <w:p w:rsidR="00875550" w:rsidRPr="00875550" w:rsidRDefault="00875550" w:rsidP="00CB201E">
      <w:pPr>
        <w:pStyle w:val="a7"/>
        <w:widowControl w:val="0"/>
        <w:spacing w:before="0" w:beforeAutospacing="0" w:after="0" w:afterAutospacing="0"/>
        <w:jc w:val="center"/>
        <w:rPr>
          <w:rFonts w:ascii="Times New Roman" w:hAnsi="Times New Roman" w:cs="Times New Roman"/>
          <w:b/>
          <w:i/>
          <w:sz w:val="28"/>
          <w:szCs w:val="28"/>
        </w:rPr>
      </w:pPr>
      <w:r w:rsidRPr="00875550">
        <w:rPr>
          <w:rFonts w:ascii="Times New Roman" w:hAnsi="Times New Roman" w:cs="Times New Roman"/>
          <w:b/>
          <w:i/>
          <w:sz w:val="28"/>
          <w:szCs w:val="28"/>
        </w:rPr>
        <w:lastRenderedPageBreak/>
        <w:t>Атмосферный воздух</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Промышленность, разрастание населенных пунктов, увеличение количества транспортных средств, активное освоение околоземного пространства – все это приводит к изменению газового состава атмосферы, накоплению различных видов загрязнений (пылевого, химического, электромагнитного, радиационного, шумового и др.), разрушению озонового слоя атмосферы, нарушению ее естественного баланса. Нанесенный ощутимый вред здоровью людей и природной среде вызывает необходимость регулирования антропогенного воздействия на атмосферный воздух.</w:t>
      </w:r>
    </w:p>
    <w:p w:rsidR="00875550" w:rsidRPr="00875550" w:rsidRDefault="00875550" w:rsidP="00CB201E">
      <w:pPr>
        <w:widowControl w:val="0"/>
        <w:ind w:firstLine="567"/>
        <w:jc w:val="both"/>
        <w:rPr>
          <w:rFonts w:cs="Times New Roman"/>
          <w:szCs w:val="28"/>
        </w:rPr>
      </w:pPr>
      <w:r w:rsidRPr="00875550">
        <w:rPr>
          <w:rFonts w:cs="Times New Roman"/>
          <w:szCs w:val="28"/>
        </w:rPr>
        <w:t>Среди субъектов Российской Федерации Оренбуржье входит в число 12 регионов с наибольшим объемом выбросов загрязняющих веществ, а по Приволжскому федеральному округу занимает вторую строку после Республики Башкортостан.</w:t>
      </w:r>
    </w:p>
    <w:p w:rsidR="00875550" w:rsidRPr="00875550" w:rsidRDefault="00875550" w:rsidP="00CB201E">
      <w:pPr>
        <w:widowControl w:val="0"/>
        <w:ind w:firstLine="567"/>
        <w:jc w:val="both"/>
        <w:rPr>
          <w:rFonts w:cs="Times New Roman"/>
          <w:szCs w:val="28"/>
        </w:rPr>
      </w:pPr>
      <w:r w:rsidRPr="00875550">
        <w:rPr>
          <w:rFonts w:cs="Times New Roman"/>
          <w:szCs w:val="28"/>
        </w:rPr>
        <w:t>Вместе с тем, как отмечает Управление Росприроднадзора по Оренбургской области, в целом динамика валовых выбросов</w:t>
      </w:r>
      <w:r w:rsidRPr="00875550">
        <w:rPr>
          <w:rFonts w:cs="Times New Roman"/>
          <w:b/>
          <w:szCs w:val="28"/>
        </w:rPr>
        <w:t xml:space="preserve"> </w:t>
      </w:r>
      <w:r w:rsidRPr="00875550">
        <w:rPr>
          <w:rFonts w:cs="Times New Roman"/>
          <w:szCs w:val="28"/>
        </w:rPr>
        <w:t>в воздушный бассейн</w:t>
      </w:r>
      <w:r w:rsidRPr="00875550">
        <w:rPr>
          <w:rFonts w:cs="Times New Roman"/>
          <w:b/>
          <w:szCs w:val="28"/>
        </w:rPr>
        <w:t xml:space="preserve"> </w:t>
      </w:r>
      <w:r w:rsidRPr="00875550">
        <w:rPr>
          <w:rFonts w:cs="Times New Roman"/>
          <w:szCs w:val="28"/>
        </w:rPr>
        <w:t xml:space="preserve">показывает тенденцию к уменьшению загрязнения атмосферного воздуха.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Если в 2007 году выбросы составляли 1074 </w:t>
      </w:r>
      <w:proofErr w:type="spellStart"/>
      <w:r w:rsidRPr="00875550">
        <w:rPr>
          <w:rFonts w:cs="Times New Roman"/>
          <w:szCs w:val="28"/>
        </w:rPr>
        <w:t>тыс.т</w:t>
      </w:r>
      <w:proofErr w:type="spellEnd"/>
      <w:r w:rsidRPr="00875550">
        <w:rPr>
          <w:rFonts w:cs="Times New Roman"/>
          <w:szCs w:val="28"/>
        </w:rPr>
        <w:t xml:space="preserve">, то на 01.01.2015 – 671,6 </w:t>
      </w:r>
      <w:proofErr w:type="spellStart"/>
      <w:r w:rsidRPr="00875550">
        <w:rPr>
          <w:rFonts w:cs="Times New Roman"/>
          <w:szCs w:val="28"/>
        </w:rPr>
        <w:t>тыс.т</w:t>
      </w:r>
      <w:proofErr w:type="spellEnd"/>
      <w:r w:rsidRPr="00875550">
        <w:rPr>
          <w:rFonts w:cs="Times New Roman"/>
          <w:szCs w:val="28"/>
        </w:rPr>
        <w:t>. Это, прежде всего, связано со снижением выбросов загрязняющих веществ от стационарных источников, которые сократились в 2 раза. Фиксирующиеся повышения выбросов от передвижных источников связаны с увеличением количества зарегистрированных автотранспортных средств, в основном легковых. Доля стационарных источников в загрязнение воздушного бассейна составляет 61,1% от общего объема выбросов.</w:t>
      </w:r>
    </w:p>
    <w:p w:rsidR="00875550" w:rsidRPr="00875550" w:rsidRDefault="00875550" w:rsidP="00CB201E">
      <w:pPr>
        <w:widowControl w:val="0"/>
        <w:ind w:firstLine="567"/>
        <w:jc w:val="both"/>
        <w:rPr>
          <w:rFonts w:cs="Times New Roman"/>
          <w:szCs w:val="28"/>
        </w:rPr>
      </w:pPr>
      <w:r w:rsidRPr="00875550">
        <w:rPr>
          <w:rFonts w:cs="Times New Roman"/>
          <w:szCs w:val="28"/>
        </w:rPr>
        <w:t>Данные Оренбургского Центра по гидрометеорологии и мониторингу окружающей среды подтверждают снижение негативного воздействия по городам области. Значительное уменьшение выбросов с уменьшением изменением индекса загрязнения атмосферы произошло по городам Орску, Оренбургу, Кувандыку, Медногорску, Новотроицку.</w:t>
      </w:r>
    </w:p>
    <w:p w:rsidR="00875550" w:rsidRPr="00875550" w:rsidRDefault="00875550" w:rsidP="00CB201E">
      <w:pPr>
        <w:widowControl w:val="0"/>
        <w:ind w:firstLine="567"/>
        <w:jc w:val="both"/>
        <w:rPr>
          <w:rFonts w:cs="Times New Roman"/>
          <w:szCs w:val="28"/>
        </w:rPr>
      </w:pPr>
      <w:r w:rsidRPr="00875550">
        <w:rPr>
          <w:rFonts w:cs="Times New Roman"/>
          <w:szCs w:val="28"/>
        </w:rPr>
        <w:t>Уменьшение негативного воздействия на окружающую среду объясняется результатами работы с хозяйствующими субъектами в части разработки и реализации природоохранных программ, включая долгосрочные, внедрением наилучших существующих технологий. Немаловажным мероприятием является строительство установок по утилизации и переработке попутного нефтяного газа.</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Для определения состояния атмосферного воздуха на </w:t>
      </w:r>
      <w:proofErr w:type="gramStart"/>
      <w:r w:rsidRPr="00875550">
        <w:rPr>
          <w:rFonts w:cs="Times New Roman"/>
          <w:szCs w:val="28"/>
        </w:rPr>
        <w:t>территории  области</w:t>
      </w:r>
      <w:proofErr w:type="gramEnd"/>
      <w:r w:rsidRPr="00875550">
        <w:rPr>
          <w:rFonts w:cs="Times New Roman"/>
          <w:szCs w:val="28"/>
        </w:rPr>
        <w:t xml:space="preserve"> организована система наблюдения и контроля. Мониторинг загрязнения атмосферного воздуха осуществляет как федеральная служба – Оренбургский центр по гидрометеорологии и мониторингу окружающей среды Приволжского УГМС, так и областная – ГБУ «Экологическая служба Оренбургской области». В распоряжении данного учреждения на сегодняшний день имеются 10 стационарных постов контроля и 4 передвижных экологических поста.</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Все результаты измерений, получаемые с постов в режиме реального времени, передаются на единый диспетчерский пульт, где специалистами </w:t>
      </w:r>
      <w:r w:rsidRPr="00875550">
        <w:rPr>
          <w:rFonts w:cs="Times New Roman"/>
          <w:szCs w:val="28"/>
        </w:rPr>
        <w:lastRenderedPageBreak/>
        <w:t xml:space="preserve">мобильной группы круглосуточно осуществляется анализ и обработка данных. Налажена система оперативной передачи сведений о случаях превышения предельно допустимой концентрации вредных веществ единым дежурно-диспетчерским службам, службам системы по чрезвычайным происшествия и в органы исполнительной власти. В случае необходимости данные направляются в федеральные органы государственного надзора и промышленным предприятиям для принятия мер. На основании получаемых данных принимаются решения о проведении внеплановых проверок соблюдения предприятиями требований природоохранного законодательства, а также формируются перечни предприятий для осуществления плановых проверок. </w:t>
      </w:r>
    </w:p>
    <w:p w:rsidR="00875550" w:rsidRPr="00875550" w:rsidRDefault="00875550" w:rsidP="00CB201E">
      <w:pPr>
        <w:widowControl w:val="0"/>
        <w:ind w:firstLine="567"/>
        <w:jc w:val="both"/>
        <w:rPr>
          <w:rFonts w:cs="Times New Roman"/>
          <w:szCs w:val="28"/>
        </w:rPr>
      </w:pPr>
      <w:r w:rsidRPr="00875550">
        <w:rPr>
          <w:rFonts w:cs="Times New Roman"/>
          <w:szCs w:val="28"/>
        </w:rPr>
        <w:t>Данные о концентрациях загрязняющих веществ регулярно размещаются на сайтах Правительства Оренбургской области и профильного министерства природных ресурсов, экологии и имущественных отношений.</w:t>
      </w:r>
    </w:p>
    <w:p w:rsidR="00875550" w:rsidRPr="00875550" w:rsidRDefault="00875550" w:rsidP="00CB201E">
      <w:pPr>
        <w:widowControl w:val="0"/>
        <w:ind w:firstLine="567"/>
        <w:jc w:val="both"/>
        <w:rPr>
          <w:rFonts w:cs="Times New Roman"/>
          <w:szCs w:val="28"/>
        </w:rPr>
      </w:pPr>
      <w:r w:rsidRPr="00875550">
        <w:rPr>
          <w:rFonts w:cs="Times New Roman"/>
          <w:szCs w:val="28"/>
        </w:rPr>
        <w:t>С целью сокращения выбросов загрязняющих веществ в атмосферный воздух в области реализуется ряд мероприятий экологической направленности, в том числе: перевод общественного транспорта и коммунальной техники на газомоторное топливо и строительство солнечных электростанций, установка ветроэнергетических и биогазовых установок. Активно ведется работа по газификации населенных пунктов.</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В порядке выявления и устранения нарушений прав граждан на благоприятную окружающую среду в 2015 году Управлением Росприроднадзора по Оренбургской области организовано проведение 127 контрольно-надзорных мероприятий в сфере охраны атмосферного воздуха.</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 xml:space="preserve">Среди наиболее часто встречающихся нарушений отмечены следующие: </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-превышение установленных нормативов выбросов в атмосферный воздух;</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-несоответствие фактических параметров работы аспирационных установок проектным;</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 xml:space="preserve">-отсутствие установленных нормативов предельно допустимых выбросов, инвентаризации источников выбросов; </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-отсутствие производственного контроля за соблюдением нормативов предельно допустимых выбросов в установленные сроки;</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 xml:space="preserve"> -отсутствие согласованных мероприятий по снижению выбросов вредных (загрязняющих) веществ в атмосферный воздух с органом исполнительной власти субъекта Российской Федерации, уполномоченным на осуществление регионального государственного экологического надзора.</w:t>
      </w:r>
    </w:p>
    <w:p w:rsidR="00875550" w:rsidRPr="00875550" w:rsidRDefault="00875550" w:rsidP="00CB201E">
      <w:pPr>
        <w:pStyle w:val="ab"/>
        <w:widowControl w:val="0"/>
        <w:spacing w:after="0"/>
        <w:ind w:left="0" w:firstLine="567"/>
        <w:jc w:val="both"/>
        <w:rPr>
          <w:rFonts w:cs="Times New Roman"/>
          <w:color w:val="000000"/>
          <w:szCs w:val="28"/>
          <w:lang w:eastAsia="ru-RU"/>
        </w:rPr>
      </w:pPr>
      <w:r w:rsidRPr="00875550">
        <w:rPr>
          <w:rFonts w:cs="Times New Roman"/>
          <w:color w:val="000000"/>
          <w:szCs w:val="28"/>
          <w:lang w:eastAsia="ru-RU"/>
        </w:rPr>
        <w:t xml:space="preserve">По итогам проверок Управлением выдано 167 предписаний, внесено 91 представление об устранении причин и условий, способствовавших совершению административного правонарушения. Применено штрафных санкций на сумму более 3 млрд. рублей. </w:t>
      </w:r>
    </w:p>
    <w:p w:rsidR="00875550" w:rsidRPr="00875550" w:rsidRDefault="00875550" w:rsidP="00CB201E">
      <w:pPr>
        <w:pStyle w:val="ab"/>
        <w:widowControl w:val="0"/>
        <w:spacing w:after="0"/>
        <w:ind w:left="0" w:firstLine="567"/>
        <w:jc w:val="both"/>
        <w:rPr>
          <w:rFonts w:cs="Times New Roman"/>
          <w:szCs w:val="28"/>
        </w:rPr>
      </w:pPr>
      <w:r w:rsidRPr="00875550">
        <w:rPr>
          <w:rFonts w:cs="Times New Roman"/>
          <w:szCs w:val="28"/>
        </w:rPr>
        <w:t xml:space="preserve">Как сообщает Оренбургская природоохранная межрайонная прокуратура, наиболее частым нарушителем законодательства об охране атмосферного воздуха являются предприятия топливно-энергетического комплекса. </w:t>
      </w:r>
    </w:p>
    <w:p w:rsidR="00875550" w:rsidRPr="00875550" w:rsidRDefault="00875550" w:rsidP="00CB201E">
      <w:pPr>
        <w:pStyle w:val="ab"/>
        <w:widowControl w:val="0"/>
        <w:spacing w:after="0"/>
        <w:ind w:left="0" w:firstLine="567"/>
        <w:jc w:val="both"/>
        <w:rPr>
          <w:rFonts w:cs="Times New Roman"/>
          <w:szCs w:val="28"/>
        </w:rPr>
      </w:pPr>
      <w:r w:rsidRPr="00875550">
        <w:rPr>
          <w:rFonts w:cs="Times New Roman"/>
          <w:szCs w:val="28"/>
        </w:rPr>
        <w:t>Так, в 2015 году ООО «</w:t>
      </w:r>
      <w:proofErr w:type="spellStart"/>
      <w:r w:rsidRPr="00875550">
        <w:rPr>
          <w:rFonts w:cs="Times New Roman"/>
          <w:szCs w:val="28"/>
        </w:rPr>
        <w:t>Директ</w:t>
      </w:r>
      <w:proofErr w:type="spellEnd"/>
      <w:r w:rsidRPr="00875550">
        <w:rPr>
          <w:rFonts w:cs="Times New Roman"/>
          <w:szCs w:val="28"/>
        </w:rPr>
        <w:t xml:space="preserve"> Нефть» (Троицкое месторождение), ООО </w:t>
      </w:r>
      <w:r w:rsidRPr="00875550">
        <w:rPr>
          <w:rFonts w:cs="Times New Roman"/>
          <w:szCs w:val="28"/>
        </w:rPr>
        <w:lastRenderedPageBreak/>
        <w:t>«Степное» (</w:t>
      </w:r>
      <w:proofErr w:type="spellStart"/>
      <w:r w:rsidRPr="00875550">
        <w:rPr>
          <w:rFonts w:cs="Times New Roman"/>
          <w:szCs w:val="28"/>
        </w:rPr>
        <w:t>Царичанское</w:t>
      </w:r>
      <w:proofErr w:type="spellEnd"/>
      <w:r w:rsidRPr="00875550">
        <w:rPr>
          <w:rFonts w:cs="Times New Roman"/>
          <w:szCs w:val="28"/>
        </w:rPr>
        <w:t xml:space="preserve"> месторождение в </w:t>
      </w:r>
      <w:proofErr w:type="spellStart"/>
      <w:r w:rsidRPr="00875550">
        <w:rPr>
          <w:rFonts w:cs="Times New Roman"/>
          <w:szCs w:val="28"/>
        </w:rPr>
        <w:t>Новосергиевском</w:t>
      </w:r>
      <w:proofErr w:type="spellEnd"/>
      <w:r w:rsidRPr="00875550">
        <w:rPr>
          <w:rFonts w:cs="Times New Roman"/>
          <w:szCs w:val="28"/>
        </w:rPr>
        <w:t xml:space="preserve"> районе), ООО «ИНТЭК-Западная Сибирь» (</w:t>
      </w:r>
      <w:proofErr w:type="spellStart"/>
      <w:r w:rsidRPr="00875550">
        <w:rPr>
          <w:rFonts w:cs="Times New Roman"/>
          <w:szCs w:val="28"/>
        </w:rPr>
        <w:t>Суховское</w:t>
      </w:r>
      <w:proofErr w:type="spellEnd"/>
      <w:r w:rsidRPr="00875550">
        <w:rPr>
          <w:rFonts w:cs="Times New Roman"/>
          <w:szCs w:val="28"/>
        </w:rPr>
        <w:t xml:space="preserve"> месторождение в </w:t>
      </w:r>
      <w:proofErr w:type="spellStart"/>
      <w:r w:rsidRPr="00875550">
        <w:rPr>
          <w:rFonts w:cs="Times New Roman"/>
          <w:szCs w:val="28"/>
        </w:rPr>
        <w:t>Асекеевском</w:t>
      </w:r>
      <w:proofErr w:type="spellEnd"/>
      <w:r w:rsidRPr="00875550">
        <w:rPr>
          <w:rFonts w:cs="Times New Roman"/>
          <w:szCs w:val="28"/>
        </w:rPr>
        <w:t xml:space="preserve"> районе), ОАО «АНК «</w:t>
      </w:r>
      <w:proofErr w:type="spellStart"/>
      <w:r w:rsidRPr="00875550">
        <w:rPr>
          <w:rFonts w:cs="Times New Roman"/>
          <w:szCs w:val="28"/>
        </w:rPr>
        <w:t>Башнефть</w:t>
      </w:r>
      <w:proofErr w:type="spellEnd"/>
      <w:r w:rsidRPr="00875550">
        <w:rPr>
          <w:rFonts w:cs="Times New Roman"/>
          <w:szCs w:val="28"/>
        </w:rPr>
        <w:t>» (</w:t>
      </w:r>
      <w:proofErr w:type="spellStart"/>
      <w:r w:rsidRPr="00875550">
        <w:rPr>
          <w:rFonts w:cs="Times New Roman"/>
          <w:szCs w:val="28"/>
        </w:rPr>
        <w:t>Китаямско-Благодаровское</w:t>
      </w:r>
      <w:proofErr w:type="spellEnd"/>
      <w:r w:rsidRPr="00875550">
        <w:rPr>
          <w:rFonts w:cs="Times New Roman"/>
          <w:szCs w:val="28"/>
        </w:rPr>
        <w:t xml:space="preserve"> месторождение в Октябрьском и Александровском районах), ЗАО «</w:t>
      </w:r>
      <w:proofErr w:type="spellStart"/>
      <w:r w:rsidRPr="00875550">
        <w:rPr>
          <w:rFonts w:cs="Times New Roman"/>
          <w:szCs w:val="28"/>
        </w:rPr>
        <w:t>Ямбулойл</w:t>
      </w:r>
      <w:proofErr w:type="spellEnd"/>
      <w:r w:rsidRPr="00875550">
        <w:rPr>
          <w:rFonts w:cs="Times New Roman"/>
          <w:szCs w:val="28"/>
        </w:rPr>
        <w:t>» (</w:t>
      </w:r>
      <w:proofErr w:type="spellStart"/>
      <w:r w:rsidRPr="00875550">
        <w:rPr>
          <w:rFonts w:cs="Times New Roman"/>
          <w:szCs w:val="28"/>
        </w:rPr>
        <w:t>Новобарское</w:t>
      </w:r>
      <w:proofErr w:type="spellEnd"/>
      <w:r w:rsidRPr="00875550">
        <w:rPr>
          <w:rFonts w:cs="Times New Roman"/>
          <w:szCs w:val="28"/>
        </w:rPr>
        <w:t xml:space="preserve"> месторождение в </w:t>
      </w:r>
      <w:proofErr w:type="spellStart"/>
      <w:r w:rsidRPr="00875550">
        <w:rPr>
          <w:rFonts w:cs="Times New Roman"/>
          <w:szCs w:val="28"/>
        </w:rPr>
        <w:t>Асекеевском</w:t>
      </w:r>
      <w:proofErr w:type="spellEnd"/>
      <w:r w:rsidRPr="00875550">
        <w:rPr>
          <w:rFonts w:cs="Times New Roman"/>
          <w:szCs w:val="28"/>
        </w:rPr>
        <w:t xml:space="preserve"> районе), ЗАО «</w:t>
      </w:r>
      <w:proofErr w:type="spellStart"/>
      <w:r w:rsidRPr="00875550">
        <w:rPr>
          <w:rFonts w:cs="Times New Roman"/>
          <w:szCs w:val="28"/>
        </w:rPr>
        <w:t>Алойл</w:t>
      </w:r>
      <w:proofErr w:type="spellEnd"/>
      <w:r w:rsidRPr="00875550">
        <w:rPr>
          <w:rFonts w:cs="Times New Roman"/>
          <w:szCs w:val="28"/>
        </w:rPr>
        <w:t>» (</w:t>
      </w:r>
      <w:proofErr w:type="spellStart"/>
      <w:r w:rsidRPr="00875550">
        <w:rPr>
          <w:rFonts w:cs="Times New Roman"/>
          <w:szCs w:val="28"/>
        </w:rPr>
        <w:t>Албайское</w:t>
      </w:r>
      <w:proofErr w:type="spellEnd"/>
      <w:r w:rsidRPr="00875550">
        <w:rPr>
          <w:rFonts w:cs="Times New Roman"/>
          <w:szCs w:val="28"/>
        </w:rPr>
        <w:t xml:space="preserve"> месторождение в Северном районе), ООО «Татнефть-Северный» (</w:t>
      </w:r>
      <w:proofErr w:type="spellStart"/>
      <w:r w:rsidRPr="00875550">
        <w:rPr>
          <w:rFonts w:cs="Times New Roman"/>
          <w:szCs w:val="28"/>
        </w:rPr>
        <w:t>Незнайкинское</w:t>
      </w:r>
      <w:proofErr w:type="spellEnd"/>
      <w:r w:rsidRPr="00875550">
        <w:rPr>
          <w:rFonts w:cs="Times New Roman"/>
          <w:szCs w:val="28"/>
        </w:rPr>
        <w:t xml:space="preserve"> месторождение в Северном районе), ООО «</w:t>
      </w:r>
      <w:proofErr w:type="spellStart"/>
      <w:r w:rsidRPr="00875550">
        <w:rPr>
          <w:rFonts w:cs="Times New Roman"/>
          <w:szCs w:val="28"/>
        </w:rPr>
        <w:t>Архангеловское</w:t>
      </w:r>
      <w:proofErr w:type="spellEnd"/>
      <w:r w:rsidRPr="00875550">
        <w:rPr>
          <w:rFonts w:cs="Times New Roman"/>
          <w:szCs w:val="28"/>
        </w:rPr>
        <w:t>» при строительстве и эксплуатации скважин и использовании факельных установок допускали выбросы вредных веществ в атмосферный воздух в отсутствие проекта предельно-допустимых выбросов и соответствующих разрешений.</w:t>
      </w:r>
    </w:p>
    <w:p w:rsidR="00875550" w:rsidRPr="00875550" w:rsidRDefault="00875550" w:rsidP="00CB201E">
      <w:pPr>
        <w:pStyle w:val="ab"/>
        <w:widowControl w:val="0"/>
        <w:spacing w:after="0"/>
        <w:ind w:left="0" w:firstLine="567"/>
        <w:jc w:val="both"/>
        <w:rPr>
          <w:rFonts w:cs="Times New Roman"/>
          <w:szCs w:val="28"/>
        </w:rPr>
      </w:pPr>
      <w:r w:rsidRPr="00875550">
        <w:rPr>
          <w:rFonts w:cs="Times New Roman"/>
          <w:szCs w:val="28"/>
        </w:rPr>
        <w:t>По постановлениям прокурора нарушители привлечены к ответственности.</w:t>
      </w:r>
    </w:p>
    <w:p w:rsidR="00875550" w:rsidRPr="00875550" w:rsidRDefault="00875550" w:rsidP="00CB201E">
      <w:pPr>
        <w:widowControl w:val="0"/>
        <w:jc w:val="center"/>
        <w:rPr>
          <w:rFonts w:cs="Times New Roman"/>
          <w:b/>
          <w:i/>
          <w:szCs w:val="28"/>
        </w:rPr>
      </w:pPr>
      <w:r w:rsidRPr="00875550">
        <w:rPr>
          <w:rFonts w:cs="Times New Roman"/>
          <w:b/>
          <w:i/>
          <w:szCs w:val="28"/>
        </w:rPr>
        <w:t>Вода</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Одним из критериев оценки уровня жизни человека является обеспечение его потребностей в питьевой воде. Причем оценка уровня обеспеченности питьевой водой должна производиться как минимум по двум основным показателям – качество питьевой воды и достаточное ее количество. Оба показателя вызывают обеспокоенность в регионе. </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Сформированный промышленный комплекс напрямую влияет на состояние поверхностных водных ресурсов, образованных речными системами трех бассейнов: Урала, Волги, Тобола. На долю бассейна Урала приходится 78,2 тыс. км2 (63 %) территории области, Волги - 38,2 тыс. км</w:t>
      </w:r>
      <w:proofErr w:type="gramStart"/>
      <w:r w:rsidRPr="00875550">
        <w:rPr>
          <w:rFonts w:ascii="Times New Roman" w:hAnsi="Times New Roman" w:cs="Times New Roman"/>
          <w:sz w:val="28"/>
          <w:szCs w:val="28"/>
        </w:rPr>
        <w:t>2  (</w:t>
      </w:r>
      <w:proofErr w:type="gramEnd"/>
      <w:r w:rsidRPr="00875550">
        <w:rPr>
          <w:rFonts w:ascii="Times New Roman" w:hAnsi="Times New Roman" w:cs="Times New Roman"/>
          <w:sz w:val="28"/>
          <w:szCs w:val="28"/>
        </w:rPr>
        <w:t xml:space="preserve">31 %), Оби - </w:t>
      </w:r>
      <w:proofErr w:type="spellStart"/>
      <w:r w:rsidRPr="00875550">
        <w:rPr>
          <w:rFonts w:ascii="Times New Roman" w:hAnsi="Times New Roman" w:cs="Times New Roman"/>
          <w:sz w:val="28"/>
          <w:szCs w:val="28"/>
        </w:rPr>
        <w:t>р.Тобол</w:t>
      </w:r>
      <w:proofErr w:type="spellEnd"/>
      <w:r w:rsidRPr="00875550">
        <w:rPr>
          <w:rFonts w:ascii="Times New Roman" w:hAnsi="Times New Roman" w:cs="Times New Roman"/>
          <w:sz w:val="28"/>
          <w:szCs w:val="28"/>
        </w:rPr>
        <w:t xml:space="preserve"> - 2,2 тыс. км2 (2 %), бессточной зоны - 4,9 тыс. км2            (4 %). </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Всего в регионе 642 водотока общей протяженностью более 21 тыс. км. Общий сток рек области за год составляет 13,7 км3. Из этого стока 76,8 % приходится на р. Урал, на бассейн р. Волги - 22,8 %, на бассейн р. Оби - 0,4 %. На территории Оренбургской области насчитывается около 3492 рек и ручьев общей протяженностью 31584 км.</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Основными загрязняющими веществами, характерными для водоемов Оренбургской области, являются соединения тяжелых металлов, азот аммонийный и нитритный, сульфаты, нефтепродукты и другие.</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Значительное воздействие на состояние водных объектов оказывают предприятия жилищно-коммунального хозяйства, на долю которых приходится 93% от общего сброса недостаточно очищенных сточных вод.</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Самой крупной водной артерией Оренбуржья является река Урал – межгосударственный водный объект, находящийся в федеральной собственности. </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С целью осуществления производственной, сельскохозяйственной деятельности, объектами водопользователями Оренбургской области ежегодно из бассейна реки Урал производится забор воды в объеме до 1786,5 млн. м3, что составляет 97,5 % от общего количества отбора воды в целом по области. Трансграничный характер реки Урал обусловливает поступление в Оренбургскую область загрязняющих веществ из Республики Башкортостан, </w:t>
      </w:r>
      <w:r w:rsidRPr="00875550">
        <w:rPr>
          <w:rFonts w:ascii="Times New Roman" w:hAnsi="Times New Roman" w:cs="Times New Roman"/>
          <w:sz w:val="28"/>
          <w:szCs w:val="28"/>
        </w:rPr>
        <w:lastRenderedPageBreak/>
        <w:t xml:space="preserve">Челябинской области и Казахстана.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В числе основных проблем главной областной водной артерии отмечается активная хозяйственная деятельность по берегам </w:t>
      </w:r>
      <w:proofErr w:type="spellStart"/>
      <w:r w:rsidRPr="00875550">
        <w:rPr>
          <w:rFonts w:cs="Times New Roman"/>
          <w:szCs w:val="28"/>
        </w:rPr>
        <w:t>водоохранной</w:t>
      </w:r>
      <w:proofErr w:type="spellEnd"/>
      <w:r w:rsidRPr="00875550">
        <w:rPr>
          <w:rFonts w:cs="Times New Roman"/>
          <w:szCs w:val="28"/>
        </w:rPr>
        <w:t xml:space="preserve"> зоны. К бассейну реки приурочено 7 крупнейших промышленных центров Оренбуржья. В водах реки повышенная концентрация загрязняющих веществ. Основными загрязнителями реки Урал являются: ООО «Оренбург Водоканал», ООО «Управление коммунального хозяйства» </w:t>
      </w:r>
      <w:proofErr w:type="spellStart"/>
      <w:r w:rsidRPr="00875550">
        <w:rPr>
          <w:rFonts w:cs="Times New Roman"/>
          <w:szCs w:val="28"/>
        </w:rPr>
        <w:t>г.Новотроицка</w:t>
      </w:r>
      <w:proofErr w:type="spellEnd"/>
      <w:r w:rsidRPr="00875550">
        <w:rPr>
          <w:rFonts w:cs="Times New Roman"/>
          <w:szCs w:val="28"/>
        </w:rPr>
        <w:t xml:space="preserve">, ОАО «Уральская Сталь», ОАО «Гайский ГОК», ООО «Орск Водоканал», ОАО «Орскнефтеоргсинтез». </w:t>
      </w:r>
    </w:p>
    <w:p w:rsidR="00875550" w:rsidRPr="00875550" w:rsidRDefault="00875550" w:rsidP="00CB201E">
      <w:pPr>
        <w:pStyle w:val="a7"/>
        <w:widowControl w:val="0"/>
        <w:shd w:val="clear" w:color="auto" w:fill="FFFFFF"/>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По итогам проверок, проводимых Орской межрайонной природоохранной прокуратурой на предприятиях из числа крупнейших загрязнителей водных объектов в городах Гай, Медногорск, Новотроицк и Орск, проведены мероприятия по реконструкции и ремонту очистных сооружений на сумму более 100 </w:t>
      </w:r>
      <w:proofErr w:type="spellStart"/>
      <w:r w:rsidRPr="00875550">
        <w:rPr>
          <w:rFonts w:ascii="Times New Roman" w:hAnsi="Times New Roman" w:cs="Times New Roman"/>
          <w:sz w:val="28"/>
          <w:szCs w:val="28"/>
        </w:rPr>
        <w:t>млн.руб</w:t>
      </w:r>
      <w:proofErr w:type="spellEnd"/>
      <w:r w:rsidRPr="00875550">
        <w:rPr>
          <w:rFonts w:ascii="Times New Roman" w:hAnsi="Times New Roman" w:cs="Times New Roman"/>
          <w:sz w:val="28"/>
          <w:szCs w:val="28"/>
        </w:rPr>
        <w:t>.</w:t>
      </w:r>
    </w:p>
    <w:p w:rsidR="00875550" w:rsidRPr="00875550" w:rsidRDefault="00875550" w:rsidP="00CB201E">
      <w:pPr>
        <w:pStyle w:val="a7"/>
        <w:widowControl w:val="0"/>
        <w:shd w:val="clear" w:color="auto" w:fill="FFFFFF"/>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Кроме этого, результатами проверок стали исковые заявления к министерству строительства, жилищно-коммунального и дорожного хозяйства области об обязании осуществить мероприятия по установлению границ </w:t>
      </w:r>
      <w:proofErr w:type="spellStart"/>
      <w:r w:rsidRPr="00875550">
        <w:rPr>
          <w:rFonts w:ascii="Times New Roman" w:hAnsi="Times New Roman" w:cs="Times New Roman"/>
          <w:sz w:val="28"/>
          <w:szCs w:val="28"/>
        </w:rPr>
        <w:t>водоохранных</w:t>
      </w:r>
      <w:proofErr w:type="spellEnd"/>
      <w:r w:rsidRPr="00875550">
        <w:rPr>
          <w:rFonts w:ascii="Times New Roman" w:hAnsi="Times New Roman" w:cs="Times New Roman"/>
          <w:sz w:val="28"/>
          <w:szCs w:val="28"/>
        </w:rPr>
        <w:t xml:space="preserve"> зон не только реки Урал, но и крупнейших его притоков.</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Непростая ситуация сложилась с сооружениями по очистке сточных вод. На территории региона эксплуатируются 36 очистных сооружений при минимальном необходимом количестве 61 единиц. Из них 22% находятся в нерабочем состоянии, а 64% требуют капитального ремонта или реконструкции. В 8 районных центрах подобные сооружения отсутствуют, сброс осуществляется на рельеф местности или поля фильтрации, что противоречит требованиям природоохранного законодательства.</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В 2015 году Управлением Роспотребнадзора по Оренбургской области в части охраны и использования водных ресурсов организовано проведение 109 контрольно-надзорных мероприятий. Рассмотрено 114 дел о нарушениях водоохранного законодательства. Применено штрафных санкций на сумму более 1,4 млрд. рублей. Выдано 47 предписаний об устранении нарушений законодательства. Предъявлено 2 требования: МУП «ВКХ» г. Бузулука, Соль-Илецкому многоотраслевому предприятию жилищно-коммунального хозяйства о возмещении ущерба водным объектам рек Самара и Елшанка на общую сумму 148,272 тыс. рублей. Ущербы возмещены в полном объеме в добровольном порядке. </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Для сохранения водных экосистем, сокращения антропогенного воздействия на водные объекты и уменьшения объемов сбросов, загрязненных сточных вод, необходимо решить вопросы модернизации существующих биологических очистных сооружений и строительства новых комплексов, внедрения современных технологий по очистке сточных вод. Необходимо проведение реконструкции очистных сооружений с целью доведения до современных требований по степени очистки и методам обеззараживания сточных вод, с полным </w:t>
      </w:r>
      <w:proofErr w:type="spellStart"/>
      <w:r w:rsidRPr="00875550">
        <w:rPr>
          <w:rFonts w:ascii="Times New Roman" w:hAnsi="Times New Roman" w:cs="Times New Roman"/>
          <w:sz w:val="28"/>
          <w:szCs w:val="28"/>
        </w:rPr>
        <w:t>канализованием</w:t>
      </w:r>
      <w:proofErr w:type="spellEnd"/>
      <w:r w:rsidRPr="00875550">
        <w:rPr>
          <w:rFonts w:ascii="Times New Roman" w:hAnsi="Times New Roman" w:cs="Times New Roman"/>
          <w:sz w:val="28"/>
          <w:szCs w:val="28"/>
        </w:rPr>
        <w:t xml:space="preserve"> населенных пунктов, в том числе в городах: Бугуруслан, Сорочинск, Орск, Абдулино, Гай, Кувандык, Медногорск, Новотроицк, Соль-Илецк, Ясный, а также в районных центрах – </w:t>
      </w:r>
      <w:r w:rsidRPr="00875550">
        <w:rPr>
          <w:rFonts w:ascii="Times New Roman" w:hAnsi="Times New Roman" w:cs="Times New Roman"/>
          <w:sz w:val="28"/>
          <w:szCs w:val="28"/>
        </w:rPr>
        <w:lastRenderedPageBreak/>
        <w:t>Акбулак и Тюльган.</w:t>
      </w:r>
    </w:p>
    <w:p w:rsidR="00875550" w:rsidRPr="00875550" w:rsidRDefault="00875550" w:rsidP="00CB201E">
      <w:pPr>
        <w:pStyle w:val="a7"/>
        <w:widowControl w:val="0"/>
        <w:spacing w:before="0" w:beforeAutospacing="0" w:after="0" w:afterAutospacing="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Особенно тяжелое положение с качеством питьевой воды складывалось в г. Бузулуке. В воде содержался высокий уровень железа, в десятки раз превышающий допустимые нормы.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С 2005 года в рамках Федеральной целевой программы «Жилище» на 2002-2010 годы», подпрограммы «Реформирование и модернизация жилищно-коммунального комплекса Российской Федерации» на условиях </w:t>
      </w:r>
      <w:proofErr w:type="spellStart"/>
      <w:r w:rsidRPr="00875550">
        <w:rPr>
          <w:rFonts w:cs="Times New Roman"/>
          <w:szCs w:val="28"/>
        </w:rPr>
        <w:t>софинансирования</w:t>
      </w:r>
      <w:proofErr w:type="spellEnd"/>
      <w:r w:rsidRPr="00875550">
        <w:rPr>
          <w:rFonts w:cs="Times New Roman"/>
          <w:szCs w:val="28"/>
        </w:rPr>
        <w:t xml:space="preserve"> с областной целевой программой «Обеспечение населения Оренбургской области питьевой водой на 2003-2010гг.» и городской программы «Обеспечение жителей г. Бузулука чистой водой на 2005-2010 гг.» началось строительство Станции очистки подземных вод.</w:t>
      </w:r>
    </w:p>
    <w:p w:rsidR="00875550" w:rsidRPr="00875550" w:rsidRDefault="00875550" w:rsidP="00CB201E">
      <w:pPr>
        <w:widowControl w:val="0"/>
        <w:ind w:firstLine="567"/>
        <w:jc w:val="both"/>
        <w:rPr>
          <w:rFonts w:cs="Times New Roman"/>
          <w:szCs w:val="28"/>
        </w:rPr>
      </w:pPr>
      <w:r w:rsidRPr="00875550">
        <w:rPr>
          <w:rFonts w:cs="Times New Roman"/>
          <w:szCs w:val="28"/>
        </w:rPr>
        <w:t>С декабря 2009 года был начат процесс очистки воды с последующей подачей в городскую распределительную сеть, окончательное завершение строительства и пуск в эксплуатацию всего комплекса мероприятий - реконструкции Красногвардейского водозабора и строительства водовода -произошло в 2013 году. Как итог, за последние 5 лет на территории г. Бузулука не зарегистрировано ни одной вспышки инфекционных заболеваний, связанных с употреблением недоброкачественной питьевой воды.</w:t>
      </w:r>
    </w:p>
    <w:p w:rsidR="00875550" w:rsidRPr="00875550" w:rsidRDefault="00875550" w:rsidP="00CB201E">
      <w:pPr>
        <w:pStyle w:val="1"/>
        <w:widowControl w:val="0"/>
        <w:shd w:val="clear" w:color="auto" w:fill="FFFFFF"/>
        <w:spacing w:before="0" w:beforeAutospacing="0" w:after="0" w:afterAutospacing="0"/>
        <w:ind w:firstLine="567"/>
        <w:jc w:val="both"/>
        <w:rPr>
          <w:b w:val="0"/>
          <w:bCs w:val="0"/>
          <w:sz w:val="28"/>
          <w:szCs w:val="28"/>
        </w:rPr>
      </w:pPr>
      <w:r w:rsidRPr="00875550">
        <w:rPr>
          <w:b w:val="0"/>
          <w:bCs w:val="0"/>
          <w:sz w:val="28"/>
          <w:szCs w:val="28"/>
        </w:rPr>
        <w:t>Однако, остались нерешенными вопросы по подаче воды до конечного потребителя в наиболее удаленных районах города. С целью обеспечения стабильного водоснабжения в 2015 году построен полиэтиленовый водовод от насосной станции, расположенной на территории МУП «ВКХ».</w:t>
      </w:r>
    </w:p>
    <w:p w:rsidR="00875550" w:rsidRPr="00875550" w:rsidRDefault="00875550" w:rsidP="00CB201E">
      <w:pPr>
        <w:pStyle w:val="1"/>
        <w:widowControl w:val="0"/>
        <w:shd w:val="clear" w:color="auto" w:fill="FFFFFF"/>
        <w:spacing w:before="0" w:beforeAutospacing="0" w:after="0" w:afterAutospacing="0"/>
        <w:ind w:firstLine="567"/>
        <w:jc w:val="both"/>
        <w:rPr>
          <w:sz w:val="28"/>
          <w:szCs w:val="28"/>
        </w:rPr>
      </w:pPr>
      <w:r w:rsidRPr="00875550">
        <w:rPr>
          <w:b w:val="0"/>
          <w:bCs w:val="0"/>
          <w:sz w:val="28"/>
          <w:szCs w:val="28"/>
        </w:rPr>
        <w:t>Вопросам соблюдения прав граждан на благоприятную окружающую среду в сфере качества очистки сточных вод в данном муниципальном</w:t>
      </w:r>
      <w:r w:rsidRPr="00875550">
        <w:rPr>
          <w:b w:val="0"/>
          <w:sz w:val="28"/>
          <w:szCs w:val="28"/>
        </w:rPr>
        <w:t xml:space="preserve"> образовании уделяется большое внимание. Принята и действует программа «Оздоровление экологической обстановки города Бузулука в 2014 – 2015гг.». Разработана и начинает действовать муниципальная программа «Создание комфортной и безопасной экологической среды в городе Бузулуке на 2016-2021 годы».</w:t>
      </w:r>
    </w:p>
    <w:p w:rsidR="00875550" w:rsidRPr="00875550" w:rsidRDefault="00875550" w:rsidP="00CB201E">
      <w:pPr>
        <w:widowControl w:val="0"/>
        <w:autoSpaceDE w:val="0"/>
        <w:autoSpaceDN w:val="0"/>
        <w:adjustRightInd w:val="0"/>
        <w:jc w:val="center"/>
        <w:outlineLvl w:val="0"/>
        <w:rPr>
          <w:rFonts w:cs="Times New Roman"/>
          <w:b/>
          <w:i/>
          <w:szCs w:val="28"/>
        </w:rPr>
      </w:pPr>
      <w:r w:rsidRPr="00875550">
        <w:rPr>
          <w:rFonts w:cs="Times New Roman"/>
          <w:b/>
          <w:i/>
          <w:szCs w:val="28"/>
        </w:rPr>
        <w:t>Отходы</w:t>
      </w:r>
    </w:p>
    <w:p w:rsidR="00875550" w:rsidRPr="00875550" w:rsidRDefault="00875550" w:rsidP="00CB201E">
      <w:pPr>
        <w:widowControl w:val="0"/>
        <w:shd w:val="clear" w:color="auto" w:fill="FFFFFF"/>
        <w:autoSpaceDE w:val="0"/>
        <w:autoSpaceDN w:val="0"/>
        <w:adjustRightInd w:val="0"/>
        <w:ind w:firstLine="567"/>
        <w:jc w:val="both"/>
        <w:rPr>
          <w:rFonts w:eastAsia="Calibri" w:cs="Times New Roman"/>
          <w:color w:val="000000"/>
          <w:szCs w:val="28"/>
        </w:rPr>
      </w:pPr>
      <w:r w:rsidRPr="00875550">
        <w:rPr>
          <w:rFonts w:eastAsia="Calibri" w:cs="Times New Roman"/>
          <w:color w:val="000000"/>
          <w:szCs w:val="28"/>
        </w:rPr>
        <w:t xml:space="preserve">Федеральным законом № 89-ФЗ «Об отходах производства и потребления» установлен запрет размещения отходов производства и потребления на объектах, не включенных в специальный государственный реестр. </w:t>
      </w:r>
    </w:p>
    <w:p w:rsidR="00875550" w:rsidRPr="00875550" w:rsidRDefault="00875550" w:rsidP="00CB201E">
      <w:pPr>
        <w:widowControl w:val="0"/>
        <w:ind w:firstLine="567"/>
        <w:jc w:val="both"/>
        <w:rPr>
          <w:rFonts w:eastAsia="Calibri" w:cs="Times New Roman"/>
          <w:szCs w:val="28"/>
        </w:rPr>
      </w:pPr>
      <w:r w:rsidRPr="00875550">
        <w:rPr>
          <w:rFonts w:eastAsia="Calibri" w:cs="Times New Roman"/>
          <w:szCs w:val="28"/>
        </w:rPr>
        <w:t xml:space="preserve">При этом, на территории области отсутствует достаточное количество объектов размещения твердых бытовых отходов. Только 6 таких объектов внесены в государственный реестр, это полигоны городов: Медногорска, Соль-Илецка, Бузулука, Гая, Ясный, а также открытая площадка с грунтовым покрытием </w:t>
      </w:r>
      <w:proofErr w:type="spellStart"/>
      <w:r w:rsidRPr="00875550">
        <w:rPr>
          <w:rFonts w:eastAsia="Calibri" w:cs="Times New Roman"/>
          <w:szCs w:val="28"/>
        </w:rPr>
        <w:t>г.Орска</w:t>
      </w:r>
      <w:proofErr w:type="spellEnd"/>
      <w:r w:rsidRPr="00875550">
        <w:rPr>
          <w:rFonts w:eastAsia="Calibri" w:cs="Times New Roman"/>
          <w:szCs w:val="28"/>
        </w:rPr>
        <w:t xml:space="preserve">. Основная причина связана с отсутствием документального оформления объектов, размещение отходов на которых производится с 70-ых годов прошлого столетия, а также необходимостью строительства новых, что требует значительных финансовых средств. </w:t>
      </w:r>
    </w:p>
    <w:p w:rsidR="00875550" w:rsidRPr="00875550" w:rsidRDefault="00875550" w:rsidP="00CB201E">
      <w:pPr>
        <w:widowControl w:val="0"/>
        <w:shd w:val="clear" w:color="auto" w:fill="FFFFFF"/>
        <w:tabs>
          <w:tab w:val="left" w:pos="696"/>
        </w:tabs>
        <w:autoSpaceDE w:val="0"/>
        <w:autoSpaceDN w:val="0"/>
        <w:adjustRightInd w:val="0"/>
        <w:ind w:firstLine="567"/>
        <w:jc w:val="both"/>
        <w:rPr>
          <w:rFonts w:eastAsia="Calibri" w:cs="Times New Roman"/>
          <w:szCs w:val="28"/>
        </w:rPr>
      </w:pPr>
      <w:r w:rsidRPr="00875550">
        <w:rPr>
          <w:rFonts w:cs="Times New Roman"/>
          <w:szCs w:val="28"/>
        </w:rPr>
        <w:t xml:space="preserve">Согласно сведениям Управления Роспотребнадзора по Оренбургской области, </w:t>
      </w:r>
      <w:r w:rsidRPr="00875550">
        <w:rPr>
          <w:rFonts w:eastAsia="Calibri" w:cs="Times New Roman"/>
          <w:szCs w:val="28"/>
        </w:rPr>
        <w:t xml:space="preserve">количество отходов производства и потребления, накопленных на начало 2015 года, составляет 1 277,333 </w:t>
      </w:r>
      <w:proofErr w:type="spellStart"/>
      <w:r w:rsidRPr="00875550">
        <w:rPr>
          <w:rFonts w:eastAsia="Calibri" w:cs="Times New Roman"/>
          <w:szCs w:val="28"/>
        </w:rPr>
        <w:t>млн.тонн</w:t>
      </w:r>
      <w:proofErr w:type="spellEnd"/>
      <w:r w:rsidRPr="00875550">
        <w:rPr>
          <w:rFonts w:eastAsia="Calibri" w:cs="Times New Roman"/>
          <w:szCs w:val="28"/>
        </w:rPr>
        <w:t xml:space="preserve">. Специфика разработки </w:t>
      </w:r>
      <w:r w:rsidRPr="00875550">
        <w:rPr>
          <w:rFonts w:eastAsia="Calibri" w:cs="Times New Roman"/>
          <w:szCs w:val="28"/>
        </w:rPr>
        <w:lastRenderedPageBreak/>
        <w:t xml:space="preserve">месторождений открытым способом способствовала тому, что более 98% накопленных отходов приходится на горнорудные предприятия, предприятия черной и цветной металлургии. Как следствие, Оренбуржье находится в числе 6 регионов Российской Федерации с объемом накопленных отходов более      1,2 </w:t>
      </w:r>
      <w:proofErr w:type="spellStart"/>
      <w:r w:rsidRPr="00875550">
        <w:rPr>
          <w:rFonts w:eastAsia="Calibri" w:cs="Times New Roman"/>
          <w:szCs w:val="28"/>
        </w:rPr>
        <w:t>млрд.тонн</w:t>
      </w:r>
      <w:proofErr w:type="spellEnd"/>
      <w:r w:rsidRPr="00875550">
        <w:rPr>
          <w:rFonts w:eastAsia="Calibri" w:cs="Times New Roman"/>
          <w:szCs w:val="28"/>
        </w:rPr>
        <w:t xml:space="preserve">. </w:t>
      </w:r>
    </w:p>
    <w:p w:rsidR="00875550" w:rsidRPr="00875550" w:rsidRDefault="00875550" w:rsidP="00CB201E">
      <w:pPr>
        <w:widowControl w:val="0"/>
        <w:tabs>
          <w:tab w:val="left" w:pos="972"/>
          <w:tab w:val="left" w:pos="1275"/>
          <w:tab w:val="left" w:pos="4590"/>
        </w:tabs>
        <w:ind w:firstLine="567"/>
        <w:jc w:val="both"/>
        <w:rPr>
          <w:rFonts w:eastAsia="Calibri" w:cs="Times New Roman"/>
          <w:szCs w:val="28"/>
        </w:rPr>
      </w:pPr>
      <w:r w:rsidRPr="00875550">
        <w:rPr>
          <w:rFonts w:eastAsia="Calibri" w:cs="Times New Roman"/>
          <w:szCs w:val="28"/>
        </w:rPr>
        <w:t>Основной объем отходов размещен на промышленных объектах ОАО «Оренбургские минералы» (г. Ясный), ОАО «Гайский горно-обогатительный комбинат», ОАО «Комбинат Южуралникель» (г. Орск), ЗАО «</w:t>
      </w:r>
      <w:proofErr w:type="spellStart"/>
      <w:r w:rsidRPr="00875550">
        <w:rPr>
          <w:rFonts w:eastAsia="Calibri" w:cs="Times New Roman"/>
          <w:szCs w:val="28"/>
        </w:rPr>
        <w:t>Ормет</w:t>
      </w:r>
      <w:proofErr w:type="spellEnd"/>
      <w:r w:rsidRPr="00875550">
        <w:rPr>
          <w:rFonts w:eastAsia="Calibri" w:cs="Times New Roman"/>
          <w:szCs w:val="28"/>
        </w:rPr>
        <w:t>» (</w:t>
      </w:r>
      <w:proofErr w:type="spellStart"/>
      <w:r w:rsidRPr="00875550">
        <w:rPr>
          <w:rFonts w:eastAsia="Calibri" w:cs="Times New Roman"/>
          <w:szCs w:val="28"/>
        </w:rPr>
        <w:t>г.Орск</w:t>
      </w:r>
      <w:proofErr w:type="spellEnd"/>
      <w:r w:rsidRPr="00875550">
        <w:rPr>
          <w:rFonts w:eastAsia="Calibri" w:cs="Times New Roman"/>
          <w:szCs w:val="28"/>
        </w:rPr>
        <w:t>), ООО «</w:t>
      </w:r>
      <w:proofErr w:type="spellStart"/>
      <w:r w:rsidRPr="00875550">
        <w:rPr>
          <w:rFonts w:eastAsia="Calibri" w:cs="Times New Roman"/>
          <w:szCs w:val="28"/>
        </w:rPr>
        <w:t>Медногорский</w:t>
      </w:r>
      <w:proofErr w:type="spellEnd"/>
      <w:r w:rsidRPr="00875550">
        <w:rPr>
          <w:rFonts w:eastAsia="Calibri" w:cs="Times New Roman"/>
          <w:szCs w:val="28"/>
        </w:rPr>
        <w:t xml:space="preserve"> медно-серный комбинат». </w:t>
      </w:r>
    </w:p>
    <w:p w:rsidR="00875550" w:rsidRPr="00875550" w:rsidRDefault="00875550" w:rsidP="00CB201E">
      <w:pPr>
        <w:widowControl w:val="0"/>
        <w:ind w:firstLine="567"/>
        <w:jc w:val="both"/>
        <w:rPr>
          <w:rFonts w:eastAsia="Calibri" w:cs="Times New Roman"/>
          <w:szCs w:val="28"/>
        </w:rPr>
      </w:pPr>
      <w:r w:rsidRPr="00875550">
        <w:rPr>
          <w:rFonts w:eastAsia="Calibri" w:cs="Times New Roman"/>
          <w:szCs w:val="28"/>
        </w:rPr>
        <w:t>Актуальной остается проблема накопленного «экологического ущерба», образованного в результате прошлой хозяйственной деятельности, в первую очередь, горными выработками после разработки месторождений твердых полезных ископаемых. Существует угроза образования и новых источников ущерба в результате остановки таких крупных предприятий, как ОАО «Комбинат Южуралникель» и ОАО «Криолит» (</w:t>
      </w:r>
      <w:proofErr w:type="spellStart"/>
      <w:r w:rsidRPr="00875550">
        <w:rPr>
          <w:rFonts w:eastAsia="Calibri" w:cs="Times New Roman"/>
          <w:szCs w:val="28"/>
        </w:rPr>
        <w:t>г.Кувандык</w:t>
      </w:r>
      <w:proofErr w:type="spellEnd"/>
      <w:r w:rsidRPr="00875550">
        <w:rPr>
          <w:rFonts w:eastAsia="Calibri" w:cs="Times New Roman"/>
          <w:szCs w:val="28"/>
        </w:rPr>
        <w:t xml:space="preserve">). На объектах размещения указанных предприятий накоплено более 400 </w:t>
      </w:r>
      <w:proofErr w:type="spellStart"/>
      <w:r w:rsidRPr="00875550">
        <w:rPr>
          <w:rFonts w:eastAsia="Calibri" w:cs="Times New Roman"/>
          <w:szCs w:val="28"/>
        </w:rPr>
        <w:t>млн.тонн</w:t>
      </w:r>
      <w:proofErr w:type="spellEnd"/>
      <w:r w:rsidRPr="00875550">
        <w:rPr>
          <w:rFonts w:eastAsia="Calibri" w:cs="Times New Roman"/>
          <w:szCs w:val="28"/>
        </w:rPr>
        <w:t xml:space="preserve"> отходов. Их ликвидация возможна только при финансовой поддержке из федерального бюджета.</w:t>
      </w:r>
    </w:p>
    <w:p w:rsidR="00875550" w:rsidRPr="00875550" w:rsidRDefault="00875550" w:rsidP="00CB201E">
      <w:pPr>
        <w:widowControl w:val="0"/>
        <w:ind w:firstLine="567"/>
        <w:jc w:val="both"/>
        <w:rPr>
          <w:rFonts w:eastAsia="Calibri" w:cs="Times New Roman"/>
          <w:color w:val="000000"/>
          <w:szCs w:val="28"/>
        </w:rPr>
      </w:pPr>
      <w:r w:rsidRPr="00875550">
        <w:rPr>
          <w:rFonts w:eastAsia="Calibri" w:cs="Times New Roman"/>
          <w:color w:val="000000"/>
          <w:szCs w:val="28"/>
        </w:rPr>
        <w:t xml:space="preserve">Путем решения указанных проблем может быть закрепление на законодательном уровне целевого использования финансовых средств, поступающих в виде платежей за негативное воздействие на окружающую среду, на природоохранные цели и, в первую очередь, на строительство объектов размещения отходов и очистные сооружения. </w:t>
      </w:r>
    </w:p>
    <w:p w:rsidR="00875550" w:rsidRPr="00875550" w:rsidRDefault="00875550" w:rsidP="00CB201E">
      <w:pPr>
        <w:widowControl w:val="0"/>
        <w:ind w:firstLine="567"/>
        <w:jc w:val="both"/>
        <w:rPr>
          <w:rFonts w:eastAsia="Calibri" w:cs="Times New Roman"/>
          <w:color w:val="000000"/>
          <w:szCs w:val="28"/>
        </w:rPr>
      </w:pPr>
      <w:r w:rsidRPr="00875550">
        <w:rPr>
          <w:rFonts w:eastAsia="Calibri" w:cs="Times New Roman"/>
          <w:color w:val="000000"/>
          <w:szCs w:val="28"/>
        </w:rPr>
        <w:t xml:space="preserve">С целью обеспечения соблюдения прав граждан на благоприятную окружающую среду в сфере обращения с отходами производства и потребления Управлением Росприроднадзора по Оренбургской области организовано в 2015 году проведение 125 контрольно-надзорных мероприятия. Выявлено 207 нарушений, </w:t>
      </w:r>
      <w:r w:rsidRPr="00875550">
        <w:rPr>
          <w:rFonts w:cs="Times New Roman"/>
          <w:color w:val="000000"/>
          <w:szCs w:val="28"/>
        </w:rPr>
        <w:t>в</w:t>
      </w:r>
      <w:r w:rsidRPr="00875550">
        <w:rPr>
          <w:rFonts w:eastAsia="Calibri" w:cs="Times New Roman"/>
          <w:color w:val="000000"/>
          <w:szCs w:val="28"/>
        </w:rPr>
        <w:t xml:space="preserve">ыдано 188 предписаний, внесено 43 представления об устранении причин и условий, </w:t>
      </w:r>
      <w:r w:rsidRPr="00875550">
        <w:rPr>
          <w:rFonts w:eastAsia="Calibri" w:cs="Times New Roman"/>
          <w:szCs w:val="28"/>
        </w:rPr>
        <w:t xml:space="preserve">способствовавших совершению административного правонарушения. </w:t>
      </w:r>
      <w:r w:rsidRPr="00875550">
        <w:rPr>
          <w:rFonts w:eastAsia="Calibri" w:cs="Times New Roman"/>
          <w:color w:val="000000"/>
          <w:szCs w:val="28"/>
        </w:rPr>
        <w:t xml:space="preserve">Применено штрафных санкций на сумму более 1,6 </w:t>
      </w:r>
      <w:proofErr w:type="spellStart"/>
      <w:r w:rsidRPr="00875550">
        <w:rPr>
          <w:rFonts w:eastAsia="Calibri" w:cs="Times New Roman"/>
          <w:color w:val="000000"/>
          <w:szCs w:val="28"/>
        </w:rPr>
        <w:t>млрд.рублей</w:t>
      </w:r>
      <w:proofErr w:type="spellEnd"/>
      <w:r w:rsidRPr="00875550">
        <w:rPr>
          <w:rFonts w:eastAsia="Calibri" w:cs="Times New Roman"/>
          <w:color w:val="000000"/>
          <w:szCs w:val="28"/>
        </w:rPr>
        <w:t>.</w:t>
      </w:r>
    </w:p>
    <w:p w:rsidR="00875550" w:rsidRPr="00875550" w:rsidRDefault="00875550" w:rsidP="00CB201E">
      <w:pPr>
        <w:widowControl w:val="0"/>
        <w:ind w:firstLine="567"/>
        <w:jc w:val="both"/>
        <w:rPr>
          <w:rFonts w:eastAsia="Calibri" w:cs="Times New Roman"/>
          <w:szCs w:val="28"/>
        </w:rPr>
      </w:pPr>
      <w:r w:rsidRPr="00875550">
        <w:rPr>
          <w:rFonts w:eastAsia="Calibri" w:cs="Times New Roman"/>
          <w:szCs w:val="28"/>
        </w:rPr>
        <w:t>В качестве положительных примеров обращения с отходами можно привести деятельность ООО «Южно-уральская горно-перерабатывающая компания» (</w:t>
      </w:r>
      <w:proofErr w:type="spellStart"/>
      <w:r w:rsidRPr="00875550">
        <w:rPr>
          <w:rFonts w:eastAsia="Calibri" w:cs="Times New Roman"/>
          <w:szCs w:val="28"/>
        </w:rPr>
        <w:t>г.Новотроицк</w:t>
      </w:r>
      <w:proofErr w:type="spellEnd"/>
      <w:r w:rsidRPr="00875550">
        <w:rPr>
          <w:rFonts w:eastAsia="Calibri" w:cs="Times New Roman"/>
          <w:szCs w:val="28"/>
        </w:rPr>
        <w:t>), которое на протяжении ряда лет использует часть металлургических шлаков ОАО «Уральская сталь» в качестве сырья для цементного производства и производства продукции для дорожного строительства. ОАО «Гайский ГОК» использует ежегодно для технической рекультивации карьера № 2 более 6 млн. тонн отходов хвостов обогащения. ОАО «Уральская сталь» (</w:t>
      </w:r>
      <w:proofErr w:type="spellStart"/>
      <w:r w:rsidRPr="00875550">
        <w:rPr>
          <w:rFonts w:eastAsia="Calibri" w:cs="Times New Roman"/>
          <w:szCs w:val="28"/>
        </w:rPr>
        <w:t>г.Новотроицк</w:t>
      </w:r>
      <w:proofErr w:type="spellEnd"/>
      <w:r w:rsidRPr="00875550">
        <w:rPr>
          <w:rFonts w:eastAsia="Calibri" w:cs="Times New Roman"/>
          <w:szCs w:val="28"/>
        </w:rPr>
        <w:t xml:space="preserve">) за счет собственных средств завершило в 2015 году строительство 1 пускового комплекса полигона промышленных отходов площадью 20 га. </w:t>
      </w:r>
    </w:p>
    <w:p w:rsidR="00875550" w:rsidRPr="00875550" w:rsidRDefault="00875550" w:rsidP="00CB201E">
      <w:pPr>
        <w:widowControl w:val="0"/>
        <w:ind w:firstLine="567"/>
        <w:jc w:val="both"/>
        <w:rPr>
          <w:rFonts w:eastAsia="Calibri" w:cs="Times New Roman"/>
          <w:szCs w:val="28"/>
        </w:rPr>
      </w:pPr>
      <w:r w:rsidRPr="00875550">
        <w:rPr>
          <w:rFonts w:eastAsia="Calibri" w:cs="Times New Roman"/>
          <w:szCs w:val="28"/>
        </w:rPr>
        <w:t xml:space="preserve">В целом, процент вторичного использования отходов в 2014 году составил более 11% и ежегодно он увеличивается. Однако, предстоит еще большой объем деятельности как в части государственного управления, так и в сфере государственного надзора. </w:t>
      </w:r>
    </w:p>
    <w:p w:rsidR="00875550" w:rsidRPr="00875550" w:rsidRDefault="00875550" w:rsidP="00CB201E">
      <w:pPr>
        <w:widowControl w:val="0"/>
        <w:ind w:firstLine="567"/>
        <w:jc w:val="both"/>
        <w:rPr>
          <w:rFonts w:cs="Times New Roman"/>
          <w:szCs w:val="28"/>
        </w:rPr>
      </w:pPr>
      <w:r w:rsidRPr="00875550">
        <w:rPr>
          <w:rFonts w:cs="Times New Roman"/>
          <w:szCs w:val="28"/>
        </w:rPr>
        <w:lastRenderedPageBreak/>
        <w:t xml:space="preserve">Специалистами министерства природных ресурсов области проводятся рейдовые осмотры в целях выявления мест несанкционированного размещения отходов производства и потребления на территории Оренбургской области. Специалисты </w:t>
      </w:r>
      <w:proofErr w:type="spellStart"/>
      <w:r w:rsidRPr="00875550">
        <w:rPr>
          <w:rFonts w:cs="Times New Roman"/>
          <w:szCs w:val="28"/>
        </w:rPr>
        <w:t>Экослужбы</w:t>
      </w:r>
      <w:proofErr w:type="spellEnd"/>
      <w:r w:rsidRPr="00875550">
        <w:rPr>
          <w:rFonts w:cs="Times New Roman"/>
          <w:szCs w:val="28"/>
        </w:rPr>
        <w:t xml:space="preserve"> в рамках </w:t>
      </w:r>
      <w:proofErr w:type="spellStart"/>
      <w:r w:rsidRPr="00875550">
        <w:rPr>
          <w:rFonts w:cs="Times New Roman"/>
          <w:szCs w:val="28"/>
        </w:rPr>
        <w:t>госзадания</w:t>
      </w:r>
      <w:proofErr w:type="spellEnd"/>
      <w:r w:rsidRPr="00875550">
        <w:rPr>
          <w:rFonts w:cs="Times New Roman"/>
          <w:szCs w:val="28"/>
        </w:rPr>
        <w:t xml:space="preserve"> проводят работу по выявлению и учету несанкционированных свалок бытовых и промышленных отходов, а также участвуют в совместных рейдовых проверках с </w:t>
      </w:r>
      <w:proofErr w:type="spellStart"/>
      <w:r w:rsidRPr="00875550">
        <w:rPr>
          <w:rFonts w:cs="Times New Roman"/>
          <w:szCs w:val="28"/>
        </w:rPr>
        <w:t>Росприроднадзором</w:t>
      </w:r>
      <w:proofErr w:type="spellEnd"/>
      <w:r w:rsidRPr="00875550">
        <w:rPr>
          <w:rFonts w:cs="Times New Roman"/>
          <w:szCs w:val="28"/>
        </w:rPr>
        <w:t xml:space="preserve">. </w:t>
      </w:r>
    </w:p>
    <w:p w:rsidR="00875550" w:rsidRPr="00875550" w:rsidRDefault="00875550" w:rsidP="00CB201E">
      <w:pPr>
        <w:widowControl w:val="0"/>
        <w:tabs>
          <w:tab w:val="left" w:pos="1080"/>
        </w:tabs>
        <w:ind w:firstLine="567"/>
        <w:jc w:val="both"/>
        <w:rPr>
          <w:rFonts w:cs="Times New Roman"/>
          <w:szCs w:val="28"/>
        </w:rPr>
      </w:pPr>
      <w:r w:rsidRPr="00875550">
        <w:rPr>
          <w:rFonts w:cs="Times New Roman"/>
          <w:szCs w:val="28"/>
        </w:rPr>
        <w:t xml:space="preserve">За счет средств муниципальных бюджетов проводится работа по ликвидации несанкционированных свалок с последующей рекультивацией земель, по оформлению и приведению в надлежащее состояние существующих свалок твердых бытовых отходов.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Практически во всех муниципалитетах ведется работа (на разной степени готовности) по оформлению земельных участков под свалками и приведение их в соответствие с санитарными нормами и требованиями. Выполняются работы по формированию и сопровождению баз данных регионального кадастра отходов. </w:t>
      </w:r>
    </w:p>
    <w:p w:rsidR="00875550" w:rsidRPr="00875550" w:rsidRDefault="00875550" w:rsidP="00CB201E">
      <w:pPr>
        <w:widowControl w:val="0"/>
        <w:ind w:firstLine="567"/>
        <w:jc w:val="both"/>
        <w:rPr>
          <w:rFonts w:cs="Times New Roman"/>
          <w:b/>
          <w:szCs w:val="28"/>
        </w:rPr>
      </w:pPr>
      <w:r w:rsidRPr="00875550">
        <w:rPr>
          <w:rFonts w:cs="Times New Roman"/>
          <w:szCs w:val="28"/>
        </w:rPr>
        <w:t>Для обеспечения экологической безопасности действуют Государственная программа «Охрана окружающей среды Оренбургской области на 2014-</w:t>
      </w:r>
      <w:smartTag w:uri="urn:schemas-microsoft-com:office:smarttags" w:element="metricconverter">
        <w:smartTagPr>
          <w:attr w:name="ProductID" w:val="2020 г"/>
        </w:smartTagPr>
        <w:r w:rsidRPr="00875550">
          <w:rPr>
            <w:rFonts w:cs="Times New Roman"/>
            <w:szCs w:val="28"/>
          </w:rPr>
          <w:t>2020 г</w:t>
        </w:r>
      </w:smartTag>
      <w:r w:rsidRPr="00875550">
        <w:rPr>
          <w:rFonts w:cs="Times New Roman"/>
          <w:szCs w:val="28"/>
        </w:rPr>
        <w:t>.», а также муниципальные программы, в рамках которых, к примеру, в г. Бузулуке осуществляется строительство полигона для захоронения бытовых отходов. Общая площадь полигона составляет 20,5 га, его строительство ведется с 2009 года. В 2015 году введена в эксплуатацию 2 очередь. До 2020 года планируется ввод в действие 1 и 3 очередей полигона.</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На благоприятную окружающую среду проживания граждан оказывает влияние санитарное состояние территорий. В сфере санитарной очистки можно выделить следующие проблемы: количество заключенных договоров с гражданами не соответствует количеству реально проживающих; в связи с плотной застройкой оборудование контейнерных площадок в частном секторе в соответствии с требованиями СанПиН 42-128-4690-88 часто является невозможным, на данный момент альтернативой контейнерной системе является сбор и вывоз мусора в мешках; торговые предприятия относят упаковочную тару и прочие отходы на контейнерные площадки многоквартирных домов, переполняя контейнерные баки. </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Не во всех муниципалитетах области в достаточной мере внимательно относятся к работе по защите экологических прав граждан. Так, проверкой Орской природоохранной прокуратуры установлено, что вопросы утилизации и переработки бытовых и промышленных отходов на территории </w:t>
      </w:r>
      <w:proofErr w:type="spellStart"/>
      <w:r w:rsidRPr="00875550">
        <w:rPr>
          <w:rFonts w:cs="Times New Roman"/>
          <w:szCs w:val="28"/>
        </w:rPr>
        <w:t>г.Новотроицка</w:t>
      </w:r>
      <w:proofErr w:type="spellEnd"/>
      <w:r w:rsidRPr="00875550">
        <w:rPr>
          <w:rFonts w:cs="Times New Roman"/>
          <w:szCs w:val="28"/>
        </w:rPr>
        <w:t xml:space="preserve"> администрацией муниципального образования не решены. Полигон твердых бытовых отходов, соответствующий требованиям законодательства, отсутствует. Сбор и вывоз отходов, образующихся в процессе жизнедеятельности населения, осуществляется на исторически сложившееся место размещения отходов – городскую свалку, где дальнейшая утилизация и переработка не происходит.</w:t>
      </w:r>
    </w:p>
    <w:p w:rsidR="00875550" w:rsidRPr="00875550" w:rsidRDefault="00875550" w:rsidP="00CB201E">
      <w:pPr>
        <w:widowControl w:val="0"/>
        <w:ind w:firstLine="567"/>
        <w:jc w:val="both"/>
        <w:rPr>
          <w:rFonts w:cs="Times New Roman"/>
          <w:szCs w:val="28"/>
        </w:rPr>
      </w:pPr>
      <w:r w:rsidRPr="00875550">
        <w:rPr>
          <w:rFonts w:cs="Times New Roman"/>
          <w:szCs w:val="28"/>
        </w:rPr>
        <w:t xml:space="preserve">В Новотроицкий городской суд прокурором направлено исковое заявление о бездействии должностных лиц и обязании устранить нарушения </w:t>
      </w:r>
      <w:r w:rsidRPr="00875550">
        <w:rPr>
          <w:rFonts w:cs="Times New Roman"/>
          <w:szCs w:val="28"/>
        </w:rPr>
        <w:lastRenderedPageBreak/>
        <w:t>законодательства об охране окружающей среды. Решением суда от сентября 2015 года требования прокурора удовлетворены. Осталось дождаться реального исполнения.</w:t>
      </w:r>
    </w:p>
    <w:p w:rsidR="00875550" w:rsidRPr="00875550" w:rsidRDefault="00875550" w:rsidP="00CB201E">
      <w:pPr>
        <w:widowControl w:val="0"/>
        <w:ind w:firstLine="567"/>
        <w:jc w:val="both"/>
        <w:rPr>
          <w:rFonts w:cs="Times New Roman"/>
          <w:szCs w:val="28"/>
        </w:rPr>
      </w:pPr>
      <w:r w:rsidRPr="00875550">
        <w:rPr>
          <w:rFonts w:cs="Times New Roman"/>
          <w:color w:val="000000"/>
          <w:szCs w:val="28"/>
        </w:rPr>
        <w:t xml:space="preserve">Поступали к Уполномоченному тревожные сигналы и из других муниципальных образований. В жалобе жителя с. Саратовское </w:t>
      </w:r>
      <w:r w:rsidRPr="00875550">
        <w:rPr>
          <w:rFonts w:cs="Times New Roman"/>
          <w:szCs w:val="28"/>
        </w:rPr>
        <w:t>Соль-Илецкого района указывалось, что при въезде в поселок действовала несанкционированная свалка. Администрация поселкового совета бездействовала и не производила необходимых действий, направленных на ее ликвидацию.</w:t>
      </w:r>
    </w:p>
    <w:p w:rsidR="00875550" w:rsidRDefault="00875550" w:rsidP="00CB201E">
      <w:pPr>
        <w:widowControl w:val="0"/>
        <w:ind w:firstLine="567"/>
        <w:jc w:val="both"/>
        <w:rPr>
          <w:rFonts w:cs="Times New Roman"/>
          <w:szCs w:val="28"/>
        </w:rPr>
      </w:pPr>
      <w:r w:rsidRPr="00875550">
        <w:rPr>
          <w:rFonts w:cs="Times New Roman"/>
          <w:szCs w:val="28"/>
        </w:rPr>
        <w:t xml:space="preserve">По просьбе Уполномоченного министерством природных ресурсов, экологии и имущественных отношений Оренбургской области проведена внеплановая проверка администрации Саратовского сельсовета, в ходе которой установлен факт нецелевого использования земельного участка. Проверка продолжается в </w:t>
      </w:r>
      <w:proofErr w:type="spellStart"/>
      <w:r w:rsidRPr="00875550">
        <w:rPr>
          <w:rFonts w:cs="Times New Roman"/>
          <w:szCs w:val="28"/>
        </w:rPr>
        <w:t>Росреестре</w:t>
      </w:r>
      <w:proofErr w:type="spellEnd"/>
      <w:r w:rsidRPr="00875550">
        <w:rPr>
          <w:rFonts w:cs="Times New Roman"/>
          <w:szCs w:val="28"/>
        </w:rPr>
        <w:t xml:space="preserve"> по Оренбургской области.</w:t>
      </w:r>
    </w:p>
    <w:p w:rsidR="00875550" w:rsidRPr="00875550" w:rsidRDefault="00875550" w:rsidP="00CB201E">
      <w:pPr>
        <w:pStyle w:val="ConsPlusNormal"/>
        <w:widowControl w:val="0"/>
        <w:ind w:firstLine="0"/>
        <w:jc w:val="center"/>
        <w:rPr>
          <w:rFonts w:ascii="Times New Roman" w:hAnsi="Times New Roman" w:cs="Times New Roman"/>
          <w:b/>
          <w:i/>
          <w:sz w:val="28"/>
          <w:szCs w:val="28"/>
        </w:rPr>
      </w:pPr>
      <w:r w:rsidRPr="00875550">
        <w:rPr>
          <w:rFonts w:ascii="Times New Roman" w:hAnsi="Times New Roman" w:cs="Times New Roman"/>
          <w:b/>
          <w:i/>
          <w:sz w:val="28"/>
          <w:szCs w:val="28"/>
        </w:rPr>
        <w:t>Комфортное проживание</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К отношениям по защите права на благоприятную окружающую среду обитания можно отнести создание условий для комфортного проживания граждан, которое невозможно без соблюдения санитарных норм, установленных по отношению к уровню шума, вибрации и других неблагоприятных факторов, способных воздействовать на здоровье человека. Требования к наличию и состоянию инфраструктуры жилых микрорайонов населенных пунктов также являются немаловажным фактором. </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Другими словами, право граждан проживать в благоприятных условиях можно рассматривать как частный случай относительно права на благоприятную окружающую среду. Нарушения этого права воспринимаются людьми болезненно и, как правило, всегда требует срочных и энергичных мер. </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К Уполномоченному по правам человека в Оренбургской области неоднократно поступали обращения о бездействии муниципальной власти по обеспечению комфортного проживания. Среди обращений лидируют жалобы на нарушение общественного порядка со стороны жильцов многоквартирного дома, которые не соблюдали правила обеспечения тишины и покоя в ночное время. Обращения по данной тематике направлялись в компетентные органы для принятия реагирования в рамках своей компетенции.</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К сожалению, на законодательном уровне не разработан достаточный механизм защиты граждан от шумных соседей. Ответственность за нарушение тишины и покоя граждан в ночное время, установленная статьей 7.5 Закона Оренбургской области от 01.10.2003г.  №489/55-III-ОЗ «Об административных правонарушениях в Оренбургской области», предусмотрена только в виде предупреждения либо штрафа. Однако механизм достижения целей административного наказания несовершенен– неуплаченные штрафы никак не влияют на нарушителей. </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Аналогичная ситуация складывается с деятельностью кафе и магазинов, расположенных на первых этажах жилых домов. Во всех обращениях жители домов жалуются на шум в ночное время. Во внесудебном порядке вопросы приостановления деятельности кафе, изменении режима работы торговых </w:t>
      </w:r>
      <w:r w:rsidRPr="00875550">
        <w:rPr>
          <w:rFonts w:ascii="Times New Roman" w:hAnsi="Times New Roman" w:cs="Times New Roman"/>
          <w:sz w:val="28"/>
          <w:szCs w:val="28"/>
        </w:rPr>
        <w:lastRenderedPageBreak/>
        <w:t>точек, усилении системы звукоизоляции, как правило, не решаются и люди вынуждены защищать свои права в суде.</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Многие ситуации, нарушающие спокойствие граждан, не разрешаются годами. Так, житель областного центра жаловался Уполномоченному, что соседка длительное время нарушает общественный порядок, и не только в ночное, но и в дневное время. За год более шести раз по его заявлению сотрудниками отдела полиции №1 г. Оренбурга проводились проверки, которые каждый раз подтверждали наличие в действиях признаков административных правонарушений. На основании поступивших материалов административной комиссией Ленинского района выносились постановления о наложении установленного законом административного взыскания – штрафа, который исполнить так и не представилось возможным ввиду отсутствия средств и имущества у нарушительницы. </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Безнаказанность способствует бесконечному продолжению ситуации, а значит и продолжающемуся нарушению прав добропорядочных жильцов. Несовершенство законодательства – удобное объяснение отсутствия эффективных мер со стороны административных комиссий, созданных органами местного самоуправления. Работа, проделанная правоохранительными органами, также становится напрасной.</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 xml:space="preserve">Некачественная инфраструктура или ее отсутствие – также предметы жалоб оренбуржцев. Характерным примером является обращение жителей ул. Мичурина станции </w:t>
      </w:r>
      <w:proofErr w:type="spellStart"/>
      <w:r w:rsidRPr="00875550">
        <w:rPr>
          <w:rFonts w:ascii="Times New Roman" w:hAnsi="Times New Roman" w:cs="Times New Roman"/>
          <w:sz w:val="28"/>
          <w:szCs w:val="28"/>
        </w:rPr>
        <w:t>Асекеевская</w:t>
      </w:r>
      <w:proofErr w:type="spellEnd"/>
      <w:r w:rsidRPr="00875550">
        <w:rPr>
          <w:rFonts w:ascii="Times New Roman" w:hAnsi="Times New Roman" w:cs="Times New Roman"/>
          <w:sz w:val="28"/>
          <w:szCs w:val="28"/>
        </w:rPr>
        <w:t xml:space="preserve">, которые безрезультатно пытались самостоятельно решить вопрос о приведении автомобильной дороги в надлежащее состояние. Неоднократные обращения граждан в органы местного самоуправления Асекеевского района перенаправлялись в администрацию Асекеевского сельсовета. </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Ситуация не терпела отлагательств, поскольку подъезд к жилым домам, в том числе и машинами скорой помощи (на улице проживают социально уязвимые категории граждан: ветераны, инвалиды, пенсионеры), отсутствовал. Вместо помощи жильцы наблюдали «пинг-понг»: их обращения метались между двумя уровнями муниципальных образований – районом и поселением.</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Пока решение проблемы перекладывалось, произошли серьезные изменения в законодательстве, регулирующем вопросы дорожной деятельности. Обязанность по решению вопроса строительства дорог на территориях поселений была возложена на администрации районов. Волокита со стороны должностных лиц привела к тому, что вопрос так и остается нерешенным и в периоды распутицы дорога становится совершенно непригодной для движения транспортных средств.</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t>Уполномоченный внес в адрес главы Асекеевского района свое Заключение, где обратил внимание на перераспределение полномочий в сфере дорожной деятельности между муниципалитетами различных уровней. Только после получения рекомендаций Уполномоченного муниципалитеты смогли разобраться в вопросе, кто же должен строить дорогу, и пообещали привести ее в пригодное состояние во втором квартале 2016 года.</w:t>
      </w:r>
    </w:p>
    <w:p w:rsidR="00875550" w:rsidRPr="00875550" w:rsidRDefault="00875550" w:rsidP="00CB201E">
      <w:pPr>
        <w:pStyle w:val="ConsPlusNormal"/>
        <w:widowControl w:val="0"/>
        <w:ind w:firstLine="567"/>
        <w:jc w:val="both"/>
        <w:rPr>
          <w:rFonts w:ascii="Times New Roman" w:hAnsi="Times New Roman" w:cs="Times New Roman"/>
          <w:sz w:val="28"/>
          <w:szCs w:val="28"/>
        </w:rPr>
      </w:pPr>
      <w:r w:rsidRPr="00875550">
        <w:rPr>
          <w:rFonts w:ascii="Times New Roman" w:hAnsi="Times New Roman" w:cs="Times New Roman"/>
          <w:sz w:val="28"/>
          <w:szCs w:val="28"/>
        </w:rPr>
        <w:lastRenderedPageBreak/>
        <w:t xml:space="preserve">В такой сложной и многоаспектной проблеме как защита прав граждан на благоприятную окружающую среду необходим комплексный подход. Только совместными усилиями федеральных, региональных и муниципальных органов власти в сочетании с ответственным отношением </w:t>
      </w:r>
      <w:proofErr w:type="spellStart"/>
      <w:r w:rsidRPr="00875550">
        <w:rPr>
          <w:rFonts w:ascii="Times New Roman" w:hAnsi="Times New Roman" w:cs="Times New Roman"/>
          <w:sz w:val="28"/>
          <w:szCs w:val="28"/>
        </w:rPr>
        <w:t>природопользователей</w:t>
      </w:r>
      <w:proofErr w:type="spellEnd"/>
      <w:r w:rsidRPr="00875550">
        <w:rPr>
          <w:rFonts w:ascii="Times New Roman" w:hAnsi="Times New Roman" w:cs="Times New Roman"/>
          <w:sz w:val="28"/>
          <w:szCs w:val="28"/>
        </w:rPr>
        <w:t xml:space="preserve"> можно достичь природоохранных целей по минимизации экологического вреда, наносимого окружающей среде Оренбургской области, и, соответственно, здоровью населения.</w:t>
      </w:r>
    </w:p>
    <w:p w:rsidR="00D3040D" w:rsidRDefault="00D3040D" w:rsidP="00CB201E">
      <w:pPr>
        <w:widowControl w:val="0"/>
        <w:jc w:val="center"/>
        <w:rPr>
          <w:rFonts w:cs="Times New Roman"/>
          <w:b/>
          <w:szCs w:val="28"/>
        </w:rPr>
      </w:pPr>
    </w:p>
    <w:p w:rsidR="005075DB" w:rsidRPr="0004705B" w:rsidRDefault="005075DB" w:rsidP="00CB201E">
      <w:pPr>
        <w:widowControl w:val="0"/>
        <w:jc w:val="center"/>
        <w:rPr>
          <w:rFonts w:cs="Times New Roman"/>
          <w:b/>
          <w:szCs w:val="28"/>
        </w:rPr>
      </w:pPr>
      <w:r w:rsidRPr="0004705B">
        <w:rPr>
          <w:rFonts w:cs="Times New Roman"/>
          <w:b/>
          <w:szCs w:val="28"/>
        </w:rPr>
        <w:t>Соблюдение прав военнослужащих</w:t>
      </w:r>
    </w:p>
    <w:p w:rsidR="005075DB" w:rsidRDefault="005075DB" w:rsidP="00CB201E">
      <w:pPr>
        <w:widowControl w:val="0"/>
        <w:tabs>
          <w:tab w:val="left" w:pos="9689"/>
        </w:tabs>
        <w:jc w:val="both"/>
        <w:rPr>
          <w:rFonts w:cs="Times New Roman"/>
          <w:szCs w:val="28"/>
        </w:rPr>
      </w:pPr>
      <w:r>
        <w:rPr>
          <w:rFonts w:cs="Times New Roman"/>
          <w:szCs w:val="28"/>
        </w:rPr>
        <w:t xml:space="preserve">         Уполномоченным уделялось</w:t>
      </w:r>
      <w:r w:rsidRPr="00312584">
        <w:rPr>
          <w:rFonts w:cs="Times New Roman"/>
          <w:szCs w:val="28"/>
        </w:rPr>
        <w:t xml:space="preserve"> серьезное внимание обеспечению соблюдени</w:t>
      </w:r>
      <w:r>
        <w:rPr>
          <w:rFonts w:cs="Times New Roman"/>
          <w:szCs w:val="28"/>
        </w:rPr>
        <w:t>я</w:t>
      </w:r>
      <w:r w:rsidRPr="00312584">
        <w:rPr>
          <w:rFonts w:cs="Times New Roman"/>
          <w:szCs w:val="28"/>
        </w:rPr>
        <w:t xml:space="preserve"> прав граждан при призыве на срочную службу на всех его этапах, прохождении военной службы и увольнении в запас. </w:t>
      </w:r>
    </w:p>
    <w:p w:rsidR="005075DB" w:rsidRDefault="005075DB" w:rsidP="00CB201E">
      <w:pPr>
        <w:widowControl w:val="0"/>
        <w:tabs>
          <w:tab w:val="left" w:pos="9639"/>
        </w:tabs>
        <w:ind w:firstLine="567"/>
        <w:jc w:val="both"/>
        <w:rPr>
          <w:rFonts w:cs="Times New Roman"/>
          <w:szCs w:val="28"/>
        </w:rPr>
      </w:pPr>
      <w:r>
        <w:rPr>
          <w:rFonts w:cs="Times New Roman"/>
          <w:szCs w:val="28"/>
        </w:rPr>
        <w:t>Заключенное с в</w:t>
      </w:r>
      <w:r w:rsidRPr="002D66C5">
        <w:rPr>
          <w:rFonts w:cs="Times New Roman"/>
          <w:szCs w:val="28"/>
        </w:rPr>
        <w:t>оенным комиссариатом</w:t>
      </w:r>
      <w:r>
        <w:rPr>
          <w:rFonts w:cs="Times New Roman"/>
          <w:szCs w:val="28"/>
        </w:rPr>
        <w:t xml:space="preserve"> Оренбургской области Соглашение «О взаимодействии в вопросах защиты прав и свобод военнослужащих» способствовало раз</w:t>
      </w:r>
      <w:r w:rsidRPr="002D66C5">
        <w:rPr>
          <w:rFonts w:cs="Times New Roman"/>
          <w:szCs w:val="28"/>
        </w:rPr>
        <w:t>решению</w:t>
      </w:r>
      <w:r>
        <w:rPr>
          <w:rFonts w:cs="Times New Roman"/>
          <w:szCs w:val="28"/>
        </w:rPr>
        <w:t xml:space="preserve"> в сокращенные сроки поступивших к Уполномоченному обращений и жалоб по данной тематике</w:t>
      </w:r>
      <w:r w:rsidRPr="002D66C5">
        <w:rPr>
          <w:rFonts w:cs="Times New Roman"/>
          <w:szCs w:val="28"/>
        </w:rPr>
        <w:t xml:space="preserve">. </w:t>
      </w:r>
      <w:r>
        <w:rPr>
          <w:rFonts w:cs="Times New Roman"/>
          <w:szCs w:val="28"/>
        </w:rPr>
        <w:t xml:space="preserve">Статистика показала, что ежегодно их в почте омбудсмена находилось не более 1% от общего количества. Однако поставленные самими военнослужащими, их </w:t>
      </w:r>
      <w:r w:rsidRPr="00DB49A8">
        <w:rPr>
          <w:rFonts w:cs="Times New Roman"/>
          <w:szCs w:val="28"/>
        </w:rPr>
        <w:t>родител</w:t>
      </w:r>
      <w:r>
        <w:rPr>
          <w:rFonts w:cs="Times New Roman"/>
          <w:szCs w:val="28"/>
        </w:rPr>
        <w:t>ями</w:t>
      </w:r>
      <w:r w:rsidRPr="00DB49A8">
        <w:rPr>
          <w:rFonts w:cs="Times New Roman"/>
          <w:szCs w:val="28"/>
        </w:rPr>
        <w:t xml:space="preserve">, а также </w:t>
      </w:r>
      <w:r>
        <w:rPr>
          <w:rFonts w:cs="Times New Roman"/>
          <w:szCs w:val="28"/>
        </w:rPr>
        <w:t>у</w:t>
      </w:r>
      <w:r w:rsidRPr="00DB49A8">
        <w:rPr>
          <w:rFonts w:cs="Times New Roman"/>
          <w:szCs w:val="28"/>
        </w:rPr>
        <w:t>полномоченны</w:t>
      </w:r>
      <w:r>
        <w:rPr>
          <w:rFonts w:cs="Times New Roman"/>
          <w:szCs w:val="28"/>
        </w:rPr>
        <w:t>ми</w:t>
      </w:r>
      <w:r w:rsidRPr="00DB49A8">
        <w:rPr>
          <w:rFonts w:cs="Times New Roman"/>
          <w:szCs w:val="28"/>
        </w:rPr>
        <w:t xml:space="preserve"> из </w:t>
      </w:r>
      <w:r>
        <w:rPr>
          <w:rFonts w:cs="Times New Roman"/>
          <w:szCs w:val="28"/>
        </w:rPr>
        <w:t>других</w:t>
      </w:r>
      <w:r w:rsidRPr="00DB49A8">
        <w:rPr>
          <w:rFonts w:cs="Times New Roman"/>
          <w:szCs w:val="28"/>
        </w:rPr>
        <w:t xml:space="preserve"> регионов </w:t>
      </w:r>
      <w:r>
        <w:rPr>
          <w:rFonts w:cs="Times New Roman"/>
          <w:szCs w:val="28"/>
        </w:rPr>
        <w:t>вопросы порой требовали незамедлительного вмешательства.</w:t>
      </w:r>
    </w:p>
    <w:p w:rsidR="005075DB" w:rsidRDefault="005075DB" w:rsidP="00CB201E">
      <w:pPr>
        <w:widowControl w:val="0"/>
        <w:tabs>
          <w:tab w:val="left" w:pos="9639"/>
        </w:tabs>
        <w:ind w:firstLine="567"/>
        <w:jc w:val="both"/>
        <w:rPr>
          <w:rFonts w:cs="Times New Roman"/>
          <w:szCs w:val="28"/>
        </w:rPr>
      </w:pPr>
      <w:r>
        <w:rPr>
          <w:rFonts w:cs="Times New Roman"/>
          <w:szCs w:val="28"/>
        </w:rPr>
        <w:t xml:space="preserve">Выездная проверка в 2012 году </w:t>
      </w:r>
      <w:r w:rsidRPr="00905A16">
        <w:rPr>
          <w:rFonts w:cs="Times New Roman"/>
          <w:szCs w:val="28"/>
        </w:rPr>
        <w:t>в войсков</w:t>
      </w:r>
      <w:r>
        <w:rPr>
          <w:rFonts w:cs="Times New Roman"/>
          <w:szCs w:val="28"/>
        </w:rPr>
        <w:t>ую</w:t>
      </w:r>
      <w:r w:rsidRPr="00905A16">
        <w:rPr>
          <w:rFonts w:cs="Times New Roman"/>
          <w:szCs w:val="28"/>
        </w:rPr>
        <w:t xml:space="preserve"> част</w:t>
      </w:r>
      <w:r>
        <w:rPr>
          <w:rFonts w:cs="Times New Roman"/>
          <w:szCs w:val="28"/>
        </w:rPr>
        <w:t>ь</w:t>
      </w:r>
      <w:r w:rsidRPr="00905A16">
        <w:rPr>
          <w:rFonts w:cs="Times New Roman"/>
          <w:szCs w:val="28"/>
        </w:rPr>
        <w:t xml:space="preserve"> 92190 Тоцкое-2</w:t>
      </w:r>
      <w:r>
        <w:rPr>
          <w:rFonts w:cs="Times New Roman"/>
          <w:szCs w:val="28"/>
        </w:rPr>
        <w:t xml:space="preserve"> по</w:t>
      </w:r>
      <w:r w:rsidRPr="00905A16">
        <w:rPr>
          <w:rFonts w:cs="Times New Roman"/>
          <w:szCs w:val="28"/>
        </w:rPr>
        <w:t xml:space="preserve"> факт</w:t>
      </w:r>
      <w:r>
        <w:rPr>
          <w:rFonts w:cs="Times New Roman"/>
          <w:szCs w:val="28"/>
        </w:rPr>
        <w:t>у</w:t>
      </w:r>
      <w:r w:rsidRPr="00905A16">
        <w:rPr>
          <w:rFonts w:cs="Times New Roman"/>
          <w:szCs w:val="28"/>
        </w:rPr>
        <w:t xml:space="preserve"> неуставных отношений </w:t>
      </w:r>
      <w:r>
        <w:rPr>
          <w:rFonts w:cs="Times New Roman"/>
          <w:szCs w:val="28"/>
        </w:rPr>
        <w:t xml:space="preserve">в отношении призывника из Пермского края закончилась </w:t>
      </w:r>
      <w:r w:rsidRPr="00905A16">
        <w:rPr>
          <w:rFonts w:cs="Times New Roman"/>
          <w:szCs w:val="28"/>
        </w:rPr>
        <w:t>возбужден</w:t>
      </w:r>
      <w:r>
        <w:rPr>
          <w:rFonts w:cs="Times New Roman"/>
          <w:szCs w:val="28"/>
        </w:rPr>
        <w:t>ием</w:t>
      </w:r>
      <w:r w:rsidRPr="00905A16">
        <w:rPr>
          <w:rFonts w:cs="Times New Roman"/>
          <w:szCs w:val="28"/>
        </w:rPr>
        <w:t xml:space="preserve"> уголовно</w:t>
      </w:r>
      <w:r>
        <w:rPr>
          <w:rFonts w:cs="Times New Roman"/>
          <w:szCs w:val="28"/>
        </w:rPr>
        <w:t>го</w:t>
      </w:r>
      <w:r w:rsidRPr="00905A16">
        <w:rPr>
          <w:rFonts w:cs="Times New Roman"/>
          <w:szCs w:val="28"/>
        </w:rPr>
        <w:t xml:space="preserve"> дел</w:t>
      </w:r>
      <w:r>
        <w:rPr>
          <w:rFonts w:cs="Times New Roman"/>
          <w:szCs w:val="28"/>
        </w:rPr>
        <w:t xml:space="preserve">а о </w:t>
      </w:r>
      <w:r w:rsidRPr="00905A16">
        <w:rPr>
          <w:rFonts w:cs="Times New Roman"/>
          <w:szCs w:val="28"/>
        </w:rPr>
        <w:t>превышени</w:t>
      </w:r>
      <w:r>
        <w:rPr>
          <w:rFonts w:cs="Times New Roman"/>
          <w:szCs w:val="28"/>
        </w:rPr>
        <w:t>и</w:t>
      </w:r>
      <w:r w:rsidRPr="00905A16">
        <w:rPr>
          <w:rFonts w:cs="Times New Roman"/>
          <w:szCs w:val="28"/>
        </w:rPr>
        <w:t xml:space="preserve"> должностных полномочий с применением насилия</w:t>
      </w:r>
      <w:r w:rsidR="0037705B">
        <w:rPr>
          <w:rFonts w:cs="Times New Roman"/>
          <w:szCs w:val="28"/>
        </w:rPr>
        <w:t xml:space="preserve"> </w:t>
      </w:r>
      <w:r>
        <w:rPr>
          <w:rFonts w:cs="Times New Roman"/>
          <w:szCs w:val="28"/>
        </w:rPr>
        <w:t xml:space="preserve">(впоследствии по делу вынесен обвинительный приговор </w:t>
      </w:r>
      <w:r w:rsidRPr="00905A16">
        <w:rPr>
          <w:rFonts w:cs="Times New Roman"/>
          <w:szCs w:val="28"/>
        </w:rPr>
        <w:t>Оренбургского гарнизонного военного суда</w:t>
      </w:r>
      <w:r>
        <w:rPr>
          <w:rFonts w:cs="Times New Roman"/>
          <w:szCs w:val="28"/>
        </w:rPr>
        <w:t>, а пострадавший военнослужащий переведен для дальнейшей службы ближе к дому – в Пермь).</w:t>
      </w:r>
    </w:p>
    <w:p w:rsidR="005075DB" w:rsidRDefault="005075DB" w:rsidP="00CB201E">
      <w:pPr>
        <w:widowControl w:val="0"/>
        <w:tabs>
          <w:tab w:val="left" w:pos="9639"/>
        </w:tabs>
        <w:ind w:firstLine="567"/>
        <w:jc w:val="both"/>
        <w:rPr>
          <w:rFonts w:cs="Times New Roman"/>
          <w:szCs w:val="28"/>
        </w:rPr>
      </w:pPr>
      <w:r w:rsidRPr="00A5039C">
        <w:rPr>
          <w:rFonts w:cs="Times New Roman"/>
          <w:szCs w:val="28"/>
        </w:rPr>
        <w:t>Обязанность граждан проходить военную</w:t>
      </w:r>
      <w:r>
        <w:rPr>
          <w:rFonts w:cs="Times New Roman"/>
          <w:szCs w:val="28"/>
        </w:rPr>
        <w:t xml:space="preserve"> службу по призыву влечет обязанность</w:t>
      </w:r>
      <w:r w:rsidRPr="00A5039C">
        <w:rPr>
          <w:rFonts w:cs="Times New Roman"/>
          <w:szCs w:val="28"/>
        </w:rPr>
        <w:t xml:space="preserve"> государства создавать для этого надлежащие условия.</w:t>
      </w:r>
      <w:r>
        <w:rPr>
          <w:rFonts w:cs="Times New Roman"/>
          <w:szCs w:val="28"/>
        </w:rPr>
        <w:t xml:space="preserve"> Н</w:t>
      </w:r>
      <w:r>
        <w:rPr>
          <w:rFonts w:eastAsia="Times New Roman" w:cs="Times New Roman"/>
          <w:szCs w:val="28"/>
        </w:rPr>
        <w:t>ашла подтверждение выраженная в обращениях к Уполномоченному т</w:t>
      </w:r>
      <w:r w:rsidRPr="006E02F2">
        <w:rPr>
          <w:rFonts w:cs="Times New Roman"/>
          <w:szCs w:val="28"/>
        </w:rPr>
        <w:t xml:space="preserve">ревога родителей военнослужащих из Оренбургской, Кировской и Омской областей за </w:t>
      </w:r>
      <w:r>
        <w:rPr>
          <w:rFonts w:cs="Times New Roman"/>
          <w:szCs w:val="28"/>
        </w:rPr>
        <w:t xml:space="preserve">здоровье и </w:t>
      </w:r>
      <w:r w:rsidRPr="006E02F2">
        <w:rPr>
          <w:rFonts w:cs="Times New Roman"/>
          <w:szCs w:val="28"/>
        </w:rPr>
        <w:t xml:space="preserve">жизнь своих детей, проходивших военную службу в </w:t>
      </w:r>
      <w:r w:rsidRPr="006E02F2">
        <w:rPr>
          <w:rFonts w:eastAsia="Times New Roman" w:cs="Times New Roman"/>
          <w:szCs w:val="28"/>
        </w:rPr>
        <w:t>войсковой части № 02068</w:t>
      </w:r>
      <w:r>
        <w:rPr>
          <w:rFonts w:eastAsia="Times New Roman" w:cs="Times New Roman"/>
          <w:szCs w:val="28"/>
        </w:rPr>
        <w:t>. На тот момент солдаты срочной службы</w:t>
      </w:r>
      <w:r w:rsidRPr="00DB49A8">
        <w:rPr>
          <w:rFonts w:cs="Times New Roman"/>
          <w:szCs w:val="28"/>
        </w:rPr>
        <w:t xml:space="preserve"> размещались в казарме и полевом лагере, оборудованном в пределах дислокации войсковой части.</w:t>
      </w:r>
      <w:r w:rsidR="00F47066">
        <w:rPr>
          <w:rFonts w:cs="Times New Roman"/>
          <w:szCs w:val="28"/>
        </w:rPr>
        <w:t xml:space="preserve"> </w:t>
      </w:r>
      <w:r>
        <w:rPr>
          <w:rFonts w:cs="Times New Roman"/>
          <w:szCs w:val="28"/>
          <w:shd w:val="clear" w:color="auto" w:fill="FFFFFF"/>
        </w:rPr>
        <w:t>При выезде на место установлено, что д</w:t>
      </w:r>
      <w:r>
        <w:rPr>
          <w:rFonts w:cs="Times New Roman"/>
          <w:szCs w:val="28"/>
        </w:rPr>
        <w:t xml:space="preserve">ля военнослужащих не были созданы нормальные </w:t>
      </w:r>
      <w:r w:rsidRPr="00DB49A8">
        <w:rPr>
          <w:rFonts w:cs="Times New Roman"/>
          <w:szCs w:val="28"/>
        </w:rPr>
        <w:t>бытовые условия</w:t>
      </w:r>
      <w:r>
        <w:rPr>
          <w:rFonts w:cs="Times New Roman"/>
          <w:szCs w:val="28"/>
        </w:rPr>
        <w:t xml:space="preserve">, </w:t>
      </w:r>
      <w:r w:rsidRPr="00DB49A8">
        <w:rPr>
          <w:rFonts w:cs="Times New Roman"/>
          <w:szCs w:val="28"/>
        </w:rPr>
        <w:t>не</w:t>
      </w:r>
      <w:r>
        <w:rPr>
          <w:rFonts w:cs="Times New Roman"/>
          <w:szCs w:val="28"/>
        </w:rPr>
        <w:t xml:space="preserve"> организовано </w:t>
      </w:r>
      <w:r w:rsidRPr="00DB49A8">
        <w:rPr>
          <w:rFonts w:cs="Times New Roman"/>
          <w:szCs w:val="28"/>
        </w:rPr>
        <w:t>качественное питание</w:t>
      </w:r>
      <w:r>
        <w:rPr>
          <w:rFonts w:cs="Times New Roman"/>
          <w:szCs w:val="28"/>
        </w:rPr>
        <w:t xml:space="preserve">, </w:t>
      </w:r>
      <w:r w:rsidRPr="00DB49A8">
        <w:rPr>
          <w:rFonts w:cs="Times New Roman"/>
          <w:szCs w:val="28"/>
        </w:rPr>
        <w:t>не</w:t>
      </w:r>
      <w:r>
        <w:rPr>
          <w:rFonts w:cs="Times New Roman"/>
          <w:szCs w:val="28"/>
        </w:rPr>
        <w:t xml:space="preserve"> </w:t>
      </w:r>
      <w:r w:rsidRPr="00DB49A8">
        <w:rPr>
          <w:rFonts w:cs="Times New Roman"/>
          <w:szCs w:val="28"/>
        </w:rPr>
        <w:t>соблюд</w:t>
      </w:r>
      <w:r>
        <w:rPr>
          <w:rFonts w:cs="Times New Roman"/>
          <w:szCs w:val="28"/>
        </w:rPr>
        <w:t>ался</w:t>
      </w:r>
      <w:r w:rsidRPr="00DB49A8">
        <w:rPr>
          <w:rFonts w:cs="Times New Roman"/>
          <w:szCs w:val="28"/>
        </w:rPr>
        <w:t xml:space="preserve"> режим работы и отдыха</w:t>
      </w:r>
      <w:r>
        <w:rPr>
          <w:rFonts w:cs="Times New Roman"/>
          <w:szCs w:val="28"/>
        </w:rPr>
        <w:t>.</w:t>
      </w:r>
    </w:p>
    <w:p w:rsidR="005075DB" w:rsidRDefault="005075DB" w:rsidP="00CB201E">
      <w:pPr>
        <w:pStyle w:val="11"/>
        <w:widowControl w:val="0"/>
        <w:shd w:val="clear" w:color="auto" w:fill="auto"/>
        <w:spacing w:after="0" w:line="240" w:lineRule="auto"/>
        <w:ind w:left="20" w:right="20" w:firstLine="520"/>
        <w:jc w:val="both"/>
        <w:rPr>
          <w:rFonts w:cs="Times New Roman"/>
          <w:sz w:val="28"/>
          <w:szCs w:val="28"/>
        </w:rPr>
      </w:pPr>
      <w:r w:rsidRPr="0004705B">
        <w:rPr>
          <w:rFonts w:cs="Times New Roman"/>
          <w:sz w:val="28"/>
          <w:szCs w:val="28"/>
        </w:rPr>
        <w:t>Несмотря на принятые после проверки меры по улучшению быта</w:t>
      </w:r>
      <w:r>
        <w:rPr>
          <w:rFonts w:cs="Times New Roman"/>
          <w:sz w:val="28"/>
          <w:szCs w:val="28"/>
        </w:rPr>
        <w:t>,</w:t>
      </w:r>
      <w:r w:rsidRPr="0004705B">
        <w:rPr>
          <w:rFonts w:cs="Times New Roman"/>
          <w:sz w:val="28"/>
          <w:szCs w:val="28"/>
        </w:rPr>
        <w:t xml:space="preserve"> упорядочению такелажных работ, связанных с</w:t>
      </w:r>
      <w:r>
        <w:rPr>
          <w:rFonts w:cs="Times New Roman"/>
          <w:sz w:val="28"/>
          <w:szCs w:val="28"/>
        </w:rPr>
        <w:t xml:space="preserve"> погрузкой и разгрузкой боеприпасов</w:t>
      </w:r>
      <w:r w:rsidRPr="0004705B">
        <w:rPr>
          <w:rFonts w:cs="Times New Roman"/>
          <w:sz w:val="28"/>
          <w:szCs w:val="28"/>
        </w:rPr>
        <w:t>, обеспечени</w:t>
      </w:r>
      <w:r>
        <w:rPr>
          <w:rFonts w:cs="Times New Roman"/>
          <w:sz w:val="28"/>
          <w:szCs w:val="28"/>
        </w:rPr>
        <w:t>ю</w:t>
      </w:r>
      <w:r w:rsidRPr="0004705B">
        <w:rPr>
          <w:rFonts w:cs="Times New Roman"/>
          <w:sz w:val="28"/>
          <w:szCs w:val="28"/>
        </w:rPr>
        <w:t xml:space="preserve"> </w:t>
      </w:r>
      <w:r>
        <w:rPr>
          <w:rFonts w:cs="Times New Roman"/>
          <w:sz w:val="28"/>
          <w:szCs w:val="28"/>
        </w:rPr>
        <w:t xml:space="preserve">соблюдения мер </w:t>
      </w:r>
      <w:r w:rsidRPr="0004705B">
        <w:rPr>
          <w:rFonts w:cs="Times New Roman"/>
          <w:sz w:val="28"/>
          <w:szCs w:val="28"/>
        </w:rPr>
        <w:t xml:space="preserve">безопасности </w:t>
      </w:r>
      <w:r>
        <w:rPr>
          <w:rFonts w:cs="Times New Roman"/>
          <w:sz w:val="28"/>
          <w:szCs w:val="28"/>
        </w:rPr>
        <w:t>при проведении взрывных работ</w:t>
      </w:r>
      <w:r w:rsidRPr="0004705B">
        <w:rPr>
          <w:rFonts w:cs="Times New Roman"/>
          <w:sz w:val="28"/>
          <w:szCs w:val="28"/>
        </w:rPr>
        <w:t xml:space="preserve">, </w:t>
      </w:r>
      <w:r>
        <w:rPr>
          <w:rFonts w:cs="Times New Roman"/>
          <w:sz w:val="28"/>
          <w:szCs w:val="28"/>
          <w:shd w:val="clear" w:color="auto" w:fill="FFFFFF"/>
        </w:rPr>
        <w:t xml:space="preserve">на </w:t>
      </w:r>
      <w:r w:rsidRPr="00DB49A8">
        <w:rPr>
          <w:rFonts w:cs="Times New Roman"/>
          <w:sz w:val="28"/>
          <w:szCs w:val="28"/>
        </w:rPr>
        <w:t>Донгузском полигон</w:t>
      </w:r>
      <w:r>
        <w:rPr>
          <w:rFonts w:cs="Times New Roman"/>
          <w:sz w:val="28"/>
          <w:szCs w:val="28"/>
        </w:rPr>
        <w:t xml:space="preserve">е в </w:t>
      </w:r>
      <w:r w:rsidRPr="00DB49A8">
        <w:rPr>
          <w:rFonts w:cs="Times New Roman"/>
          <w:sz w:val="28"/>
          <w:szCs w:val="28"/>
        </w:rPr>
        <w:t>август</w:t>
      </w:r>
      <w:r>
        <w:rPr>
          <w:rFonts w:cs="Times New Roman"/>
          <w:sz w:val="28"/>
          <w:szCs w:val="28"/>
        </w:rPr>
        <w:t xml:space="preserve">е - </w:t>
      </w:r>
      <w:r w:rsidRPr="00DB49A8">
        <w:rPr>
          <w:rFonts w:cs="Times New Roman"/>
          <w:sz w:val="28"/>
          <w:szCs w:val="28"/>
        </w:rPr>
        <w:t>сентябр</w:t>
      </w:r>
      <w:r>
        <w:rPr>
          <w:rFonts w:cs="Times New Roman"/>
          <w:sz w:val="28"/>
          <w:szCs w:val="28"/>
        </w:rPr>
        <w:t>е</w:t>
      </w:r>
      <w:r w:rsidRPr="00DB49A8">
        <w:rPr>
          <w:rFonts w:cs="Times New Roman"/>
          <w:sz w:val="28"/>
          <w:szCs w:val="28"/>
        </w:rPr>
        <w:t xml:space="preserve"> 2012 года произошло </w:t>
      </w:r>
      <w:r w:rsidRPr="0030694E">
        <w:rPr>
          <w:rFonts w:cs="Times New Roman"/>
          <w:sz w:val="28"/>
          <w:szCs w:val="28"/>
        </w:rPr>
        <w:t>три несанкционированных взрыва, при которых пострадало шесть солдат. Следующий несанкционированный подрыв</w:t>
      </w:r>
      <w:r>
        <w:rPr>
          <w:rFonts w:cs="Times New Roman"/>
          <w:sz w:val="28"/>
          <w:szCs w:val="28"/>
        </w:rPr>
        <w:t>, который произошел</w:t>
      </w:r>
      <w:r w:rsidRPr="0030694E">
        <w:rPr>
          <w:rFonts w:cs="Times New Roman"/>
          <w:sz w:val="28"/>
          <w:szCs w:val="28"/>
        </w:rPr>
        <w:t xml:space="preserve"> 9 октября того же года</w:t>
      </w:r>
      <w:r>
        <w:rPr>
          <w:rFonts w:cs="Times New Roman"/>
          <w:sz w:val="28"/>
          <w:szCs w:val="28"/>
        </w:rPr>
        <w:t>, уже</w:t>
      </w:r>
      <w:r w:rsidRPr="0030694E">
        <w:rPr>
          <w:rFonts w:cs="Times New Roman"/>
          <w:sz w:val="28"/>
          <w:szCs w:val="28"/>
        </w:rPr>
        <w:t xml:space="preserve"> подтолкнул </w:t>
      </w:r>
      <w:r>
        <w:rPr>
          <w:rFonts w:cs="Times New Roman"/>
          <w:sz w:val="28"/>
          <w:szCs w:val="28"/>
        </w:rPr>
        <w:t xml:space="preserve">Министерство обороны </w:t>
      </w:r>
      <w:r w:rsidRPr="0030694E">
        <w:rPr>
          <w:rFonts w:cs="Times New Roman"/>
          <w:sz w:val="28"/>
          <w:szCs w:val="28"/>
        </w:rPr>
        <w:t xml:space="preserve">РФ </w:t>
      </w:r>
      <w:r>
        <w:rPr>
          <w:rFonts w:cs="Times New Roman"/>
          <w:sz w:val="28"/>
          <w:szCs w:val="28"/>
        </w:rPr>
        <w:t xml:space="preserve">к </w:t>
      </w:r>
      <w:r w:rsidRPr="0030694E">
        <w:rPr>
          <w:rFonts w:cs="Times New Roman"/>
          <w:sz w:val="28"/>
          <w:szCs w:val="28"/>
        </w:rPr>
        <w:t>принят</w:t>
      </w:r>
      <w:r>
        <w:rPr>
          <w:rFonts w:cs="Times New Roman"/>
          <w:sz w:val="28"/>
          <w:szCs w:val="28"/>
        </w:rPr>
        <w:t xml:space="preserve">ию решения о прекращении утилизации боеприпасов на указанном </w:t>
      </w:r>
      <w:r w:rsidRPr="0030694E">
        <w:rPr>
          <w:rFonts w:cs="Times New Roman"/>
          <w:sz w:val="28"/>
          <w:szCs w:val="28"/>
        </w:rPr>
        <w:t>полигон</w:t>
      </w:r>
      <w:r>
        <w:rPr>
          <w:rFonts w:cs="Times New Roman"/>
          <w:sz w:val="28"/>
          <w:szCs w:val="28"/>
        </w:rPr>
        <w:t>е.</w:t>
      </w:r>
    </w:p>
    <w:p w:rsidR="005075DB" w:rsidRPr="00DA0678" w:rsidRDefault="005075DB" w:rsidP="00CB201E">
      <w:pPr>
        <w:widowControl w:val="0"/>
        <w:ind w:firstLine="567"/>
        <w:jc w:val="both"/>
        <w:rPr>
          <w:rFonts w:cs="Times New Roman"/>
          <w:szCs w:val="28"/>
        </w:rPr>
      </w:pPr>
      <w:r w:rsidRPr="00DA0678">
        <w:rPr>
          <w:rFonts w:cs="Times New Roman"/>
          <w:szCs w:val="28"/>
        </w:rPr>
        <w:lastRenderedPageBreak/>
        <w:t>В продолжение темы взрывов боеприпасов нельзя не упомянуть поступившее к Уполномоченному в 2013 году коллективное обращение жителей (13 человек) п. Колтубановский Бузулукского района Оренбургской области, пострадавших в связи с чрезвычайной ситуацией</w:t>
      </w:r>
      <w:r>
        <w:rPr>
          <w:rFonts w:cs="Times New Roman"/>
          <w:szCs w:val="28"/>
        </w:rPr>
        <w:t xml:space="preserve"> </w:t>
      </w:r>
      <w:r w:rsidRPr="00DA0678">
        <w:rPr>
          <w:rFonts w:cs="Times New Roman"/>
          <w:szCs w:val="28"/>
        </w:rPr>
        <w:t xml:space="preserve">на военных складах </w:t>
      </w:r>
      <w:r>
        <w:rPr>
          <w:rFonts w:cs="Times New Roman"/>
          <w:szCs w:val="28"/>
        </w:rPr>
        <w:t xml:space="preserve">уже ликвидированной </w:t>
      </w:r>
      <w:r w:rsidRPr="00DA0678">
        <w:rPr>
          <w:rFonts w:cs="Times New Roman"/>
          <w:szCs w:val="28"/>
        </w:rPr>
        <w:t>в/ч 96558.</w:t>
      </w:r>
      <w:r>
        <w:rPr>
          <w:rFonts w:cs="Times New Roman"/>
          <w:szCs w:val="28"/>
        </w:rPr>
        <w:t xml:space="preserve"> </w:t>
      </w:r>
      <w:r w:rsidRPr="00DA0678">
        <w:rPr>
          <w:rFonts w:cs="Times New Roman"/>
          <w:szCs w:val="28"/>
        </w:rPr>
        <w:t>Обративши</w:t>
      </w:r>
      <w:r>
        <w:rPr>
          <w:rFonts w:cs="Times New Roman"/>
          <w:szCs w:val="28"/>
        </w:rPr>
        <w:t>еся не являлись военнослужащими, но постоянно проживали на территории военного городка в жилом фонде Министерства обороны.</w:t>
      </w:r>
      <w:r>
        <w:rPr>
          <w:szCs w:val="28"/>
        </w:rPr>
        <w:t xml:space="preserve"> В</w:t>
      </w:r>
      <w:r w:rsidRPr="00DA0678">
        <w:rPr>
          <w:rFonts w:cs="Times New Roman"/>
          <w:szCs w:val="28"/>
        </w:rPr>
        <w:t xml:space="preserve"> результате взрыва </w:t>
      </w:r>
      <w:r>
        <w:rPr>
          <w:rFonts w:cs="Times New Roman"/>
          <w:szCs w:val="28"/>
        </w:rPr>
        <w:t xml:space="preserve">27 семей из 69 человек в одночасье </w:t>
      </w:r>
      <w:r w:rsidRPr="00DA0678">
        <w:rPr>
          <w:rFonts w:cs="Times New Roman"/>
          <w:szCs w:val="28"/>
        </w:rPr>
        <w:t>лишились жил</w:t>
      </w:r>
      <w:r>
        <w:rPr>
          <w:rFonts w:cs="Times New Roman"/>
          <w:szCs w:val="28"/>
        </w:rPr>
        <w:t>ища.</w:t>
      </w:r>
    </w:p>
    <w:p w:rsidR="005075DB" w:rsidRDefault="005075DB" w:rsidP="00CB201E">
      <w:pPr>
        <w:pStyle w:val="a8"/>
        <w:widowControl w:val="0"/>
        <w:ind w:firstLine="567"/>
        <w:rPr>
          <w:szCs w:val="28"/>
        </w:rPr>
      </w:pPr>
      <w:r>
        <w:rPr>
          <w:szCs w:val="28"/>
        </w:rPr>
        <w:t>Правительством Оренбургской области предпринимались меры по оказанию</w:t>
      </w:r>
      <w:r w:rsidRPr="00DA0678">
        <w:rPr>
          <w:szCs w:val="28"/>
        </w:rPr>
        <w:t xml:space="preserve"> материальн</w:t>
      </w:r>
      <w:r>
        <w:rPr>
          <w:szCs w:val="28"/>
        </w:rPr>
        <w:t>ой</w:t>
      </w:r>
      <w:r w:rsidRPr="00DA0678">
        <w:rPr>
          <w:szCs w:val="28"/>
        </w:rPr>
        <w:t xml:space="preserve"> помощ</w:t>
      </w:r>
      <w:r>
        <w:rPr>
          <w:szCs w:val="28"/>
        </w:rPr>
        <w:t>и</w:t>
      </w:r>
      <w:r w:rsidRPr="00DA0678">
        <w:rPr>
          <w:szCs w:val="28"/>
        </w:rPr>
        <w:t xml:space="preserve"> всем эвакуированным из зоны «ЧС»</w:t>
      </w:r>
      <w:r>
        <w:rPr>
          <w:szCs w:val="28"/>
        </w:rPr>
        <w:t xml:space="preserve">. Главным оставался вопрос: где будут жить люди? </w:t>
      </w:r>
    </w:p>
    <w:p w:rsidR="005075DB" w:rsidRDefault="005075DB" w:rsidP="00CB201E">
      <w:pPr>
        <w:pStyle w:val="a8"/>
        <w:widowControl w:val="0"/>
        <w:ind w:firstLine="567"/>
        <w:rPr>
          <w:szCs w:val="28"/>
        </w:rPr>
      </w:pPr>
      <w:r>
        <w:rPr>
          <w:szCs w:val="28"/>
        </w:rPr>
        <w:t>Уполномоченный по правам человека в Оренбургской области после посещения места происшествия обратился с ходатайством к Уполномоченному по правам человека в РФ о содействии в понуждении Министерства обороны РФ к устранению последствий чрезвычайного происшествия, в том числе обеспечению жильём и оказанию иной помощи гражданам, пострадавшим в результате взрывов на территории расформированной воинской части.</w:t>
      </w:r>
    </w:p>
    <w:p w:rsidR="005075DB" w:rsidRDefault="005075DB" w:rsidP="00CB201E">
      <w:pPr>
        <w:pStyle w:val="a8"/>
        <w:widowControl w:val="0"/>
        <w:ind w:firstLine="567"/>
        <w:rPr>
          <w:szCs w:val="28"/>
        </w:rPr>
      </w:pPr>
      <w:r>
        <w:rPr>
          <w:szCs w:val="28"/>
        </w:rPr>
        <w:t xml:space="preserve">В связи с исключением в 2011 году военного городка из Перечня закрытых военных городков ВС РФ, руководство министерства обороны РФ отказалось предоставлять оставшимся жителям военного городка жилые помещения, в том числе путём оформления государственных жилищных сертификатов. </w:t>
      </w:r>
    </w:p>
    <w:p w:rsidR="005075DB" w:rsidRDefault="005075DB" w:rsidP="00CB201E">
      <w:pPr>
        <w:widowControl w:val="0"/>
        <w:ind w:firstLine="567"/>
        <w:jc w:val="both"/>
        <w:rPr>
          <w:rFonts w:cs="Times New Roman"/>
          <w:szCs w:val="28"/>
        </w:rPr>
      </w:pPr>
      <w:r>
        <w:rPr>
          <w:rFonts w:cs="Times New Roman"/>
          <w:szCs w:val="28"/>
        </w:rPr>
        <w:t xml:space="preserve">С учетом позиции Минобороны, совместными усилиями </w:t>
      </w:r>
      <w:r w:rsidRPr="00DA0678">
        <w:rPr>
          <w:rFonts w:cs="Times New Roman"/>
          <w:szCs w:val="28"/>
        </w:rPr>
        <w:t xml:space="preserve">Правительств Оренбургской </w:t>
      </w:r>
      <w:r>
        <w:rPr>
          <w:rFonts w:cs="Times New Roman"/>
          <w:szCs w:val="28"/>
        </w:rPr>
        <w:t xml:space="preserve">и Самарской </w:t>
      </w:r>
      <w:r w:rsidRPr="00DA0678">
        <w:rPr>
          <w:rFonts w:cs="Times New Roman"/>
          <w:szCs w:val="28"/>
        </w:rPr>
        <w:t>област</w:t>
      </w:r>
      <w:r>
        <w:rPr>
          <w:rFonts w:cs="Times New Roman"/>
          <w:szCs w:val="28"/>
        </w:rPr>
        <w:t xml:space="preserve">ей (пострадала приграничная территория) до 2014 </w:t>
      </w:r>
      <w:r w:rsidRPr="00DA0678">
        <w:rPr>
          <w:rFonts w:cs="Times New Roman"/>
          <w:szCs w:val="28"/>
        </w:rPr>
        <w:t>год</w:t>
      </w:r>
      <w:r>
        <w:rPr>
          <w:rFonts w:cs="Times New Roman"/>
          <w:szCs w:val="28"/>
        </w:rPr>
        <w:t xml:space="preserve">а был разрешен вопрос по </w:t>
      </w:r>
      <w:r w:rsidRPr="00DA0678">
        <w:rPr>
          <w:rFonts w:cs="Times New Roman"/>
          <w:szCs w:val="28"/>
        </w:rPr>
        <w:t>выделен</w:t>
      </w:r>
      <w:r>
        <w:rPr>
          <w:rFonts w:cs="Times New Roman"/>
          <w:szCs w:val="28"/>
        </w:rPr>
        <w:t>ию</w:t>
      </w:r>
      <w:r w:rsidRPr="00DA0678">
        <w:rPr>
          <w:rFonts w:cs="Times New Roman"/>
          <w:szCs w:val="28"/>
        </w:rPr>
        <w:t xml:space="preserve"> средств</w:t>
      </w:r>
      <w:r>
        <w:rPr>
          <w:rFonts w:cs="Times New Roman"/>
          <w:szCs w:val="28"/>
        </w:rPr>
        <w:t xml:space="preserve"> на</w:t>
      </w:r>
      <w:r w:rsidRPr="00DA0678">
        <w:rPr>
          <w:rFonts w:cs="Times New Roman"/>
          <w:szCs w:val="28"/>
        </w:rPr>
        <w:t xml:space="preserve"> приобретен</w:t>
      </w:r>
      <w:r>
        <w:rPr>
          <w:rFonts w:cs="Times New Roman"/>
          <w:szCs w:val="28"/>
        </w:rPr>
        <w:t>ие</w:t>
      </w:r>
      <w:r w:rsidRPr="00DA0678">
        <w:rPr>
          <w:rFonts w:cs="Times New Roman"/>
          <w:szCs w:val="28"/>
        </w:rPr>
        <w:t xml:space="preserve"> жиль</w:t>
      </w:r>
      <w:r>
        <w:rPr>
          <w:rFonts w:cs="Times New Roman"/>
          <w:szCs w:val="28"/>
        </w:rPr>
        <w:t>я всем пострадавшим семьям</w:t>
      </w:r>
      <w:r w:rsidRPr="00DA0678">
        <w:rPr>
          <w:rFonts w:cs="Times New Roman"/>
          <w:szCs w:val="28"/>
        </w:rPr>
        <w:t>.</w:t>
      </w:r>
    </w:p>
    <w:p w:rsidR="005075DB" w:rsidRPr="00013E46" w:rsidRDefault="005075DB" w:rsidP="00CB201E">
      <w:pPr>
        <w:widowControl w:val="0"/>
        <w:tabs>
          <w:tab w:val="left" w:pos="851"/>
        </w:tabs>
        <w:ind w:right="17" w:firstLine="567"/>
        <w:jc w:val="both"/>
        <w:rPr>
          <w:rFonts w:cs="Times New Roman"/>
          <w:szCs w:val="28"/>
        </w:rPr>
      </w:pPr>
      <w:r w:rsidRPr="001B3EF7">
        <w:rPr>
          <w:rFonts w:cs="Times New Roman"/>
          <w:szCs w:val="28"/>
        </w:rPr>
        <w:t xml:space="preserve">По следующему обращению не удалось </w:t>
      </w:r>
      <w:r>
        <w:rPr>
          <w:rFonts w:cs="Times New Roman"/>
          <w:szCs w:val="28"/>
        </w:rPr>
        <w:t xml:space="preserve">в полной мере </w:t>
      </w:r>
      <w:r w:rsidRPr="001B3EF7">
        <w:rPr>
          <w:rFonts w:cs="Times New Roman"/>
          <w:szCs w:val="28"/>
        </w:rPr>
        <w:t>отстоять права военнослужащих, но ситуация заслуживает внимания.</w:t>
      </w:r>
      <w:r>
        <w:rPr>
          <w:rFonts w:cs="Times New Roman"/>
          <w:szCs w:val="28"/>
        </w:rPr>
        <w:t xml:space="preserve"> К</w:t>
      </w:r>
      <w:r w:rsidRPr="00013E46">
        <w:rPr>
          <w:rFonts w:cs="Times New Roman"/>
          <w:szCs w:val="28"/>
        </w:rPr>
        <w:t xml:space="preserve">омандир воинской части № 33860 </w:t>
      </w:r>
      <w:r>
        <w:rPr>
          <w:rFonts w:cs="Times New Roman"/>
          <w:szCs w:val="28"/>
        </w:rPr>
        <w:t>(</w:t>
      </w:r>
      <w:r w:rsidRPr="00013E46">
        <w:rPr>
          <w:rFonts w:cs="Times New Roman"/>
          <w:szCs w:val="28"/>
        </w:rPr>
        <w:t>г.</w:t>
      </w:r>
      <w:r w:rsidR="000A2DD8">
        <w:rPr>
          <w:rFonts w:cs="Times New Roman"/>
          <w:szCs w:val="28"/>
        </w:rPr>
        <w:t xml:space="preserve"> </w:t>
      </w:r>
      <w:r>
        <w:rPr>
          <w:rFonts w:cs="Times New Roman"/>
          <w:szCs w:val="28"/>
        </w:rPr>
        <w:t>Оренбург)</w:t>
      </w:r>
      <w:r w:rsidR="000A2DD8">
        <w:rPr>
          <w:rFonts w:cs="Times New Roman"/>
          <w:szCs w:val="28"/>
        </w:rPr>
        <w:t xml:space="preserve"> </w:t>
      </w:r>
      <w:r>
        <w:rPr>
          <w:rFonts w:cs="Times New Roman"/>
          <w:szCs w:val="28"/>
        </w:rPr>
        <w:t>в своем обращении к Уполномоченному просил содействия в</w:t>
      </w:r>
      <w:r w:rsidRPr="00013E46">
        <w:rPr>
          <w:rFonts w:cs="Times New Roman"/>
          <w:szCs w:val="28"/>
        </w:rPr>
        <w:t xml:space="preserve"> интересах военнослужащих </w:t>
      </w:r>
      <w:r>
        <w:rPr>
          <w:rFonts w:cs="Times New Roman"/>
          <w:szCs w:val="28"/>
        </w:rPr>
        <w:t xml:space="preserve">в связи с </w:t>
      </w:r>
      <w:r w:rsidRPr="00013E46">
        <w:rPr>
          <w:rFonts w:cs="Times New Roman"/>
          <w:szCs w:val="28"/>
        </w:rPr>
        <w:t>демонтаж</w:t>
      </w:r>
      <w:r>
        <w:rPr>
          <w:rFonts w:cs="Times New Roman"/>
          <w:szCs w:val="28"/>
        </w:rPr>
        <w:t>ем</w:t>
      </w:r>
      <w:r w:rsidRPr="00013E46">
        <w:rPr>
          <w:rFonts w:cs="Times New Roman"/>
          <w:szCs w:val="28"/>
        </w:rPr>
        <w:t xml:space="preserve"> банкомата</w:t>
      </w:r>
      <w:r>
        <w:rPr>
          <w:rFonts w:cs="Times New Roman"/>
          <w:szCs w:val="28"/>
        </w:rPr>
        <w:t xml:space="preserve"> на территории части</w:t>
      </w:r>
      <w:r w:rsidRPr="00013E46">
        <w:rPr>
          <w:rFonts w:cs="Times New Roman"/>
          <w:szCs w:val="28"/>
        </w:rPr>
        <w:t xml:space="preserve">. </w:t>
      </w:r>
      <w:r>
        <w:rPr>
          <w:rFonts w:cs="Times New Roman"/>
          <w:szCs w:val="28"/>
        </w:rPr>
        <w:t xml:space="preserve">В указанной части одновременно </w:t>
      </w:r>
      <w:r w:rsidRPr="00013E46">
        <w:rPr>
          <w:rFonts w:cs="Times New Roman"/>
          <w:szCs w:val="28"/>
        </w:rPr>
        <w:t>проход</w:t>
      </w:r>
      <w:r>
        <w:rPr>
          <w:rFonts w:cs="Times New Roman"/>
          <w:szCs w:val="28"/>
        </w:rPr>
        <w:t>или</w:t>
      </w:r>
      <w:r w:rsidRPr="00013E46">
        <w:rPr>
          <w:rFonts w:cs="Times New Roman"/>
          <w:szCs w:val="28"/>
        </w:rPr>
        <w:t xml:space="preserve"> службу </w:t>
      </w:r>
      <w:r>
        <w:rPr>
          <w:rFonts w:cs="Times New Roman"/>
          <w:szCs w:val="28"/>
        </w:rPr>
        <w:t>более 700</w:t>
      </w:r>
      <w:r w:rsidRPr="00013E46">
        <w:rPr>
          <w:rFonts w:cs="Times New Roman"/>
          <w:szCs w:val="28"/>
        </w:rPr>
        <w:t xml:space="preserve"> военнослужащих</w:t>
      </w:r>
      <w:r>
        <w:rPr>
          <w:rFonts w:cs="Times New Roman"/>
          <w:szCs w:val="28"/>
        </w:rPr>
        <w:t>,</w:t>
      </w:r>
      <w:r w:rsidRPr="00013E46">
        <w:rPr>
          <w:rFonts w:cs="Times New Roman"/>
          <w:szCs w:val="28"/>
        </w:rPr>
        <w:t xml:space="preserve"> призванных </w:t>
      </w:r>
      <w:r>
        <w:rPr>
          <w:rFonts w:cs="Times New Roman"/>
          <w:szCs w:val="28"/>
        </w:rPr>
        <w:t>из</w:t>
      </w:r>
      <w:r w:rsidRPr="00013E46">
        <w:rPr>
          <w:rFonts w:cs="Times New Roman"/>
          <w:szCs w:val="28"/>
        </w:rPr>
        <w:t xml:space="preserve"> разных регионов РФ. Всем </w:t>
      </w:r>
      <w:r>
        <w:rPr>
          <w:rFonts w:cs="Times New Roman"/>
          <w:szCs w:val="28"/>
        </w:rPr>
        <w:t>им</w:t>
      </w:r>
      <w:r w:rsidRPr="00013E46">
        <w:rPr>
          <w:rFonts w:cs="Times New Roman"/>
          <w:szCs w:val="28"/>
        </w:rPr>
        <w:t xml:space="preserve"> на сборных пунктах военных комиссариатов </w:t>
      </w:r>
      <w:r>
        <w:rPr>
          <w:rFonts w:cs="Times New Roman"/>
          <w:szCs w:val="28"/>
        </w:rPr>
        <w:t xml:space="preserve">были </w:t>
      </w:r>
      <w:r w:rsidRPr="00013E46">
        <w:rPr>
          <w:rFonts w:cs="Times New Roman"/>
          <w:szCs w:val="28"/>
        </w:rPr>
        <w:t>выда</w:t>
      </w:r>
      <w:r>
        <w:rPr>
          <w:rFonts w:cs="Times New Roman"/>
          <w:szCs w:val="28"/>
        </w:rPr>
        <w:t>ны</w:t>
      </w:r>
      <w:r w:rsidRPr="00013E46">
        <w:rPr>
          <w:rFonts w:cs="Times New Roman"/>
          <w:szCs w:val="28"/>
        </w:rPr>
        <w:t xml:space="preserve"> банковские карты </w:t>
      </w:r>
      <w:r>
        <w:rPr>
          <w:rFonts w:cs="Times New Roman"/>
          <w:szCs w:val="28"/>
        </w:rPr>
        <w:t>банка «</w:t>
      </w:r>
      <w:r w:rsidRPr="00013E46">
        <w:rPr>
          <w:rFonts w:cs="Times New Roman"/>
          <w:szCs w:val="28"/>
        </w:rPr>
        <w:t>ВТБ 24</w:t>
      </w:r>
      <w:r>
        <w:rPr>
          <w:rFonts w:cs="Times New Roman"/>
          <w:szCs w:val="28"/>
        </w:rPr>
        <w:t>»</w:t>
      </w:r>
      <w:r w:rsidRPr="00013E46">
        <w:rPr>
          <w:rFonts w:cs="Times New Roman"/>
          <w:szCs w:val="28"/>
        </w:rPr>
        <w:t xml:space="preserve"> для получения денежного довольствия. </w:t>
      </w:r>
    </w:p>
    <w:p w:rsidR="005075DB" w:rsidRPr="00013E46" w:rsidRDefault="005075DB" w:rsidP="00CB201E">
      <w:pPr>
        <w:widowControl w:val="0"/>
        <w:tabs>
          <w:tab w:val="left" w:pos="851"/>
        </w:tabs>
        <w:ind w:right="17" w:firstLine="567"/>
        <w:jc w:val="both"/>
        <w:rPr>
          <w:rFonts w:cs="Times New Roman"/>
          <w:szCs w:val="28"/>
        </w:rPr>
      </w:pPr>
      <w:r>
        <w:rPr>
          <w:rFonts w:cs="Times New Roman"/>
          <w:szCs w:val="28"/>
        </w:rPr>
        <w:t xml:space="preserve">Для </w:t>
      </w:r>
      <w:r w:rsidRPr="00013E46">
        <w:rPr>
          <w:rFonts w:cs="Times New Roman"/>
          <w:szCs w:val="28"/>
        </w:rPr>
        <w:t xml:space="preserve">беспрепятственного и регулярного доступа военнослужащих к банкоматам между войсковой частью и ЗАО «ВТБ 24» </w:t>
      </w:r>
      <w:proofErr w:type="spellStart"/>
      <w:r w:rsidRPr="00013E46">
        <w:rPr>
          <w:rFonts w:cs="Times New Roman"/>
          <w:szCs w:val="28"/>
        </w:rPr>
        <w:t>г.Оренбург</w:t>
      </w:r>
      <w:proofErr w:type="spellEnd"/>
      <w:r>
        <w:rPr>
          <w:rFonts w:cs="Times New Roman"/>
          <w:szCs w:val="28"/>
        </w:rPr>
        <w:t xml:space="preserve"> в 2012 году </w:t>
      </w:r>
      <w:r w:rsidRPr="00013E46">
        <w:rPr>
          <w:rFonts w:cs="Times New Roman"/>
          <w:szCs w:val="28"/>
        </w:rPr>
        <w:t>заключен договор о размещении устройства самообслуживани</w:t>
      </w:r>
      <w:r>
        <w:rPr>
          <w:rFonts w:cs="Times New Roman"/>
          <w:szCs w:val="28"/>
        </w:rPr>
        <w:t xml:space="preserve">я на территории войсковой части, который в 2014 году банк </w:t>
      </w:r>
      <w:r w:rsidRPr="00013E46">
        <w:rPr>
          <w:rFonts w:cs="Times New Roman"/>
          <w:szCs w:val="28"/>
        </w:rPr>
        <w:t>расторг</w:t>
      </w:r>
      <w:r>
        <w:rPr>
          <w:rFonts w:cs="Times New Roman"/>
          <w:szCs w:val="28"/>
        </w:rPr>
        <w:t xml:space="preserve"> </w:t>
      </w:r>
      <w:r w:rsidRPr="00013E46">
        <w:rPr>
          <w:rFonts w:cs="Times New Roman"/>
          <w:szCs w:val="28"/>
        </w:rPr>
        <w:t>в одностороннем порядке, банкомат демонтирова</w:t>
      </w:r>
      <w:r>
        <w:rPr>
          <w:rFonts w:cs="Times New Roman"/>
          <w:szCs w:val="28"/>
        </w:rPr>
        <w:t>ли</w:t>
      </w:r>
      <w:r w:rsidRPr="00013E46">
        <w:rPr>
          <w:rFonts w:cs="Times New Roman"/>
          <w:szCs w:val="28"/>
        </w:rPr>
        <w:t xml:space="preserve">. Военнослужащие </w:t>
      </w:r>
      <w:r>
        <w:rPr>
          <w:rFonts w:cs="Times New Roman"/>
          <w:szCs w:val="28"/>
        </w:rPr>
        <w:t xml:space="preserve">были вынуждены отпрашиваться в увольнение, чтобы добраться </w:t>
      </w:r>
      <w:r w:rsidRPr="00013E46">
        <w:rPr>
          <w:rFonts w:cs="Times New Roman"/>
          <w:szCs w:val="28"/>
        </w:rPr>
        <w:t xml:space="preserve">до ближайшего банкомата </w:t>
      </w:r>
      <w:r>
        <w:rPr>
          <w:rFonts w:cs="Times New Roman"/>
          <w:szCs w:val="28"/>
        </w:rPr>
        <w:t>этого банка, расположенного</w:t>
      </w:r>
      <w:r w:rsidRPr="00013E46">
        <w:rPr>
          <w:rFonts w:cs="Times New Roman"/>
          <w:szCs w:val="28"/>
        </w:rPr>
        <w:t xml:space="preserve"> от воинской части свыше полутора километров.</w:t>
      </w:r>
    </w:p>
    <w:p w:rsidR="005075DB" w:rsidRPr="00013E46" w:rsidRDefault="005075DB" w:rsidP="00CB201E">
      <w:pPr>
        <w:widowControl w:val="0"/>
        <w:tabs>
          <w:tab w:val="left" w:pos="851"/>
        </w:tabs>
        <w:ind w:right="17" w:firstLine="567"/>
        <w:jc w:val="both"/>
        <w:rPr>
          <w:rFonts w:cs="Times New Roman"/>
          <w:szCs w:val="28"/>
        </w:rPr>
      </w:pPr>
      <w:r>
        <w:rPr>
          <w:rFonts w:cs="Times New Roman"/>
          <w:szCs w:val="28"/>
        </w:rPr>
        <w:t xml:space="preserve">Умышленно создав неудобства, банк выдвинул свое предложение о </w:t>
      </w:r>
      <w:r w:rsidRPr="00013E46">
        <w:rPr>
          <w:rFonts w:cs="Times New Roman"/>
          <w:szCs w:val="28"/>
        </w:rPr>
        <w:t>перевод</w:t>
      </w:r>
      <w:r>
        <w:rPr>
          <w:rFonts w:cs="Times New Roman"/>
          <w:szCs w:val="28"/>
        </w:rPr>
        <w:t>е</w:t>
      </w:r>
      <w:r w:rsidRPr="00013E46">
        <w:rPr>
          <w:rFonts w:cs="Times New Roman"/>
          <w:szCs w:val="28"/>
        </w:rPr>
        <w:t xml:space="preserve"> всех военнослужащих части и гражданск</w:t>
      </w:r>
      <w:r>
        <w:rPr>
          <w:rFonts w:cs="Times New Roman"/>
          <w:szCs w:val="28"/>
        </w:rPr>
        <w:t>ого</w:t>
      </w:r>
      <w:r w:rsidRPr="00013E46">
        <w:rPr>
          <w:rFonts w:cs="Times New Roman"/>
          <w:szCs w:val="28"/>
        </w:rPr>
        <w:t xml:space="preserve"> персонал</w:t>
      </w:r>
      <w:r>
        <w:rPr>
          <w:rFonts w:cs="Times New Roman"/>
          <w:szCs w:val="28"/>
        </w:rPr>
        <w:t>а</w:t>
      </w:r>
      <w:r w:rsidRPr="00013E46">
        <w:rPr>
          <w:rFonts w:cs="Times New Roman"/>
          <w:szCs w:val="28"/>
        </w:rPr>
        <w:t xml:space="preserve"> на зарплатные карты </w:t>
      </w:r>
      <w:r>
        <w:rPr>
          <w:rFonts w:cs="Times New Roman"/>
          <w:szCs w:val="28"/>
        </w:rPr>
        <w:t>своего банка</w:t>
      </w:r>
      <w:r w:rsidRPr="00013E46">
        <w:rPr>
          <w:rFonts w:cs="Times New Roman"/>
          <w:szCs w:val="28"/>
        </w:rPr>
        <w:t xml:space="preserve">, </w:t>
      </w:r>
      <w:r>
        <w:rPr>
          <w:rFonts w:cs="Times New Roman"/>
          <w:szCs w:val="28"/>
        </w:rPr>
        <w:t>что было неприемлемым</w:t>
      </w:r>
      <w:r w:rsidRPr="00013E46">
        <w:rPr>
          <w:rFonts w:cs="Times New Roman"/>
          <w:szCs w:val="28"/>
        </w:rPr>
        <w:t>.</w:t>
      </w:r>
    </w:p>
    <w:p w:rsidR="005075DB" w:rsidRDefault="005075DB" w:rsidP="00CB201E">
      <w:pPr>
        <w:widowControl w:val="0"/>
        <w:tabs>
          <w:tab w:val="left" w:pos="851"/>
        </w:tabs>
        <w:ind w:right="17" w:firstLine="567"/>
        <w:jc w:val="both"/>
        <w:rPr>
          <w:rFonts w:cs="Times New Roman"/>
          <w:szCs w:val="28"/>
        </w:rPr>
      </w:pPr>
      <w:r>
        <w:rPr>
          <w:rFonts w:cs="Times New Roman"/>
          <w:szCs w:val="28"/>
        </w:rPr>
        <w:lastRenderedPageBreak/>
        <w:t>Позиция руководства банка «ВТБ 24» явно ущемляла</w:t>
      </w:r>
      <w:r w:rsidRPr="00013E46">
        <w:rPr>
          <w:rFonts w:cs="Times New Roman"/>
          <w:szCs w:val="28"/>
        </w:rPr>
        <w:t xml:space="preserve"> права военнослужащих по призыву на беспрепятственное получение государственного денежного довольствия. </w:t>
      </w:r>
      <w:r>
        <w:rPr>
          <w:rFonts w:cs="Times New Roman"/>
          <w:szCs w:val="28"/>
        </w:rPr>
        <w:t>Предложение Уполномоченного о</w:t>
      </w:r>
      <w:r w:rsidRPr="00013E46">
        <w:rPr>
          <w:rFonts w:cs="Times New Roman"/>
          <w:szCs w:val="28"/>
        </w:rPr>
        <w:t xml:space="preserve"> принят</w:t>
      </w:r>
      <w:r>
        <w:rPr>
          <w:rFonts w:cs="Times New Roman"/>
          <w:szCs w:val="28"/>
        </w:rPr>
        <w:t>ии</w:t>
      </w:r>
      <w:r w:rsidRPr="00013E46">
        <w:rPr>
          <w:rFonts w:cs="Times New Roman"/>
          <w:szCs w:val="28"/>
        </w:rPr>
        <w:t xml:space="preserve"> мер к разрешению сложившейся ситуации и реш</w:t>
      </w:r>
      <w:r>
        <w:rPr>
          <w:rFonts w:cs="Times New Roman"/>
          <w:szCs w:val="28"/>
        </w:rPr>
        <w:t>ению</w:t>
      </w:r>
      <w:r w:rsidRPr="00013E46">
        <w:rPr>
          <w:rFonts w:cs="Times New Roman"/>
          <w:szCs w:val="28"/>
        </w:rPr>
        <w:t xml:space="preserve"> вопрос</w:t>
      </w:r>
      <w:r>
        <w:rPr>
          <w:rFonts w:cs="Times New Roman"/>
          <w:szCs w:val="28"/>
        </w:rPr>
        <w:t>а по возврату</w:t>
      </w:r>
      <w:r w:rsidRPr="00013E46">
        <w:rPr>
          <w:rFonts w:cs="Times New Roman"/>
          <w:szCs w:val="28"/>
        </w:rPr>
        <w:t xml:space="preserve"> банкомата на территории воинской части 33860</w:t>
      </w:r>
      <w:r>
        <w:rPr>
          <w:rFonts w:cs="Times New Roman"/>
          <w:szCs w:val="28"/>
        </w:rPr>
        <w:t xml:space="preserve"> не нашло понимания. Вместе с тем, Газпромбанк, имеющий на этой же территории свой банкомат, прекратил удержания комиссии по операциям, производимым военнослужащими по банковским картам другого банка, и тем самым решил проблемный вопрос  </w:t>
      </w:r>
    </w:p>
    <w:p w:rsidR="005075DB" w:rsidRDefault="005075DB" w:rsidP="00CB201E">
      <w:pPr>
        <w:widowControl w:val="0"/>
        <w:jc w:val="both"/>
        <w:rPr>
          <w:rFonts w:cs="Times New Roman"/>
          <w:szCs w:val="28"/>
        </w:rPr>
      </w:pPr>
      <w:r>
        <w:rPr>
          <w:rFonts w:cs="Times New Roman"/>
          <w:szCs w:val="28"/>
        </w:rPr>
        <w:t xml:space="preserve">        Н</w:t>
      </w:r>
      <w:r w:rsidRPr="003E1AB6">
        <w:rPr>
          <w:rFonts w:cs="Times New Roman"/>
          <w:szCs w:val="28"/>
        </w:rPr>
        <w:t>а обращения по вопросам прохождения</w:t>
      </w:r>
      <w:r>
        <w:rPr>
          <w:rFonts w:cs="Times New Roman"/>
          <w:szCs w:val="28"/>
        </w:rPr>
        <w:t xml:space="preserve"> </w:t>
      </w:r>
      <w:r w:rsidRPr="003E1AB6">
        <w:rPr>
          <w:rFonts w:cs="Times New Roman"/>
          <w:szCs w:val="28"/>
        </w:rPr>
        <w:t>военной службы и увольнения с военной службы</w:t>
      </w:r>
      <w:r>
        <w:rPr>
          <w:rFonts w:cs="Times New Roman"/>
          <w:szCs w:val="28"/>
        </w:rPr>
        <w:t xml:space="preserve"> сотрудники аппарата Уполномоченного готовили</w:t>
      </w:r>
      <w:r w:rsidRPr="003E1AB6">
        <w:rPr>
          <w:rFonts w:cs="Times New Roman"/>
          <w:szCs w:val="28"/>
        </w:rPr>
        <w:t xml:space="preserve"> необходимые разъяснения законодательства.</w:t>
      </w:r>
      <w:r>
        <w:rPr>
          <w:rFonts w:cs="Times New Roman"/>
          <w:szCs w:val="28"/>
        </w:rPr>
        <w:t xml:space="preserve"> </w:t>
      </w:r>
      <w:r w:rsidRPr="003E1AB6">
        <w:rPr>
          <w:rFonts w:cs="Times New Roman"/>
          <w:szCs w:val="28"/>
        </w:rPr>
        <w:t xml:space="preserve">Несогласному с приговором суда за самовольное оставление военной части гражданину дано разъяснение о порядке обжалования в вышестоящую судебную </w:t>
      </w:r>
      <w:proofErr w:type="spellStart"/>
      <w:r w:rsidRPr="003E1AB6">
        <w:rPr>
          <w:rFonts w:cs="Times New Roman"/>
          <w:szCs w:val="28"/>
        </w:rPr>
        <w:t>инстанцию.</w:t>
      </w:r>
      <w:r>
        <w:rPr>
          <w:rFonts w:cs="Times New Roman"/>
          <w:szCs w:val="28"/>
        </w:rPr>
        <w:t>Оказано</w:t>
      </w:r>
      <w:proofErr w:type="spellEnd"/>
      <w:r>
        <w:rPr>
          <w:rFonts w:cs="Times New Roman"/>
          <w:szCs w:val="28"/>
        </w:rPr>
        <w:t xml:space="preserve"> содействие призывникам в получении направления на дополнительное медицинское обследование, предоставлении отсрочки от призыва в связи с окончанием обучения в профессиональном училище, принятии и рассмотрении заявления о направлении на альтернативную гражданскую службу.</w:t>
      </w:r>
    </w:p>
    <w:p w:rsidR="005075DB" w:rsidRPr="006B57F1" w:rsidRDefault="005075DB" w:rsidP="00CB201E">
      <w:pPr>
        <w:widowControl w:val="0"/>
        <w:ind w:firstLine="567"/>
        <w:jc w:val="both"/>
        <w:rPr>
          <w:rFonts w:cs="Times New Roman"/>
          <w:szCs w:val="28"/>
        </w:rPr>
      </w:pPr>
      <w:r>
        <w:rPr>
          <w:rFonts w:cs="Times New Roman"/>
          <w:szCs w:val="28"/>
        </w:rPr>
        <w:t xml:space="preserve">На протяжении всего периода деятельности лично </w:t>
      </w:r>
      <w:r w:rsidRPr="004400ED">
        <w:rPr>
          <w:rFonts w:cs="Times New Roman"/>
          <w:szCs w:val="28"/>
        </w:rPr>
        <w:t xml:space="preserve">Уполномоченный и сотрудники аппарата </w:t>
      </w:r>
      <w:r>
        <w:rPr>
          <w:rFonts w:cs="Times New Roman"/>
          <w:szCs w:val="28"/>
        </w:rPr>
        <w:t xml:space="preserve">использовали такой способ контроля за соблюдением прав данной категории граждан как </w:t>
      </w:r>
      <w:r w:rsidRPr="004400ED">
        <w:rPr>
          <w:rFonts w:cs="Times New Roman"/>
          <w:szCs w:val="28"/>
        </w:rPr>
        <w:t>регулярно</w:t>
      </w:r>
      <w:r>
        <w:rPr>
          <w:rFonts w:cs="Times New Roman"/>
          <w:szCs w:val="28"/>
        </w:rPr>
        <w:t>е</w:t>
      </w:r>
      <w:r w:rsidRPr="004400ED">
        <w:rPr>
          <w:rFonts w:cs="Times New Roman"/>
          <w:szCs w:val="28"/>
        </w:rPr>
        <w:t xml:space="preserve"> посещ</w:t>
      </w:r>
      <w:r>
        <w:rPr>
          <w:rFonts w:cs="Times New Roman"/>
          <w:szCs w:val="28"/>
        </w:rPr>
        <w:t>ение</w:t>
      </w:r>
      <w:r w:rsidRPr="004400ED">
        <w:rPr>
          <w:rFonts w:cs="Times New Roman"/>
          <w:szCs w:val="28"/>
        </w:rPr>
        <w:t xml:space="preserve"> воински</w:t>
      </w:r>
      <w:r>
        <w:rPr>
          <w:rFonts w:cs="Times New Roman"/>
          <w:szCs w:val="28"/>
        </w:rPr>
        <w:t>х</w:t>
      </w:r>
      <w:r w:rsidRPr="004400ED">
        <w:rPr>
          <w:rFonts w:cs="Times New Roman"/>
          <w:szCs w:val="28"/>
        </w:rPr>
        <w:t xml:space="preserve"> част</w:t>
      </w:r>
      <w:r>
        <w:rPr>
          <w:rFonts w:cs="Times New Roman"/>
          <w:szCs w:val="28"/>
        </w:rPr>
        <w:t>ей</w:t>
      </w:r>
      <w:r w:rsidRPr="004400ED">
        <w:rPr>
          <w:rFonts w:cs="Times New Roman"/>
          <w:szCs w:val="28"/>
        </w:rPr>
        <w:t xml:space="preserve"> Оренбургского и Тоцкого военных гарнизонов, где знаком</w:t>
      </w:r>
      <w:r>
        <w:rPr>
          <w:rFonts w:cs="Times New Roman"/>
          <w:szCs w:val="28"/>
        </w:rPr>
        <w:t>ились</w:t>
      </w:r>
      <w:r w:rsidRPr="004400ED">
        <w:rPr>
          <w:rFonts w:cs="Times New Roman"/>
          <w:szCs w:val="28"/>
        </w:rPr>
        <w:t xml:space="preserve"> с условиями прохождением военной службы как военнослужащи</w:t>
      </w:r>
      <w:r>
        <w:rPr>
          <w:rFonts w:cs="Times New Roman"/>
          <w:szCs w:val="28"/>
        </w:rPr>
        <w:t xml:space="preserve">ми </w:t>
      </w:r>
      <w:r w:rsidRPr="004400ED">
        <w:rPr>
          <w:rFonts w:cs="Times New Roman"/>
          <w:szCs w:val="28"/>
        </w:rPr>
        <w:t>срочн</w:t>
      </w:r>
      <w:r>
        <w:rPr>
          <w:rFonts w:cs="Times New Roman"/>
          <w:szCs w:val="28"/>
        </w:rPr>
        <w:t>ой службы</w:t>
      </w:r>
      <w:r w:rsidRPr="004400ED">
        <w:rPr>
          <w:rFonts w:cs="Times New Roman"/>
          <w:szCs w:val="28"/>
        </w:rPr>
        <w:t>, так</w:t>
      </w:r>
      <w:r>
        <w:rPr>
          <w:rFonts w:cs="Times New Roman"/>
          <w:szCs w:val="28"/>
        </w:rPr>
        <w:t xml:space="preserve"> и проходящими ее по контракту</w:t>
      </w:r>
      <w:r w:rsidRPr="004400ED">
        <w:rPr>
          <w:rFonts w:cs="Times New Roman"/>
          <w:szCs w:val="28"/>
        </w:rPr>
        <w:t>.</w:t>
      </w:r>
      <w:r>
        <w:rPr>
          <w:rFonts w:cs="Times New Roman"/>
          <w:szCs w:val="28"/>
        </w:rPr>
        <w:t xml:space="preserve"> </w:t>
      </w:r>
      <w:r w:rsidRPr="006B57F1">
        <w:rPr>
          <w:rFonts w:cs="Times New Roman"/>
          <w:szCs w:val="28"/>
        </w:rPr>
        <w:t xml:space="preserve">При посещении грубых </w:t>
      </w:r>
      <w:r>
        <w:rPr>
          <w:rFonts w:cs="Times New Roman"/>
          <w:szCs w:val="28"/>
        </w:rPr>
        <w:t>нарушений выявлено не было, а отмеченные несущественные недостатки устранялись своевременно.</w:t>
      </w:r>
    </w:p>
    <w:p w:rsidR="005075DB" w:rsidRDefault="005075DB" w:rsidP="00CB201E">
      <w:pPr>
        <w:widowControl w:val="0"/>
        <w:tabs>
          <w:tab w:val="left" w:pos="9689"/>
        </w:tabs>
        <w:jc w:val="both"/>
        <w:rPr>
          <w:rFonts w:cs="Times New Roman"/>
          <w:szCs w:val="28"/>
        </w:rPr>
      </w:pPr>
      <w:r>
        <w:rPr>
          <w:rFonts w:cs="Times New Roman"/>
          <w:szCs w:val="28"/>
        </w:rPr>
        <w:t xml:space="preserve">        Из многолетнего опыта работы </w:t>
      </w:r>
      <w:r w:rsidRPr="006B57F1">
        <w:rPr>
          <w:rFonts w:cs="Times New Roman"/>
          <w:szCs w:val="28"/>
        </w:rPr>
        <w:t>Уполномоченн</w:t>
      </w:r>
      <w:r>
        <w:rPr>
          <w:rFonts w:cs="Times New Roman"/>
          <w:szCs w:val="28"/>
        </w:rPr>
        <w:t>ого</w:t>
      </w:r>
      <w:r w:rsidRPr="006B57F1">
        <w:rPr>
          <w:rFonts w:cs="Times New Roman"/>
          <w:szCs w:val="28"/>
        </w:rPr>
        <w:t xml:space="preserve"> по правам человека </w:t>
      </w:r>
      <w:proofErr w:type="gramStart"/>
      <w:r w:rsidRPr="006B57F1">
        <w:rPr>
          <w:rFonts w:cs="Times New Roman"/>
          <w:szCs w:val="28"/>
        </w:rPr>
        <w:t>в</w:t>
      </w:r>
      <w:r>
        <w:rPr>
          <w:rFonts w:cs="Times New Roman"/>
          <w:szCs w:val="28"/>
        </w:rPr>
        <w:t xml:space="preserve"> </w:t>
      </w:r>
      <w:r w:rsidRPr="006B57F1">
        <w:rPr>
          <w:rFonts w:cs="Times New Roman"/>
          <w:szCs w:val="28"/>
        </w:rPr>
        <w:t xml:space="preserve"> Республике</w:t>
      </w:r>
      <w:proofErr w:type="gramEnd"/>
      <w:r w:rsidRPr="006B57F1">
        <w:rPr>
          <w:rFonts w:cs="Times New Roman"/>
          <w:szCs w:val="28"/>
        </w:rPr>
        <w:t xml:space="preserve"> Татарстан </w:t>
      </w:r>
      <w:r>
        <w:rPr>
          <w:rFonts w:cs="Times New Roman"/>
          <w:szCs w:val="28"/>
        </w:rPr>
        <w:t>по контролю за соблюдением прав призывной молодежи</w:t>
      </w:r>
      <w:r w:rsidRPr="00580FA5">
        <w:rPr>
          <w:rFonts w:cs="Times New Roman"/>
          <w:szCs w:val="28"/>
        </w:rPr>
        <w:t xml:space="preserve"> </w:t>
      </w:r>
      <w:r>
        <w:rPr>
          <w:rFonts w:cs="Times New Roman"/>
          <w:szCs w:val="28"/>
        </w:rPr>
        <w:t xml:space="preserve">взято много интересного. </w:t>
      </w:r>
    </w:p>
    <w:p w:rsidR="005075DB" w:rsidRDefault="005075DB" w:rsidP="00CB201E">
      <w:pPr>
        <w:widowControl w:val="0"/>
        <w:ind w:firstLine="567"/>
        <w:jc w:val="both"/>
        <w:rPr>
          <w:rFonts w:cs="Times New Roman"/>
          <w:szCs w:val="28"/>
        </w:rPr>
      </w:pPr>
      <w:r w:rsidRPr="00580FA5">
        <w:rPr>
          <w:rFonts w:cs="Times New Roman"/>
          <w:szCs w:val="28"/>
        </w:rPr>
        <w:t xml:space="preserve">Уполномоченный </w:t>
      </w:r>
      <w:r>
        <w:rPr>
          <w:rFonts w:cs="Times New Roman"/>
          <w:szCs w:val="28"/>
        </w:rPr>
        <w:t xml:space="preserve">по правам человека в Оренбургской области </w:t>
      </w:r>
      <w:r w:rsidRPr="00580FA5">
        <w:rPr>
          <w:rFonts w:cs="Times New Roman"/>
          <w:szCs w:val="28"/>
        </w:rPr>
        <w:t xml:space="preserve">с 2012 года </w:t>
      </w:r>
      <w:r>
        <w:rPr>
          <w:rFonts w:cs="Times New Roman"/>
          <w:szCs w:val="28"/>
        </w:rPr>
        <w:t>введен в состав</w:t>
      </w:r>
      <w:r w:rsidRPr="00580FA5">
        <w:rPr>
          <w:rFonts w:cs="Times New Roman"/>
          <w:szCs w:val="28"/>
        </w:rPr>
        <w:t xml:space="preserve"> областной призывной комиссии</w:t>
      </w:r>
      <w:r>
        <w:rPr>
          <w:rFonts w:cs="Times New Roman"/>
          <w:szCs w:val="28"/>
        </w:rPr>
        <w:t xml:space="preserve">. </w:t>
      </w:r>
      <w:r w:rsidRPr="00580FA5">
        <w:rPr>
          <w:rFonts w:cs="Times New Roman"/>
          <w:szCs w:val="28"/>
        </w:rPr>
        <w:t xml:space="preserve">В 2015 году в состав призывных комиссий </w:t>
      </w:r>
      <w:r>
        <w:rPr>
          <w:rFonts w:cs="Times New Roman"/>
          <w:szCs w:val="28"/>
        </w:rPr>
        <w:t xml:space="preserve">11 </w:t>
      </w:r>
      <w:r w:rsidRPr="00CF7E8D">
        <w:rPr>
          <w:rFonts w:cs="Times New Roman"/>
          <w:szCs w:val="28"/>
        </w:rPr>
        <w:t xml:space="preserve">муниципальных районов и городских округов </w:t>
      </w:r>
      <w:r w:rsidRPr="00580FA5">
        <w:rPr>
          <w:rFonts w:cs="Times New Roman"/>
          <w:szCs w:val="28"/>
        </w:rPr>
        <w:t>области в</w:t>
      </w:r>
      <w:r>
        <w:rPr>
          <w:rFonts w:cs="Times New Roman"/>
          <w:szCs w:val="28"/>
        </w:rPr>
        <w:t>ключены</w:t>
      </w:r>
      <w:r w:rsidRPr="00580FA5">
        <w:rPr>
          <w:rFonts w:cs="Times New Roman"/>
          <w:szCs w:val="28"/>
        </w:rPr>
        <w:t xml:space="preserve"> сотрудники аппарата Уполномоченного по правам человека в Оренбургской области и руководители его общественных приемных.</w:t>
      </w:r>
      <w:r>
        <w:rPr>
          <w:rFonts w:cs="Times New Roman"/>
          <w:szCs w:val="28"/>
        </w:rPr>
        <w:t xml:space="preserve"> Активное участие в работе комиссий, возможно, снизит риски нарушений</w:t>
      </w:r>
      <w:r w:rsidRPr="00CF7E8D">
        <w:rPr>
          <w:rFonts w:cs="Times New Roman"/>
          <w:szCs w:val="28"/>
        </w:rPr>
        <w:t xml:space="preserve"> прав призывников.</w:t>
      </w:r>
      <w:r>
        <w:rPr>
          <w:rFonts w:cs="Times New Roman"/>
          <w:szCs w:val="28"/>
        </w:rPr>
        <w:t xml:space="preserve"> </w:t>
      </w:r>
    </w:p>
    <w:p w:rsidR="005075DB" w:rsidRPr="004414CF" w:rsidRDefault="005075DB" w:rsidP="00CB201E">
      <w:pPr>
        <w:widowControl w:val="0"/>
        <w:jc w:val="both"/>
        <w:rPr>
          <w:rFonts w:cs="Times New Roman"/>
          <w:szCs w:val="28"/>
        </w:rPr>
      </w:pPr>
      <w:r>
        <w:rPr>
          <w:rFonts w:cs="Times New Roman"/>
          <w:szCs w:val="28"/>
        </w:rPr>
        <w:t xml:space="preserve">         Председатель родительского комитета солдатских матерей при областном военкомате Г.В. </w:t>
      </w:r>
      <w:proofErr w:type="spellStart"/>
      <w:r>
        <w:rPr>
          <w:rFonts w:cs="Times New Roman"/>
          <w:szCs w:val="28"/>
        </w:rPr>
        <w:t>Лынник</w:t>
      </w:r>
      <w:proofErr w:type="spellEnd"/>
      <w:r>
        <w:rPr>
          <w:rFonts w:cs="Times New Roman"/>
          <w:szCs w:val="28"/>
        </w:rPr>
        <w:t xml:space="preserve"> включена в состав Экспертного совета при Уполномоченном, что позволит более тесно взаимодействовать правозащитникам и общественности в организации контроля за соблюдением прав призывников и военнослужащих.  </w:t>
      </w:r>
    </w:p>
    <w:p w:rsidR="005075DB" w:rsidRDefault="005075DB" w:rsidP="00CB201E">
      <w:pPr>
        <w:widowControl w:val="0"/>
        <w:jc w:val="both"/>
        <w:rPr>
          <w:rFonts w:cs="Times New Roman"/>
          <w:szCs w:val="28"/>
        </w:rPr>
      </w:pPr>
      <w:r>
        <w:rPr>
          <w:rFonts w:cs="Times New Roman"/>
          <w:szCs w:val="28"/>
        </w:rPr>
        <w:t xml:space="preserve">          </w:t>
      </w:r>
      <w:r w:rsidRPr="008161A0">
        <w:rPr>
          <w:rFonts w:cs="Times New Roman"/>
          <w:szCs w:val="28"/>
        </w:rPr>
        <w:t xml:space="preserve">Губернатором Оренбургской области утвержден план совместного с Правительством области, Уполномоченным по правам человека, военным </w:t>
      </w:r>
      <w:r w:rsidRPr="00086119">
        <w:rPr>
          <w:rFonts w:cs="Times New Roman"/>
          <w:szCs w:val="28"/>
        </w:rPr>
        <w:t xml:space="preserve">комиссариатом, </w:t>
      </w:r>
      <w:r>
        <w:rPr>
          <w:rFonts w:cs="Times New Roman"/>
          <w:szCs w:val="28"/>
        </w:rPr>
        <w:t>а</w:t>
      </w:r>
      <w:r w:rsidRPr="00086119">
        <w:rPr>
          <w:rFonts w:cs="Times New Roman"/>
          <w:szCs w:val="28"/>
        </w:rPr>
        <w:t>таман</w:t>
      </w:r>
      <w:r>
        <w:rPr>
          <w:rFonts w:cs="Times New Roman"/>
          <w:szCs w:val="28"/>
        </w:rPr>
        <w:t>ом</w:t>
      </w:r>
      <w:r w:rsidRPr="00086119">
        <w:rPr>
          <w:rFonts w:cs="Times New Roman"/>
          <w:szCs w:val="28"/>
        </w:rPr>
        <w:t xml:space="preserve"> Оренбургского казачьего общества</w:t>
      </w:r>
      <w:r>
        <w:rPr>
          <w:rFonts w:cs="Times New Roman"/>
          <w:szCs w:val="28"/>
        </w:rPr>
        <w:t xml:space="preserve">, </w:t>
      </w:r>
      <w:r w:rsidRPr="00086119">
        <w:rPr>
          <w:rFonts w:cs="Times New Roman"/>
          <w:szCs w:val="28"/>
        </w:rPr>
        <w:t xml:space="preserve">комитетом </w:t>
      </w:r>
      <w:r w:rsidRPr="00086119">
        <w:rPr>
          <w:rFonts w:cs="Times New Roman"/>
          <w:szCs w:val="28"/>
        </w:rPr>
        <w:lastRenderedPageBreak/>
        <w:t xml:space="preserve">солдатских матерей и родительским комитетом при </w:t>
      </w:r>
      <w:proofErr w:type="spellStart"/>
      <w:r>
        <w:rPr>
          <w:rFonts w:cs="Times New Roman"/>
          <w:szCs w:val="28"/>
        </w:rPr>
        <w:t>обл</w:t>
      </w:r>
      <w:r w:rsidRPr="00086119">
        <w:rPr>
          <w:rFonts w:cs="Times New Roman"/>
          <w:szCs w:val="28"/>
        </w:rPr>
        <w:t>военкомате</w:t>
      </w:r>
      <w:proofErr w:type="spellEnd"/>
      <w:r>
        <w:rPr>
          <w:rFonts w:cs="Times New Roman"/>
          <w:szCs w:val="28"/>
        </w:rPr>
        <w:t xml:space="preserve"> </w:t>
      </w:r>
      <w:r w:rsidRPr="00086119">
        <w:rPr>
          <w:rFonts w:cs="Times New Roman"/>
          <w:szCs w:val="28"/>
        </w:rPr>
        <w:t>мониторинга соблюдения прав призывников</w:t>
      </w:r>
      <w:r w:rsidRPr="008161A0">
        <w:rPr>
          <w:rFonts w:cs="Times New Roman"/>
          <w:szCs w:val="28"/>
        </w:rPr>
        <w:t xml:space="preserve"> и военнослужащих, призванных из Оренбургской области, проходящих военную службу по призыву, на сентябрь-декабрь 2015г.</w:t>
      </w:r>
    </w:p>
    <w:p w:rsidR="005075DB" w:rsidRPr="004400ED" w:rsidRDefault="005075DB" w:rsidP="00CB201E">
      <w:pPr>
        <w:widowControl w:val="0"/>
        <w:jc w:val="both"/>
        <w:rPr>
          <w:rFonts w:cs="Times New Roman"/>
          <w:szCs w:val="28"/>
        </w:rPr>
      </w:pPr>
      <w:r>
        <w:rPr>
          <w:rFonts w:cs="Times New Roman"/>
          <w:szCs w:val="28"/>
        </w:rPr>
        <w:t xml:space="preserve">         </w:t>
      </w:r>
      <w:r w:rsidRPr="008161A0">
        <w:rPr>
          <w:rFonts w:cs="Times New Roman"/>
          <w:szCs w:val="28"/>
        </w:rPr>
        <w:t>Запланировано проведение таких мероприятий, как:</w:t>
      </w:r>
      <w:r>
        <w:rPr>
          <w:rFonts w:cs="Times New Roman"/>
          <w:szCs w:val="28"/>
        </w:rPr>
        <w:t xml:space="preserve"> </w:t>
      </w:r>
      <w:r w:rsidRPr="008161A0">
        <w:rPr>
          <w:rFonts w:cs="Times New Roman"/>
          <w:szCs w:val="28"/>
        </w:rPr>
        <w:t>«горячие линии», приемы на областном сборном пункте по правовым вопросам, посещение войсковых</w:t>
      </w:r>
      <w:r w:rsidRPr="004400ED">
        <w:rPr>
          <w:rFonts w:cs="Times New Roman"/>
          <w:szCs w:val="28"/>
        </w:rPr>
        <w:t xml:space="preserve"> частей, где служат оренбуржцы, взаимодействие с командованием войсковых частей, в которые направлены большие команды призывников из Оренбургской области, и другие.</w:t>
      </w:r>
    </w:p>
    <w:p w:rsidR="005075DB" w:rsidRPr="004400ED" w:rsidRDefault="005075DB" w:rsidP="00CB201E">
      <w:pPr>
        <w:widowControl w:val="0"/>
        <w:jc w:val="both"/>
        <w:rPr>
          <w:rFonts w:cs="Times New Roman"/>
          <w:i/>
          <w:szCs w:val="28"/>
          <w:highlight w:val="yellow"/>
        </w:rPr>
      </w:pPr>
      <w:r w:rsidRPr="004400ED">
        <w:rPr>
          <w:rFonts w:cs="Times New Roman"/>
          <w:szCs w:val="28"/>
        </w:rPr>
        <w:t xml:space="preserve">          Одно из эффективных мероприятий мониторинга – организация и проведение лектория правовых знаний для призывников</w:t>
      </w:r>
      <w:r>
        <w:rPr>
          <w:rFonts w:cs="Times New Roman"/>
          <w:szCs w:val="28"/>
        </w:rPr>
        <w:t xml:space="preserve"> </w:t>
      </w:r>
      <w:r w:rsidRPr="004400ED">
        <w:rPr>
          <w:rFonts w:cs="Times New Roman"/>
          <w:szCs w:val="28"/>
        </w:rPr>
        <w:t>в муниципальных образованиях области.</w:t>
      </w:r>
      <w:r w:rsidR="000A2DD8">
        <w:rPr>
          <w:rFonts w:cs="Times New Roman"/>
          <w:szCs w:val="28"/>
        </w:rPr>
        <w:t xml:space="preserve"> </w:t>
      </w:r>
      <w:r w:rsidRPr="004400ED">
        <w:rPr>
          <w:rFonts w:cs="Times New Roman"/>
          <w:szCs w:val="28"/>
        </w:rPr>
        <w:t>Их цель – доведение элементарных основ</w:t>
      </w:r>
      <w:r>
        <w:rPr>
          <w:rFonts w:cs="Times New Roman"/>
          <w:szCs w:val="28"/>
        </w:rPr>
        <w:t xml:space="preserve"> законодательства</w:t>
      </w:r>
      <w:r w:rsidRPr="004400ED">
        <w:rPr>
          <w:rFonts w:cs="Times New Roman"/>
          <w:szCs w:val="28"/>
        </w:rPr>
        <w:t xml:space="preserve"> о призыве и службе до призывников и родителей. Совместно с военкомами и главами муниципалитетов в 2015 году проведены </w:t>
      </w:r>
      <w:r>
        <w:rPr>
          <w:rFonts w:cs="Times New Roman"/>
          <w:szCs w:val="28"/>
        </w:rPr>
        <w:t xml:space="preserve">такие лектории </w:t>
      </w:r>
      <w:r w:rsidRPr="004400ED">
        <w:rPr>
          <w:rFonts w:cs="Times New Roman"/>
          <w:szCs w:val="28"/>
        </w:rPr>
        <w:t xml:space="preserve">в </w:t>
      </w:r>
      <w:r w:rsidRPr="004400ED">
        <w:rPr>
          <w:rFonts w:eastAsia="Times New Roman" w:cs="Times New Roman"/>
          <w:color w:val="111111"/>
          <w:szCs w:val="28"/>
          <w:lang w:eastAsia="ru-RU"/>
        </w:rPr>
        <w:t>Северном и Южном административных округах г.</w:t>
      </w:r>
      <w:r w:rsidR="000A2DD8">
        <w:rPr>
          <w:rFonts w:eastAsia="Times New Roman" w:cs="Times New Roman"/>
          <w:color w:val="111111"/>
          <w:szCs w:val="28"/>
          <w:lang w:eastAsia="ru-RU"/>
        </w:rPr>
        <w:t xml:space="preserve"> </w:t>
      </w:r>
      <w:r w:rsidRPr="004400ED">
        <w:rPr>
          <w:rFonts w:eastAsia="Times New Roman" w:cs="Times New Roman"/>
          <w:color w:val="111111"/>
          <w:szCs w:val="28"/>
          <w:lang w:eastAsia="ru-RU"/>
        </w:rPr>
        <w:t xml:space="preserve">Оренбурга, </w:t>
      </w:r>
      <w:r w:rsidRPr="004400ED">
        <w:rPr>
          <w:rFonts w:cs="Times New Roman"/>
          <w:szCs w:val="28"/>
        </w:rPr>
        <w:t>на востоке региона - в городах Орске, Новотроицке и</w:t>
      </w:r>
      <w:r>
        <w:rPr>
          <w:rFonts w:cs="Times New Roman"/>
          <w:szCs w:val="28"/>
        </w:rPr>
        <w:t xml:space="preserve"> </w:t>
      </w:r>
      <w:r w:rsidRPr="004400ED">
        <w:rPr>
          <w:rFonts w:cs="Times New Roman"/>
          <w:szCs w:val="28"/>
        </w:rPr>
        <w:t>Ясном, на западе – в г.</w:t>
      </w:r>
      <w:r w:rsidR="000A2DD8">
        <w:rPr>
          <w:rFonts w:cs="Times New Roman"/>
          <w:szCs w:val="28"/>
        </w:rPr>
        <w:t xml:space="preserve"> </w:t>
      </w:r>
      <w:r w:rsidRPr="004400ED">
        <w:rPr>
          <w:rFonts w:cs="Times New Roman"/>
          <w:szCs w:val="28"/>
        </w:rPr>
        <w:t>Бугуруслане, в п. Тоцкое.</w:t>
      </w:r>
      <w:r>
        <w:rPr>
          <w:rFonts w:cs="Times New Roman"/>
          <w:szCs w:val="28"/>
        </w:rPr>
        <w:t xml:space="preserve"> </w:t>
      </w:r>
      <w:r w:rsidRPr="004400ED">
        <w:rPr>
          <w:rFonts w:cs="Times New Roman"/>
          <w:szCs w:val="28"/>
        </w:rPr>
        <w:t>Охват мероприяти</w:t>
      </w:r>
      <w:r>
        <w:rPr>
          <w:rFonts w:cs="Times New Roman"/>
          <w:szCs w:val="28"/>
        </w:rPr>
        <w:t>ями</w:t>
      </w:r>
      <w:r w:rsidRPr="004400ED">
        <w:rPr>
          <w:rFonts w:cs="Times New Roman"/>
          <w:szCs w:val="28"/>
        </w:rPr>
        <w:t xml:space="preserve"> более 1500 человек. Занятия проходили таким образом, чтобы участники имели возможность задать интересующие их вопросы.</w:t>
      </w:r>
    </w:p>
    <w:p w:rsidR="005075DB" w:rsidRPr="004400ED" w:rsidRDefault="005075DB" w:rsidP="00CB201E">
      <w:pPr>
        <w:widowControl w:val="0"/>
        <w:jc w:val="both"/>
        <w:rPr>
          <w:rFonts w:cs="Times New Roman"/>
          <w:szCs w:val="28"/>
        </w:rPr>
      </w:pPr>
      <w:r>
        <w:rPr>
          <w:rFonts w:cs="Times New Roman"/>
          <w:szCs w:val="28"/>
        </w:rPr>
        <w:t xml:space="preserve">         При </w:t>
      </w:r>
      <w:r w:rsidRPr="004400ED">
        <w:rPr>
          <w:rFonts w:cs="Times New Roman"/>
          <w:szCs w:val="28"/>
        </w:rPr>
        <w:t>посещени</w:t>
      </w:r>
      <w:r>
        <w:rPr>
          <w:rFonts w:cs="Times New Roman"/>
          <w:szCs w:val="28"/>
        </w:rPr>
        <w:t>и</w:t>
      </w:r>
      <w:r w:rsidRPr="004400ED">
        <w:rPr>
          <w:rFonts w:cs="Times New Roman"/>
          <w:szCs w:val="28"/>
        </w:rPr>
        <w:t xml:space="preserve"> войсковых частей, встреч с командованием и военнослужащими</w:t>
      </w:r>
      <w:r w:rsidR="000A2DD8">
        <w:rPr>
          <w:rFonts w:cs="Times New Roman"/>
          <w:szCs w:val="28"/>
        </w:rPr>
        <w:t xml:space="preserve"> </w:t>
      </w:r>
      <w:r w:rsidRPr="004400ED">
        <w:rPr>
          <w:rFonts w:cs="Times New Roman"/>
          <w:szCs w:val="28"/>
        </w:rPr>
        <w:t>в/ч 68545 (13-я Оренбургская Краснознаменная ракетная дивизия, г.</w:t>
      </w:r>
      <w:r w:rsidR="000A2DD8">
        <w:rPr>
          <w:rFonts w:cs="Times New Roman"/>
          <w:szCs w:val="28"/>
        </w:rPr>
        <w:t xml:space="preserve"> </w:t>
      </w:r>
      <w:r w:rsidRPr="004400ED">
        <w:rPr>
          <w:rFonts w:cs="Times New Roman"/>
          <w:szCs w:val="28"/>
        </w:rPr>
        <w:t xml:space="preserve">Ясный) и в/ч 12128 (21-я отдельная тяжелая мотострелковая бригада, </w:t>
      </w:r>
      <w:r w:rsidRPr="004400ED">
        <w:rPr>
          <w:rFonts w:cs="Times New Roman"/>
          <w:spacing w:val="-20"/>
          <w:szCs w:val="28"/>
        </w:rPr>
        <w:t xml:space="preserve">пос. </w:t>
      </w:r>
      <w:r w:rsidRPr="004400ED">
        <w:rPr>
          <w:rFonts w:cs="Times New Roman"/>
          <w:szCs w:val="28"/>
        </w:rPr>
        <w:t>Тоцкое-2)</w:t>
      </w:r>
      <w:r>
        <w:rPr>
          <w:rFonts w:cs="Times New Roman"/>
          <w:szCs w:val="28"/>
        </w:rPr>
        <w:t xml:space="preserve"> </w:t>
      </w:r>
      <w:r w:rsidRPr="004400ED">
        <w:rPr>
          <w:rFonts w:cs="Times New Roman"/>
          <w:szCs w:val="28"/>
        </w:rPr>
        <w:t>отмечены удовлетворительные условия службы, медицинского обеспечения, питания и быта военнослужащих,</w:t>
      </w:r>
      <w:r>
        <w:rPr>
          <w:rFonts w:cs="Times New Roman"/>
          <w:szCs w:val="28"/>
        </w:rPr>
        <w:t xml:space="preserve"> </w:t>
      </w:r>
      <w:r w:rsidRPr="004400ED">
        <w:rPr>
          <w:rFonts w:cs="Times New Roman"/>
          <w:szCs w:val="28"/>
        </w:rPr>
        <w:t>отсутствие признаков неуставных взаимоотношений.</w:t>
      </w:r>
    </w:p>
    <w:p w:rsidR="005075DB" w:rsidRDefault="005075DB" w:rsidP="00CB201E">
      <w:pPr>
        <w:widowControl w:val="0"/>
        <w:jc w:val="both"/>
        <w:rPr>
          <w:rFonts w:cs="Times New Roman"/>
          <w:szCs w:val="28"/>
        </w:rPr>
      </w:pPr>
      <w:r>
        <w:rPr>
          <w:rFonts w:cs="Times New Roman"/>
          <w:szCs w:val="28"/>
        </w:rPr>
        <w:t xml:space="preserve">        На встрече </w:t>
      </w:r>
      <w:r w:rsidRPr="004400ED">
        <w:rPr>
          <w:rFonts w:cs="Times New Roman"/>
          <w:szCs w:val="28"/>
        </w:rPr>
        <w:t xml:space="preserve">от военнослужащих </w:t>
      </w:r>
      <w:r>
        <w:rPr>
          <w:rFonts w:cs="Times New Roman"/>
          <w:szCs w:val="28"/>
        </w:rPr>
        <w:t>поступали просьба с</w:t>
      </w:r>
      <w:r w:rsidRPr="004400ED">
        <w:rPr>
          <w:rFonts w:cs="Times New Roman"/>
          <w:szCs w:val="28"/>
        </w:rPr>
        <w:t xml:space="preserve"> разъяснени</w:t>
      </w:r>
      <w:r>
        <w:rPr>
          <w:rFonts w:cs="Times New Roman"/>
          <w:szCs w:val="28"/>
        </w:rPr>
        <w:t xml:space="preserve">ем установленных </w:t>
      </w:r>
      <w:r w:rsidRPr="004400ED">
        <w:rPr>
          <w:rFonts w:cs="Times New Roman"/>
          <w:szCs w:val="28"/>
        </w:rPr>
        <w:t xml:space="preserve">прав и обязанностей на период службы, много вопросов возникало о </w:t>
      </w:r>
      <w:r>
        <w:rPr>
          <w:rFonts w:cs="Times New Roman"/>
          <w:szCs w:val="28"/>
        </w:rPr>
        <w:t xml:space="preserve">льготах </w:t>
      </w:r>
      <w:r w:rsidRPr="004400ED">
        <w:rPr>
          <w:rFonts w:cs="Times New Roman"/>
          <w:szCs w:val="28"/>
        </w:rPr>
        <w:t>при увольнении в запас, поступлении в военные училища и социальных правах родных.</w:t>
      </w:r>
    </w:p>
    <w:p w:rsidR="005075DB" w:rsidRPr="004400ED" w:rsidRDefault="005075DB" w:rsidP="00CB201E">
      <w:pPr>
        <w:widowControl w:val="0"/>
        <w:ind w:firstLine="567"/>
        <w:jc w:val="both"/>
        <w:rPr>
          <w:rFonts w:eastAsia="Times New Roman" w:cs="Times New Roman"/>
          <w:color w:val="111111"/>
          <w:szCs w:val="28"/>
          <w:lang w:eastAsia="ru-RU"/>
        </w:rPr>
      </w:pPr>
      <w:r>
        <w:rPr>
          <w:rFonts w:eastAsia="Times New Roman" w:cs="Times New Roman"/>
          <w:color w:val="111111"/>
          <w:szCs w:val="28"/>
          <w:lang w:eastAsia="ru-RU"/>
        </w:rPr>
        <w:t>В связи с изменениями в</w:t>
      </w:r>
      <w:r w:rsidRPr="004400ED">
        <w:rPr>
          <w:rFonts w:eastAsia="Times New Roman" w:cs="Times New Roman"/>
          <w:color w:val="111111"/>
          <w:szCs w:val="28"/>
          <w:lang w:eastAsia="ru-RU"/>
        </w:rPr>
        <w:t xml:space="preserve"> законодательстве и друг</w:t>
      </w:r>
      <w:r>
        <w:rPr>
          <w:rFonts w:eastAsia="Times New Roman" w:cs="Times New Roman"/>
          <w:color w:val="111111"/>
          <w:szCs w:val="28"/>
          <w:lang w:eastAsia="ru-RU"/>
        </w:rPr>
        <w:t>ой</w:t>
      </w:r>
      <w:r w:rsidRPr="004400ED">
        <w:rPr>
          <w:rFonts w:eastAsia="Times New Roman" w:cs="Times New Roman"/>
          <w:color w:val="111111"/>
          <w:szCs w:val="28"/>
          <w:lang w:eastAsia="ru-RU"/>
        </w:rPr>
        <w:t xml:space="preserve"> интересующ</w:t>
      </w:r>
      <w:r>
        <w:rPr>
          <w:rFonts w:eastAsia="Times New Roman" w:cs="Times New Roman"/>
          <w:color w:val="111111"/>
          <w:szCs w:val="28"/>
          <w:lang w:eastAsia="ru-RU"/>
        </w:rPr>
        <w:t>ей</w:t>
      </w:r>
      <w:r w:rsidRPr="004400ED">
        <w:rPr>
          <w:rFonts w:eastAsia="Times New Roman" w:cs="Times New Roman"/>
          <w:color w:val="111111"/>
          <w:szCs w:val="28"/>
          <w:lang w:eastAsia="ru-RU"/>
        </w:rPr>
        <w:t xml:space="preserve"> информаци</w:t>
      </w:r>
      <w:r>
        <w:rPr>
          <w:rFonts w:eastAsia="Times New Roman" w:cs="Times New Roman"/>
          <w:color w:val="111111"/>
          <w:szCs w:val="28"/>
          <w:lang w:eastAsia="ru-RU"/>
        </w:rPr>
        <w:t>и П</w:t>
      </w:r>
      <w:r w:rsidRPr="004400ED">
        <w:rPr>
          <w:rFonts w:eastAsia="Times New Roman" w:cs="Times New Roman"/>
          <w:color w:val="111111"/>
          <w:szCs w:val="28"/>
          <w:lang w:eastAsia="ru-RU"/>
        </w:rPr>
        <w:t>равительством области</w:t>
      </w:r>
      <w:r>
        <w:rPr>
          <w:rFonts w:eastAsia="Times New Roman" w:cs="Times New Roman"/>
          <w:color w:val="111111"/>
          <w:szCs w:val="28"/>
          <w:lang w:eastAsia="ru-RU"/>
        </w:rPr>
        <w:t xml:space="preserve"> в конце 2015 года переиздан и изготовлен </w:t>
      </w:r>
      <w:r w:rsidRPr="004400ED">
        <w:rPr>
          <w:rFonts w:eastAsia="Times New Roman" w:cs="Times New Roman"/>
          <w:color w:val="111111"/>
          <w:szCs w:val="28"/>
          <w:lang w:eastAsia="ru-RU"/>
        </w:rPr>
        <w:t>Справочник военнослужащего по призыву</w:t>
      </w:r>
      <w:r>
        <w:rPr>
          <w:rFonts w:eastAsia="Times New Roman" w:cs="Times New Roman"/>
          <w:color w:val="111111"/>
          <w:szCs w:val="28"/>
          <w:lang w:eastAsia="ru-RU"/>
        </w:rPr>
        <w:t xml:space="preserve">, который ранее был </w:t>
      </w:r>
      <w:r w:rsidRPr="004400ED">
        <w:rPr>
          <w:rFonts w:eastAsia="Times New Roman" w:cs="Times New Roman"/>
          <w:color w:val="111111"/>
          <w:szCs w:val="28"/>
          <w:lang w:eastAsia="ru-RU"/>
        </w:rPr>
        <w:t>разработан</w:t>
      </w:r>
      <w:r>
        <w:rPr>
          <w:rFonts w:eastAsia="Times New Roman" w:cs="Times New Roman"/>
          <w:color w:val="111111"/>
          <w:szCs w:val="28"/>
          <w:lang w:eastAsia="ru-RU"/>
        </w:rPr>
        <w:t xml:space="preserve"> в аппарате </w:t>
      </w:r>
      <w:r w:rsidRPr="004400ED">
        <w:rPr>
          <w:rFonts w:eastAsia="Times New Roman" w:cs="Times New Roman"/>
          <w:color w:val="111111"/>
          <w:szCs w:val="28"/>
          <w:lang w:eastAsia="ru-RU"/>
        </w:rPr>
        <w:t xml:space="preserve">Уполномоченного </w:t>
      </w:r>
      <w:r>
        <w:rPr>
          <w:rFonts w:eastAsia="Times New Roman" w:cs="Times New Roman"/>
          <w:color w:val="111111"/>
          <w:szCs w:val="28"/>
          <w:lang w:eastAsia="ru-RU"/>
        </w:rPr>
        <w:t>и</w:t>
      </w:r>
      <w:r w:rsidRPr="004400ED">
        <w:rPr>
          <w:rFonts w:eastAsia="Times New Roman" w:cs="Times New Roman"/>
          <w:color w:val="111111"/>
          <w:szCs w:val="28"/>
          <w:lang w:eastAsia="ru-RU"/>
        </w:rPr>
        <w:t xml:space="preserve"> вруча</w:t>
      </w:r>
      <w:r>
        <w:rPr>
          <w:rFonts w:eastAsia="Times New Roman" w:cs="Times New Roman"/>
          <w:color w:val="111111"/>
          <w:szCs w:val="28"/>
          <w:lang w:eastAsia="ru-RU"/>
        </w:rPr>
        <w:t>лся</w:t>
      </w:r>
      <w:r w:rsidRPr="004400ED">
        <w:rPr>
          <w:rFonts w:eastAsia="Times New Roman" w:cs="Times New Roman"/>
          <w:color w:val="111111"/>
          <w:szCs w:val="28"/>
          <w:lang w:eastAsia="ru-RU"/>
        </w:rPr>
        <w:t xml:space="preserve"> каждому призывнику на областном сборном пункте при убытии к месту прохождения службы.</w:t>
      </w:r>
    </w:p>
    <w:p w:rsidR="005075DB" w:rsidRPr="004400ED" w:rsidRDefault="005075DB" w:rsidP="00CB201E">
      <w:pPr>
        <w:widowControl w:val="0"/>
        <w:ind w:firstLine="567"/>
        <w:jc w:val="both"/>
        <w:rPr>
          <w:rFonts w:cs="Times New Roman"/>
          <w:szCs w:val="28"/>
        </w:rPr>
      </w:pPr>
      <w:r>
        <w:rPr>
          <w:rFonts w:cs="Times New Roman"/>
          <w:szCs w:val="28"/>
        </w:rPr>
        <w:t xml:space="preserve">На подведении в Правительстве Оренбургской области итогов работы </w:t>
      </w:r>
      <w:r w:rsidRPr="004400ED">
        <w:rPr>
          <w:rFonts w:cs="Times New Roman"/>
          <w:szCs w:val="28"/>
        </w:rPr>
        <w:t>2015 года призыва граждан на военную службу и альтернативную гражданскую службу, а также результатов мониторинга соблюдения прав призывников и военнослужащих, призванных из Оренбургской области</w:t>
      </w:r>
      <w:r>
        <w:rPr>
          <w:rFonts w:cs="Times New Roman"/>
          <w:szCs w:val="28"/>
        </w:rPr>
        <w:t xml:space="preserve">, отмечено, что, </w:t>
      </w:r>
      <w:r w:rsidRPr="004400ED">
        <w:rPr>
          <w:rFonts w:cs="Times New Roman"/>
          <w:szCs w:val="28"/>
        </w:rPr>
        <w:t xml:space="preserve">благодаря слаженным действиям органов исполнительной власти региона, территориальных федеральных органов, военных комиссариатов, призывных комиссий, полиции, заинтересованных ведомств и общественных организаций, Оренбургская область, как и в предыдущие года, в полном объеме </w:t>
      </w:r>
      <w:r>
        <w:rPr>
          <w:rFonts w:cs="Times New Roman"/>
          <w:szCs w:val="28"/>
        </w:rPr>
        <w:t xml:space="preserve">на 100% </w:t>
      </w:r>
      <w:r w:rsidRPr="004400ED">
        <w:rPr>
          <w:rFonts w:cs="Times New Roman"/>
          <w:szCs w:val="28"/>
        </w:rPr>
        <w:t>выполнила план призы</w:t>
      </w:r>
      <w:r>
        <w:rPr>
          <w:rFonts w:cs="Times New Roman"/>
          <w:szCs w:val="28"/>
        </w:rPr>
        <w:t>ва</w:t>
      </w:r>
      <w:r w:rsidRPr="004400ED">
        <w:rPr>
          <w:rFonts w:cs="Times New Roman"/>
          <w:szCs w:val="28"/>
        </w:rPr>
        <w:t xml:space="preserve"> - в ряды Российской Армии, другие органы и формирования</w:t>
      </w:r>
      <w:r>
        <w:rPr>
          <w:rFonts w:cs="Times New Roman"/>
          <w:szCs w:val="28"/>
        </w:rPr>
        <w:t>.</w:t>
      </w:r>
      <w:r w:rsidRPr="004400ED">
        <w:rPr>
          <w:rFonts w:cs="Times New Roman"/>
          <w:szCs w:val="28"/>
        </w:rPr>
        <w:t xml:space="preserve"> </w:t>
      </w:r>
      <w:r>
        <w:rPr>
          <w:rFonts w:cs="Times New Roman"/>
          <w:szCs w:val="28"/>
        </w:rPr>
        <w:t xml:space="preserve">По результатам осеннего 2015 года призыва </w:t>
      </w:r>
      <w:r w:rsidRPr="004400ED">
        <w:rPr>
          <w:rFonts w:cs="Times New Roman"/>
          <w:szCs w:val="28"/>
        </w:rPr>
        <w:t>направлено</w:t>
      </w:r>
      <w:r>
        <w:rPr>
          <w:rFonts w:cs="Times New Roman"/>
          <w:szCs w:val="28"/>
        </w:rPr>
        <w:t xml:space="preserve"> 2856</w:t>
      </w:r>
      <w:r w:rsidRPr="004400ED">
        <w:rPr>
          <w:rFonts w:cs="Times New Roman"/>
          <w:szCs w:val="28"/>
        </w:rPr>
        <w:t xml:space="preserve"> человек</w:t>
      </w:r>
      <w:r>
        <w:rPr>
          <w:rFonts w:cs="Times New Roman"/>
          <w:szCs w:val="28"/>
        </w:rPr>
        <w:t xml:space="preserve">, а всего с учетом весеннего призыва </w:t>
      </w:r>
      <w:r>
        <w:rPr>
          <w:rFonts w:cs="Times New Roman"/>
          <w:szCs w:val="28"/>
        </w:rPr>
        <w:lastRenderedPageBreak/>
        <w:t>количество отправленных в Вооруженные Силы РФ составило 5256человек</w:t>
      </w:r>
      <w:r w:rsidRPr="004400ED">
        <w:rPr>
          <w:rFonts w:cs="Times New Roman"/>
          <w:szCs w:val="28"/>
        </w:rPr>
        <w:t>.</w:t>
      </w:r>
    </w:p>
    <w:p w:rsidR="005075DB" w:rsidRDefault="005075DB" w:rsidP="00CB201E">
      <w:pPr>
        <w:widowControl w:val="0"/>
        <w:ind w:firstLine="708"/>
        <w:jc w:val="both"/>
        <w:rPr>
          <w:rFonts w:cs="Times New Roman"/>
          <w:szCs w:val="28"/>
        </w:rPr>
      </w:pPr>
      <w:r w:rsidRPr="002D66C5">
        <w:rPr>
          <w:rFonts w:cs="Times New Roman"/>
          <w:szCs w:val="28"/>
        </w:rPr>
        <w:t>В настоящее время</w:t>
      </w:r>
      <w:r>
        <w:rPr>
          <w:rFonts w:cs="Times New Roman"/>
          <w:szCs w:val="28"/>
        </w:rPr>
        <w:t xml:space="preserve"> всё большее внимание уделяется вопросу обороноспособности государства, проходит реформирование Вооружённых сил Российской Федерации, и на этом фоне соблюдение прав военнослужащих является одной из составляющих эффективного решения государственных задач, в связи с чем Уполномоченным и далее будет проводиться мониторинг, а при необходимости - восстановление нарушенных</w:t>
      </w:r>
      <w:r w:rsidRPr="002D66C5">
        <w:rPr>
          <w:rFonts w:cs="Times New Roman"/>
          <w:szCs w:val="28"/>
        </w:rPr>
        <w:t xml:space="preserve"> прав</w:t>
      </w:r>
      <w:r>
        <w:rPr>
          <w:rFonts w:cs="Times New Roman"/>
          <w:szCs w:val="28"/>
        </w:rPr>
        <w:t xml:space="preserve"> данной категории граждан.</w:t>
      </w:r>
    </w:p>
    <w:p w:rsidR="00B31CF7" w:rsidRDefault="00B31CF7" w:rsidP="00CB201E">
      <w:pPr>
        <w:widowControl w:val="0"/>
        <w:jc w:val="center"/>
        <w:rPr>
          <w:rFonts w:cs="Times New Roman"/>
          <w:b/>
          <w:szCs w:val="28"/>
        </w:rPr>
      </w:pPr>
      <w:r w:rsidRPr="005B6F3A">
        <w:rPr>
          <w:rFonts w:cs="Times New Roman"/>
          <w:b/>
          <w:szCs w:val="28"/>
        </w:rPr>
        <w:t>Миграционные правоотношения</w:t>
      </w:r>
    </w:p>
    <w:p w:rsidR="00B31CF7" w:rsidRDefault="00B31CF7" w:rsidP="00CB201E">
      <w:pPr>
        <w:widowControl w:val="0"/>
        <w:ind w:firstLine="567"/>
        <w:jc w:val="both"/>
        <w:rPr>
          <w:rFonts w:cs="Times New Roman"/>
          <w:szCs w:val="28"/>
        </w:rPr>
      </w:pPr>
      <w:r w:rsidRPr="00052B38">
        <w:rPr>
          <w:rFonts w:cs="Times New Roman"/>
          <w:szCs w:val="28"/>
        </w:rPr>
        <w:t xml:space="preserve">Конституция Российской Федерации гарантирует иностранным гражданам и лицам без гражданства права, равные правам граждан Российской Федерации. </w:t>
      </w:r>
    </w:p>
    <w:p w:rsidR="00B31CF7" w:rsidRPr="00052B38" w:rsidRDefault="00B31CF7" w:rsidP="00CB201E">
      <w:pPr>
        <w:widowControl w:val="0"/>
        <w:ind w:firstLine="567"/>
        <w:jc w:val="both"/>
        <w:rPr>
          <w:rFonts w:cs="Times New Roman"/>
          <w:color w:val="000000"/>
          <w:szCs w:val="28"/>
        </w:rPr>
      </w:pPr>
      <w:r w:rsidRPr="00052B38">
        <w:rPr>
          <w:rFonts w:cs="Times New Roman"/>
          <w:szCs w:val="28"/>
        </w:rPr>
        <w:t>По информации Управления Федеральной миграционной службы по Оренбургской облас</w:t>
      </w:r>
      <w:r>
        <w:rPr>
          <w:rFonts w:cs="Times New Roman"/>
          <w:szCs w:val="28"/>
        </w:rPr>
        <w:t xml:space="preserve">ти (далее - УФМС, Управление), на территорию области </w:t>
      </w:r>
      <w:r w:rsidRPr="00052B38">
        <w:rPr>
          <w:rFonts w:cs="Times New Roman"/>
          <w:color w:val="000000"/>
          <w:szCs w:val="28"/>
        </w:rPr>
        <w:t>прибыл и поставлен на миграционный учет 10</w:t>
      </w:r>
      <w:r>
        <w:rPr>
          <w:rFonts w:cs="Times New Roman"/>
          <w:color w:val="000000"/>
          <w:szCs w:val="28"/>
        </w:rPr>
        <w:t>9</w:t>
      </w:r>
      <w:r w:rsidRPr="00052B38">
        <w:rPr>
          <w:rFonts w:cs="Times New Roman"/>
          <w:color w:val="000000"/>
          <w:szCs w:val="28"/>
        </w:rPr>
        <w:t> </w:t>
      </w:r>
      <w:r>
        <w:rPr>
          <w:rFonts w:cs="Times New Roman"/>
          <w:color w:val="000000"/>
          <w:szCs w:val="28"/>
        </w:rPr>
        <w:t>631</w:t>
      </w:r>
      <w:r w:rsidRPr="00052B38">
        <w:rPr>
          <w:rFonts w:cs="Times New Roman"/>
          <w:color w:val="000000"/>
          <w:szCs w:val="28"/>
        </w:rPr>
        <w:t xml:space="preserve"> иностранны</w:t>
      </w:r>
      <w:r>
        <w:rPr>
          <w:rFonts w:cs="Times New Roman"/>
          <w:color w:val="000000"/>
          <w:szCs w:val="28"/>
        </w:rPr>
        <w:t>й</w:t>
      </w:r>
      <w:r w:rsidRPr="00052B38">
        <w:rPr>
          <w:rFonts w:cs="Times New Roman"/>
          <w:color w:val="000000"/>
          <w:szCs w:val="28"/>
        </w:rPr>
        <w:t xml:space="preserve"> граждан</w:t>
      </w:r>
      <w:r>
        <w:rPr>
          <w:rFonts w:cs="Times New Roman"/>
          <w:color w:val="000000"/>
          <w:szCs w:val="28"/>
        </w:rPr>
        <w:t>ин и лицо без гражданства</w:t>
      </w:r>
      <w:r w:rsidRPr="00052B38">
        <w:rPr>
          <w:rFonts w:cs="Times New Roman"/>
          <w:color w:val="000000"/>
          <w:szCs w:val="28"/>
        </w:rPr>
        <w:t xml:space="preserve">, что </w:t>
      </w:r>
      <w:r>
        <w:rPr>
          <w:rFonts w:cs="Times New Roman"/>
          <w:color w:val="000000"/>
          <w:szCs w:val="28"/>
        </w:rPr>
        <w:t>меньше</w:t>
      </w:r>
      <w:r w:rsidRPr="00052B38">
        <w:rPr>
          <w:rFonts w:cs="Times New Roman"/>
          <w:color w:val="000000"/>
          <w:szCs w:val="28"/>
        </w:rPr>
        <w:t xml:space="preserve"> 201</w:t>
      </w:r>
      <w:r>
        <w:rPr>
          <w:rFonts w:cs="Times New Roman"/>
          <w:color w:val="000000"/>
          <w:szCs w:val="28"/>
        </w:rPr>
        <w:t>4</w:t>
      </w:r>
      <w:r w:rsidRPr="00052B38">
        <w:rPr>
          <w:rFonts w:cs="Times New Roman"/>
          <w:color w:val="000000"/>
          <w:szCs w:val="28"/>
        </w:rPr>
        <w:t xml:space="preserve"> год</w:t>
      </w:r>
      <w:r>
        <w:rPr>
          <w:rFonts w:cs="Times New Roman"/>
          <w:color w:val="000000"/>
          <w:szCs w:val="28"/>
        </w:rPr>
        <w:t>а (121 230)</w:t>
      </w:r>
      <w:r w:rsidRPr="00052B38">
        <w:rPr>
          <w:rFonts w:cs="Times New Roman"/>
          <w:color w:val="000000"/>
          <w:szCs w:val="28"/>
        </w:rPr>
        <w:t>.</w:t>
      </w:r>
      <w:r>
        <w:rPr>
          <w:rFonts w:cs="Times New Roman"/>
          <w:color w:val="000000"/>
          <w:szCs w:val="28"/>
        </w:rPr>
        <w:t xml:space="preserve"> Миграционная привлекательность Оренбуржья объясняется приграничным положением, прохождением транспортных путей от Центральной Азии в центр России, а также стабильностью экономического развития региона.</w:t>
      </w:r>
    </w:p>
    <w:p w:rsidR="00B31CF7" w:rsidRDefault="00B31CF7" w:rsidP="00CB201E">
      <w:pPr>
        <w:widowControl w:val="0"/>
        <w:ind w:firstLine="567"/>
        <w:jc w:val="both"/>
        <w:rPr>
          <w:rFonts w:cs="Times New Roman"/>
          <w:szCs w:val="28"/>
        </w:rPr>
      </w:pPr>
      <w:r w:rsidRPr="00052B38">
        <w:rPr>
          <w:rFonts w:cs="Times New Roman"/>
          <w:szCs w:val="28"/>
        </w:rPr>
        <w:t>Наибольшее количество иностранных граждан и лиц без гражданства</w:t>
      </w:r>
      <w:r>
        <w:rPr>
          <w:rFonts w:cs="Times New Roman"/>
          <w:szCs w:val="28"/>
        </w:rPr>
        <w:t xml:space="preserve"> </w:t>
      </w:r>
      <w:r w:rsidRPr="00052B38">
        <w:rPr>
          <w:rFonts w:cs="Times New Roman"/>
          <w:szCs w:val="28"/>
        </w:rPr>
        <w:t xml:space="preserve">поставлено на миграционный учет </w:t>
      </w:r>
      <w:r>
        <w:rPr>
          <w:rFonts w:cs="Times New Roman"/>
          <w:szCs w:val="28"/>
        </w:rPr>
        <w:t xml:space="preserve">по месту пребывания на территории: </w:t>
      </w:r>
      <w:proofErr w:type="spellStart"/>
      <w:r>
        <w:rPr>
          <w:rFonts w:cs="Times New Roman"/>
          <w:szCs w:val="28"/>
        </w:rPr>
        <w:t>г.Оренбурга</w:t>
      </w:r>
      <w:proofErr w:type="spellEnd"/>
      <w:r>
        <w:rPr>
          <w:rFonts w:cs="Times New Roman"/>
          <w:szCs w:val="28"/>
        </w:rPr>
        <w:t xml:space="preserve"> – 54 842, </w:t>
      </w:r>
      <w:proofErr w:type="spellStart"/>
      <w:r>
        <w:rPr>
          <w:rFonts w:cs="Times New Roman"/>
          <w:szCs w:val="28"/>
        </w:rPr>
        <w:t>г.Орска</w:t>
      </w:r>
      <w:proofErr w:type="spellEnd"/>
      <w:r>
        <w:rPr>
          <w:rFonts w:cs="Times New Roman"/>
          <w:szCs w:val="28"/>
        </w:rPr>
        <w:t xml:space="preserve"> – 9 285, Оренбургского района – 6 155, Бузулукского – 6 063, Соль-Илецкого района – 3 170, </w:t>
      </w:r>
      <w:proofErr w:type="spellStart"/>
      <w:r>
        <w:rPr>
          <w:rFonts w:cs="Times New Roman"/>
          <w:szCs w:val="28"/>
        </w:rPr>
        <w:t>г.Новотроицка</w:t>
      </w:r>
      <w:proofErr w:type="spellEnd"/>
      <w:r>
        <w:rPr>
          <w:rFonts w:cs="Times New Roman"/>
          <w:szCs w:val="28"/>
        </w:rPr>
        <w:t xml:space="preserve"> – 2 180 и Бугурусланского района – 2 057. На долю указанных территорий приходится более 76% прибывших.</w:t>
      </w:r>
    </w:p>
    <w:p w:rsidR="00B31CF7" w:rsidRDefault="00B31CF7" w:rsidP="00CB201E">
      <w:pPr>
        <w:widowControl w:val="0"/>
        <w:ind w:firstLine="567"/>
        <w:jc w:val="both"/>
        <w:rPr>
          <w:rFonts w:cs="Times New Roman"/>
          <w:szCs w:val="28"/>
        </w:rPr>
      </w:pPr>
      <w:r>
        <w:rPr>
          <w:rFonts w:cs="Times New Roman"/>
          <w:szCs w:val="28"/>
        </w:rPr>
        <w:t xml:space="preserve">Основной поток прибыл </w:t>
      </w:r>
      <w:r w:rsidRPr="00052B38">
        <w:rPr>
          <w:rFonts w:cs="Times New Roman"/>
          <w:szCs w:val="28"/>
        </w:rPr>
        <w:t xml:space="preserve">из Узбекистана – </w:t>
      </w:r>
      <w:r>
        <w:rPr>
          <w:rFonts w:cs="Times New Roman"/>
          <w:szCs w:val="28"/>
        </w:rPr>
        <w:t>почти 40%</w:t>
      </w:r>
      <w:r w:rsidRPr="00052B38">
        <w:rPr>
          <w:rFonts w:cs="Times New Roman"/>
          <w:szCs w:val="28"/>
        </w:rPr>
        <w:t>,</w:t>
      </w:r>
      <w:r>
        <w:rPr>
          <w:rFonts w:cs="Times New Roman"/>
          <w:szCs w:val="28"/>
        </w:rPr>
        <w:t xml:space="preserve"> а также из</w:t>
      </w:r>
      <w:r w:rsidRPr="00052B38">
        <w:rPr>
          <w:rFonts w:cs="Times New Roman"/>
          <w:szCs w:val="28"/>
        </w:rPr>
        <w:t xml:space="preserve"> Казахстана – </w:t>
      </w:r>
      <w:r>
        <w:rPr>
          <w:rFonts w:cs="Times New Roman"/>
          <w:szCs w:val="28"/>
        </w:rPr>
        <w:t>1</w:t>
      </w:r>
      <w:r w:rsidRPr="00052B38">
        <w:rPr>
          <w:rFonts w:cs="Times New Roman"/>
          <w:szCs w:val="28"/>
        </w:rPr>
        <w:t>9</w:t>
      </w:r>
      <w:r>
        <w:rPr>
          <w:rFonts w:cs="Times New Roman"/>
          <w:szCs w:val="28"/>
        </w:rPr>
        <w:t>%</w:t>
      </w:r>
      <w:r w:rsidRPr="00052B38">
        <w:rPr>
          <w:rFonts w:cs="Times New Roman"/>
          <w:szCs w:val="28"/>
        </w:rPr>
        <w:t>, Таджикистана – 1</w:t>
      </w:r>
      <w:r>
        <w:rPr>
          <w:rFonts w:cs="Times New Roman"/>
          <w:szCs w:val="28"/>
        </w:rPr>
        <w:t>6%</w:t>
      </w:r>
      <w:r w:rsidRPr="00052B38">
        <w:rPr>
          <w:rFonts w:cs="Times New Roman"/>
          <w:szCs w:val="28"/>
        </w:rPr>
        <w:t xml:space="preserve">, </w:t>
      </w:r>
      <w:r>
        <w:rPr>
          <w:rFonts w:cs="Times New Roman"/>
          <w:szCs w:val="28"/>
        </w:rPr>
        <w:t xml:space="preserve">Украины – более 6%, </w:t>
      </w:r>
      <w:r w:rsidRPr="00052B38">
        <w:rPr>
          <w:rFonts w:cs="Times New Roman"/>
          <w:szCs w:val="28"/>
        </w:rPr>
        <w:t xml:space="preserve">Армении </w:t>
      </w:r>
      <w:r>
        <w:rPr>
          <w:rFonts w:cs="Times New Roman"/>
          <w:szCs w:val="28"/>
        </w:rPr>
        <w:t xml:space="preserve">и </w:t>
      </w:r>
      <w:r w:rsidRPr="00052B38">
        <w:rPr>
          <w:rFonts w:cs="Times New Roman"/>
          <w:szCs w:val="28"/>
        </w:rPr>
        <w:t xml:space="preserve">Азербайджана – </w:t>
      </w:r>
      <w:r>
        <w:rPr>
          <w:rFonts w:cs="Times New Roman"/>
          <w:szCs w:val="28"/>
        </w:rPr>
        <w:t>по 5%</w:t>
      </w:r>
      <w:r w:rsidRPr="00052B38">
        <w:rPr>
          <w:rFonts w:cs="Times New Roman"/>
          <w:szCs w:val="28"/>
        </w:rPr>
        <w:t xml:space="preserve">, Кыргызстана </w:t>
      </w:r>
      <w:r>
        <w:rPr>
          <w:rFonts w:cs="Times New Roman"/>
          <w:szCs w:val="28"/>
        </w:rPr>
        <w:t xml:space="preserve">и </w:t>
      </w:r>
      <w:r w:rsidRPr="00052B38">
        <w:rPr>
          <w:rFonts w:cs="Times New Roman"/>
          <w:szCs w:val="28"/>
        </w:rPr>
        <w:t>Германии –</w:t>
      </w:r>
      <w:r>
        <w:rPr>
          <w:rFonts w:cs="Times New Roman"/>
          <w:szCs w:val="28"/>
        </w:rPr>
        <w:t xml:space="preserve"> по </w:t>
      </w:r>
      <w:r w:rsidRPr="00052B38">
        <w:rPr>
          <w:rFonts w:cs="Times New Roman"/>
          <w:szCs w:val="28"/>
        </w:rPr>
        <w:t>2</w:t>
      </w:r>
      <w:r>
        <w:rPr>
          <w:rFonts w:cs="Times New Roman"/>
          <w:szCs w:val="28"/>
        </w:rPr>
        <w:t>%.</w:t>
      </w:r>
    </w:p>
    <w:p w:rsidR="00B31CF7" w:rsidRDefault="00B31CF7" w:rsidP="00CB201E">
      <w:pPr>
        <w:widowControl w:val="0"/>
        <w:ind w:firstLine="567"/>
        <w:jc w:val="both"/>
        <w:rPr>
          <w:rFonts w:cs="Times New Roman"/>
          <w:szCs w:val="28"/>
        </w:rPr>
      </w:pPr>
      <w:r>
        <w:rPr>
          <w:rFonts w:cs="Times New Roman"/>
          <w:szCs w:val="28"/>
        </w:rPr>
        <w:t>От общего количества мигрантов около 30% приехали на заработки, 22% - с частными визитами, 3,2% - для учебы. Среди последних большая часть из Казахстана.</w:t>
      </w:r>
    </w:p>
    <w:p w:rsidR="00B31CF7" w:rsidRDefault="00B31CF7" w:rsidP="00CB201E">
      <w:pPr>
        <w:widowControl w:val="0"/>
        <w:ind w:firstLine="567"/>
        <w:jc w:val="both"/>
        <w:rPr>
          <w:rFonts w:cs="Times New Roman"/>
          <w:szCs w:val="28"/>
        </w:rPr>
      </w:pPr>
      <w:r>
        <w:rPr>
          <w:rFonts w:cs="Times New Roman"/>
          <w:szCs w:val="28"/>
        </w:rPr>
        <w:t>По состоянию на 01.01.2016 в Оренбургской области проживало 12 506 иностранных граждан и лиц без гражданства, из них с разрешением на временное проживание – 5 328, видом на жительство – 7 178.</w:t>
      </w:r>
    </w:p>
    <w:p w:rsidR="00B31CF7" w:rsidRDefault="00B31CF7" w:rsidP="00CB201E">
      <w:pPr>
        <w:widowControl w:val="0"/>
        <w:ind w:firstLine="567"/>
        <w:jc w:val="both"/>
        <w:rPr>
          <w:rFonts w:cs="Times New Roman"/>
          <w:szCs w:val="28"/>
        </w:rPr>
      </w:pPr>
      <w:r>
        <w:rPr>
          <w:rFonts w:cs="Times New Roman"/>
          <w:szCs w:val="28"/>
        </w:rPr>
        <w:t>Актуальным остался вопрос о получении гражданства Российской Федерации. По данным УФМС, приобрели гражданство РФ 1 795 человек, в том числе 1 396 – в упрощенном порядке, из которых половина – соотечественники. Увеличение количества граждан, приобретших российское гражданство, произошло за счет действия с 30.04.2014 Государственной программы по оказанию содействия добровольному переселению в Оренбургскую область соотечественников, проживающих за рубежом.</w:t>
      </w:r>
    </w:p>
    <w:p w:rsidR="00B31CF7" w:rsidRDefault="00B31CF7" w:rsidP="00CB201E">
      <w:pPr>
        <w:widowControl w:val="0"/>
        <w:tabs>
          <w:tab w:val="left" w:pos="567"/>
        </w:tabs>
        <w:ind w:firstLine="567"/>
        <w:jc w:val="both"/>
        <w:rPr>
          <w:rFonts w:cs="Times New Roman"/>
          <w:szCs w:val="28"/>
        </w:rPr>
      </w:pPr>
      <w:r w:rsidRPr="00755A1E">
        <w:rPr>
          <w:rFonts w:cs="Times New Roman"/>
          <w:szCs w:val="28"/>
        </w:rPr>
        <w:t>К</w:t>
      </w:r>
      <w:r>
        <w:rPr>
          <w:rFonts w:cs="Times New Roman"/>
          <w:szCs w:val="28"/>
        </w:rPr>
        <w:t xml:space="preserve"> Уполномоченному поступали жалобы от граждан, которые приняли решение вернуться в Россию, однако испытывали трудности в оформлении документов. Так, наша соотечественница просила</w:t>
      </w:r>
      <w:r w:rsidRPr="00755A1E">
        <w:rPr>
          <w:rFonts w:cs="Times New Roman"/>
          <w:szCs w:val="28"/>
        </w:rPr>
        <w:t xml:space="preserve"> в интересах своей </w:t>
      </w:r>
      <w:r>
        <w:rPr>
          <w:rFonts w:cs="Times New Roman"/>
          <w:szCs w:val="28"/>
        </w:rPr>
        <w:t xml:space="preserve">престарелой </w:t>
      </w:r>
      <w:r w:rsidRPr="00755A1E">
        <w:rPr>
          <w:rFonts w:cs="Times New Roman"/>
          <w:szCs w:val="28"/>
        </w:rPr>
        <w:t>матери</w:t>
      </w:r>
      <w:r>
        <w:rPr>
          <w:rFonts w:cs="Times New Roman"/>
          <w:szCs w:val="28"/>
        </w:rPr>
        <w:t xml:space="preserve"> со статусом «</w:t>
      </w:r>
      <w:r w:rsidRPr="00755A1E">
        <w:rPr>
          <w:rFonts w:cs="Times New Roman"/>
          <w:szCs w:val="28"/>
        </w:rPr>
        <w:t>лиц</w:t>
      </w:r>
      <w:r>
        <w:rPr>
          <w:rFonts w:cs="Times New Roman"/>
          <w:szCs w:val="28"/>
        </w:rPr>
        <w:t>о</w:t>
      </w:r>
      <w:r w:rsidRPr="00755A1E">
        <w:rPr>
          <w:rFonts w:cs="Times New Roman"/>
          <w:szCs w:val="28"/>
        </w:rPr>
        <w:t xml:space="preserve"> без гражданства</w:t>
      </w:r>
      <w:r>
        <w:rPr>
          <w:rFonts w:cs="Times New Roman"/>
          <w:szCs w:val="28"/>
        </w:rPr>
        <w:t>» помочь у</w:t>
      </w:r>
      <w:r w:rsidRPr="00755A1E">
        <w:rPr>
          <w:rFonts w:cs="Times New Roman"/>
          <w:szCs w:val="28"/>
        </w:rPr>
        <w:t>скор</w:t>
      </w:r>
      <w:r>
        <w:rPr>
          <w:rFonts w:cs="Times New Roman"/>
          <w:szCs w:val="28"/>
        </w:rPr>
        <w:t xml:space="preserve">ить </w:t>
      </w:r>
      <w:r>
        <w:rPr>
          <w:rFonts w:cs="Times New Roman"/>
          <w:szCs w:val="28"/>
        </w:rPr>
        <w:lastRenderedPageBreak/>
        <w:t>получение</w:t>
      </w:r>
      <w:r w:rsidRPr="00755A1E">
        <w:rPr>
          <w:rFonts w:cs="Times New Roman"/>
          <w:szCs w:val="28"/>
        </w:rPr>
        <w:t xml:space="preserve"> разрешения на временное проживание в связи с ограниченными сроками пребывания на территории РФ и возможным административным выдворением. </w:t>
      </w:r>
    </w:p>
    <w:p w:rsidR="00B31CF7" w:rsidRDefault="00B31CF7" w:rsidP="00CB201E">
      <w:pPr>
        <w:widowControl w:val="0"/>
        <w:tabs>
          <w:tab w:val="left" w:pos="567"/>
        </w:tabs>
        <w:ind w:firstLine="567"/>
        <w:jc w:val="both"/>
        <w:rPr>
          <w:rFonts w:cs="Times New Roman"/>
          <w:szCs w:val="28"/>
        </w:rPr>
      </w:pPr>
      <w:r>
        <w:rPr>
          <w:rFonts w:cs="Times New Roman"/>
          <w:szCs w:val="28"/>
        </w:rPr>
        <w:t>Предприняв все необходимые меры совместно с руководством</w:t>
      </w:r>
      <w:r w:rsidRPr="00755A1E">
        <w:rPr>
          <w:rFonts w:cs="Times New Roman"/>
          <w:szCs w:val="28"/>
        </w:rPr>
        <w:t xml:space="preserve"> УФМС</w:t>
      </w:r>
      <w:r>
        <w:rPr>
          <w:rFonts w:cs="Times New Roman"/>
          <w:szCs w:val="28"/>
        </w:rPr>
        <w:t xml:space="preserve">, вопрос решили </w:t>
      </w:r>
      <w:r w:rsidRPr="00755A1E">
        <w:rPr>
          <w:rFonts w:cs="Times New Roman"/>
          <w:szCs w:val="28"/>
        </w:rPr>
        <w:t>в пятидневный срок.</w:t>
      </w:r>
      <w:r>
        <w:rPr>
          <w:rFonts w:cs="Times New Roman"/>
          <w:szCs w:val="28"/>
        </w:rPr>
        <w:t xml:space="preserve"> «Сегодня мы получили документ для моей матери. Дай Бог, чтобы моя мама дожила до того дня, когда она получит паспорт Российской Федерации, Родины, которой ее лишили в 1945 году. Переселение из страны в страну – это всегда сложный процесс, который не обходится без сложностей. Но как поддерживает тот факт, что рядом есть неравнодушные люди» - такие слова впоследствии поступили в адрес Уполномоченного.  </w:t>
      </w:r>
    </w:p>
    <w:p w:rsidR="00B31CF7" w:rsidRDefault="00B31CF7" w:rsidP="00CB201E">
      <w:pPr>
        <w:widowControl w:val="0"/>
        <w:tabs>
          <w:tab w:val="left" w:pos="567"/>
        </w:tabs>
        <w:ind w:firstLine="567"/>
        <w:jc w:val="both"/>
        <w:rPr>
          <w:rFonts w:cs="Times New Roman"/>
          <w:szCs w:val="28"/>
        </w:rPr>
      </w:pPr>
      <w:r w:rsidRPr="00F07144">
        <w:rPr>
          <w:rFonts w:cs="Times New Roman"/>
          <w:szCs w:val="28"/>
        </w:rPr>
        <w:t xml:space="preserve">Вооруженный конфликт на территории Украины внес коррективы в миграционную политику в целом по России и Оренбургской области, в частности. Во 2 полугодии 2014 года начался большой приток граждан Украины, </w:t>
      </w:r>
      <w:r>
        <w:rPr>
          <w:rFonts w:cs="Times New Roman"/>
          <w:szCs w:val="28"/>
        </w:rPr>
        <w:t>который по</w:t>
      </w:r>
      <w:r w:rsidRPr="00F07144">
        <w:rPr>
          <w:rFonts w:cs="Times New Roman"/>
          <w:szCs w:val="28"/>
        </w:rPr>
        <w:t>треб</w:t>
      </w:r>
      <w:r>
        <w:rPr>
          <w:rFonts w:cs="Times New Roman"/>
          <w:szCs w:val="28"/>
        </w:rPr>
        <w:t>овал от органов власти определенных усилий</w:t>
      </w:r>
      <w:r w:rsidRPr="00F07144">
        <w:rPr>
          <w:rFonts w:cs="Times New Roman"/>
          <w:szCs w:val="28"/>
        </w:rPr>
        <w:t>.</w:t>
      </w:r>
      <w:r>
        <w:rPr>
          <w:rFonts w:cs="Times New Roman"/>
          <w:szCs w:val="28"/>
        </w:rPr>
        <w:t xml:space="preserve"> Регион с поставленной задачей по приему, размещению, оформлению, дальнейшему обустройству людей успешно справился.</w:t>
      </w:r>
    </w:p>
    <w:p w:rsidR="00B31CF7" w:rsidRDefault="00B31CF7" w:rsidP="00CB201E">
      <w:pPr>
        <w:widowControl w:val="0"/>
        <w:tabs>
          <w:tab w:val="left" w:pos="567"/>
        </w:tabs>
        <w:ind w:firstLine="567"/>
        <w:jc w:val="both"/>
        <w:rPr>
          <w:rFonts w:cs="Times New Roman"/>
          <w:szCs w:val="28"/>
        </w:rPr>
      </w:pPr>
      <w:r>
        <w:rPr>
          <w:rFonts w:cs="Times New Roman"/>
          <w:szCs w:val="28"/>
        </w:rPr>
        <w:t xml:space="preserve">По состоянию на 01.01.2016 на учет поставлено 1 497 граждан, </w:t>
      </w:r>
      <w:r w:rsidR="00DC5651">
        <w:rPr>
          <w:rFonts w:cs="Times New Roman"/>
          <w:szCs w:val="28"/>
        </w:rPr>
        <w:t>п</w:t>
      </w:r>
      <w:r>
        <w:rPr>
          <w:rFonts w:cs="Times New Roman"/>
          <w:szCs w:val="28"/>
        </w:rPr>
        <w:t>олучивших статус временного убежища, 255 семей в составе 504 человека - вынужденных переселенцев.</w:t>
      </w:r>
    </w:p>
    <w:p w:rsidR="00B31CF7" w:rsidRPr="00F07144" w:rsidRDefault="00B31CF7" w:rsidP="00CB201E">
      <w:pPr>
        <w:widowControl w:val="0"/>
        <w:ind w:firstLine="567"/>
        <w:jc w:val="both"/>
        <w:rPr>
          <w:rFonts w:cs="Times New Roman"/>
          <w:szCs w:val="28"/>
        </w:rPr>
      </w:pPr>
      <w:r w:rsidRPr="00F07144">
        <w:rPr>
          <w:rFonts w:cs="Times New Roman"/>
          <w:szCs w:val="28"/>
        </w:rPr>
        <w:t xml:space="preserve">Уполномоченный по правам человека </w:t>
      </w:r>
      <w:r>
        <w:rPr>
          <w:rFonts w:cs="Times New Roman"/>
          <w:szCs w:val="28"/>
        </w:rPr>
        <w:t>проводил</w:t>
      </w:r>
      <w:r w:rsidRPr="00F07144">
        <w:rPr>
          <w:rFonts w:cs="Times New Roman"/>
          <w:szCs w:val="28"/>
        </w:rPr>
        <w:t xml:space="preserve"> постоянный мониторинг информации о мерах поддержки и проблемах в реализации прав</w:t>
      </w:r>
      <w:r>
        <w:rPr>
          <w:rFonts w:cs="Times New Roman"/>
          <w:szCs w:val="28"/>
        </w:rPr>
        <w:t xml:space="preserve"> </w:t>
      </w:r>
      <w:r w:rsidRPr="00F07144">
        <w:rPr>
          <w:rFonts w:cs="Times New Roman"/>
          <w:szCs w:val="28"/>
        </w:rPr>
        <w:t>прибывающих граждан Украины. Изучались количественные показатели процессов прибытия и размещения украинских беженцев, их потребности в предметах жизнеобеспечения, открытие и организация деятельности пунктов временного размещения, процессы по оформлению статуса прибывших граждан, меры социальной поддержки, потребности в конкретных видах гуманитарной помощи, существующие проблемы.</w:t>
      </w:r>
    </w:p>
    <w:p w:rsidR="00B31CF7" w:rsidRDefault="00B31CF7" w:rsidP="00CB201E">
      <w:pPr>
        <w:pStyle w:val="Style15"/>
        <w:tabs>
          <w:tab w:val="left" w:pos="1402"/>
        </w:tabs>
        <w:spacing w:line="240" w:lineRule="auto"/>
        <w:ind w:firstLine="567"/>
        <w:rPr>
          <w:rFonts w:ascii="Times New Roman" w:hAnsi="Times New Roman"/>
          <w:sz w:val="28"/>
          <w:szCs w:val="28"/>
        </w:rPr>
      </w:pPr>
      <w:r>
        <w:rPr>
          <w:rStyle w:val="FontStyle25"/>
        </w:rPr>
        <w:t>Над некоторыми</w:t>
      </w:r>
      <w:r w:rsidRPr="002766E0">
        <w:rPr>
          <w:rStyle w:val="FontStyle25"/>
        </w:rPr>
        <w:t xml:space="preserve"> семья</w:t>
      </w:r>
      <w:r>
        <w:rPr>
          <w:rStyle w:val="FontStyle25"/>
        </w:rPr>
        <w:t>ми из числа</w:t>
      </w:r>
      <w:r w:rsidRPr="002766E0">
        <w:rPr>
          <w:rFonts w:ascii="Times New Roman" w:hAnsi="Times New Roman"/>
          <w:sz w:val="28"/>
          <w:szCs w:val="28"/>
        </w:rPr>
        <w:t xml:space="preserve"> первых</w:t>
      </w:r>
      <w:r>
        <w:rPr>
          <w:rFonts w:ascii="Times New Roman" w:hAnsi="Times New Roman"/>
          <w:sz w:val="28"/>
          <w:szCs w:val="28"/>
        </w:rPr>
        <w:t>,</w:t>
      </w:r>
      <w:r w:rsidRPr="002766E0">
        <w:rPr>
          <w:rFonts w:ascii="Times New Roman" w:hAnsi="Times New Roman"/>
          <w:sz w:val="28"/>
          <w:szCs w:val="28"/>
        </w:rPr>
        <w:t xml:space="preserve"> вынужденно покину</w:t>
      </w:r>
      <w:r>
        <w:rPr>
          <w:rFonts w:ascii="Times New Roman" w:hAnsi="Times New Roman"/>
          <w:sz w:val="28"/>
          <w:szCs w:val="28"/>
        </w:rPr>
        <w:t>вших</w:t>
      </w:r>
      <w:r w:rsidRPr="002766E0">
        <w:rPr>
          <w:rFonts w:ascii="Times New Roman" w:hAnsi="Times New Roman"/>
          <w:sz w:val="28"/>
          <w:szCs w:val="28"/>
        </w:rPr>
        <w:t xml:space="preserve"> место своего постоянного проживания</w:t>
      </w:r>
      <w:r>
        <w:rPr>
          <w:rFonts w:ascii="Times New Roman" w:hAnsi="Times New Roman"/>
          <w:sz w:val="28"/>
          <w:szCs w:val="28"/>
        </w:rPr>
        <w:t xml:space="preserve"> из-за полного уничтожения </w:t>
      </w:r>
      <w:r w:rsidRPr="002766E0">
        <w:rPr>
          <w:rFonts w:ascii="Times New Roman" w:hAnsi="Times New Roman"/>
          <w:sz w:val="28"/>
          <w:szCs w:val="28"/>
        </w:rPr>
        <w:t>жиль</w:t>
      </w:r>
      <w:r>
        <w:rPr>
          <w:rFonts w:ascii="Times New Roman" w:hAnsi="Times New Roman"/>
          <w:sz w:val="28"/>
          <w:szCs w:val="28"/>
        </w:rPr>
        <w:t>я, имущества и</w:t>
      </w:r>
      <w:r w:rsidRPr="002766E0">
        <w:rPr>
          <w:rFonts w:ascii="Times New Roman" w:hAnsi="Times New Roman"/>
          <w:sz w:val="28"/>
          <w:szCs w:val="28"/>
        </w:rPr>
        <w:t xml:space="preserve"> реши</w:t>
      </w:r>
      <w:r>
        <w:rPr>
          <w:rFonts w:ascii="Times New Roman" w:hAnsi="Times New Roman"/>
          <w:sz w:val="28"/>
          <w:szCs w:val="28"/>
        </w:rPr>
        <w:t>вших</w:t>
      </w:r>
      <w:r w:rsidRPr="002766E0">
        <w:rPr>
          <w:rFonts w:ascii="Times New Roman" w:hAnsi="Times New Roman"/>
          <w:sz w:val="28"/>
          <w:szCs w:val="28"/>
        </w:rPr>
        <w:t xml:space="preserve"> навсегда остаться в Оренбургской области</w:t>
      </w:r>
      <w:r>
        <w:rPr>
          <w:rFonts w:ascii="Times New Roman" w:hAnsi="Times New Roman"/>
          <w:sz w:val="28"/>
          <w:szCs w:val="28"/>
        </w:rPr>
        <w:t>, Уполномоченный и сотрудники аппарата продолжают осуществлять своего рода опеку - оказывают регулярную помощь в оформлении документов, трудоустройстве, помогают решать жилищные, бытовые и материальные вопросы, дают консультации на правовые темы. Радостным событием для всех стало получение переселенцами гражданства Российской Федерации.</w:t>
      </w:r>
    </w:p>
    <w:p w:rsidR="00B31CF7" w:rsidRDefault="00B31CF7" w:rsidP="00CB201E">
      <w:pPr>
        <w:widowControl w:val="0"/>
        <w:tabs>
          <w:tab w:val="left" w:pos="567"/>
        </w:tabs>
        <w:ind w:firstLine="567"/>
        <w:jc w:val="both"/>
        <w:rPr>
          <w:rFonts w:cs="Times New Roman"/>
          <w:szCs w:val="28"/>
        </w:rPr>
      </w:pPr>
      <w:r>
        <w:rPr>
          <w:rFonts w:cs="Times New Roman"/>
          <w:szCs w:val="28"/>
        </w:rPr>
        <w:t>Паспорт гражданина Российской Федерации в 2015 году получили около 100 тыс. человек, из которых около 20 тыс. – впервые. Вручение паспортов лицам, достигшим 14-летнего возраста, происходит в торжественной обстановке.</w:t>
      </w:r>
    </w:p>
    <w:p w:rsidR="00B31CF7" w:rsidRDefault="00B31CF7" w:rsidP="00CB201E">
      <w:pPr>
        <w:widowControl w:val="0"/>
        <w:tabs>
          <w:tab w:val="left" w:pos="567"/>
        </w:tabs>
        <w:ind w:firstLine="567"/>
        <w:jc w:val="both"/>
        <w:rPr>
          <w:rFonts w:cs="Times New Roman"/>
          <w:szCs w:val="28"/>
        </w:rPr>
      </w:pPr>
      <w:r>
        <w:rPr>
          <w:rFonts w:cs="Times New Roman"/>
          <w:szCs w:val="28"/>
        </w:rPr>
        <w:t>Оренбуржцы отмечают удобство предоставления услуг в электронном виде через Единый портал государственных и муниципальных услуг.  Такие вопросы, как выдача (замена) паспортов и приглашений на въезд иностранных граждан, регистрационный учет по месту жительства, можно разрешить в течение короткого промежутка времени и без серьезных затрат.</w:t>
      </w:r>
    </w:p>
    <w:p w:rsidR="00B31CF7" w:rsidRDefault="00B31CF7" w:rsidP="00CB201E">
      <w:pPr>
        <w:widowControl w:val="0"/>
        <w:tabs>
          <w:tab w:val="left" w:pos="567"/>
        </w:tabs>
        <w:jc w:val="both"/>
        <w:rPr>
          <w:rFonts w:eastAsia="Times New Roman" w:cs="Times New Roman"/>
          <w:szCs w:val="28"/>
          <w:lang w:eastAsia="ru-RU"/>
        </w:rPr>
      </w:pPr>
      <w:r>
        <w:rPr>
          <w:rFonts w:eastAsia="Times New Roman" w:cs="Times New Roman"/>
          <w:szCs w:val="28"/>
          <w:lang w:eastAsia="ru-RU"/>
        </w:rPr>
        <w:lastRenderedPageBreak/>
        <w:tab/>
        <w:t>В течение года вынесено 821 судебное решение об административном выдворении иностранных граждан за пределы Российской Федерации, исполнено - 764. О депортации вынесено 68 решений, депортировано 50 человек.</w:t>
      </w:r>
    </w:p>
    <w:p w:rsidR="00133B10" w:rsidRDefault="00B31CF7" w:rsidP="00CB201E">
      <w:pPr>
        <w:widowControl w:val="0"/>
        <w:ind w:firstLine="567"/>
        <w:jc w:val="both"/>
        <w:rPr>
          <w:rFonts w:eastAsia="Times New Roman" w:cs="Times New Roman"/>
          <w:szCs w:val="28"/>
          <w:lang w:eastAsia="ru-RU"/>
        </w:rPr>
      </w:pPr>
      <w:r w:rsidRPr="00DD43D2">
        <w:rPr>
          <w:rFonts w:eastAsia="Times New Roman" w:cs="Times New Roman"/>
          <w:szCs w:val="28"/>
          <w:lang w:eastAsia="ru-RU"/>
        </w:rPr>
        <w:t xml:space="preserve">В Оренбургской области </w:t>
      </w:r>
      <w:r>
        <w:rPr>
          <w:rFonts w:eastAsia="Times New Roman" w:cs="Times New Roman"/>
          <w:szCs w:val="28"/>
          <w:lang w:eastAsia="ru-RU"/>
        </w:rPr>
        <w:t xml:space="preserve">специальное учреждение для временного содержания иностранных граждан и лиц без гражданства, подлежащих выдворению </w:t>
      </w:r>
      <w:r w:rsidRPr="002F41FB">
        <w:rPr>
          <w:rFonts w:eastAsia="Times New Roman" w:cs="Times New Roman"/>
          <w:szCs w:val="28"/>
          <w:lang w:eastAsia="ru-RU"/>
        </w:rPr>
        <w:t>за пределы РФ</w:t>
      </w:r>
      <w:r>
        <w:rPr>
          <w:rFonts w:eastAsia="Times New Roman" w:cs="Times New Roman"/>
          <w:szCs w:val="28"/>
          <w:lang w:eastAsia="ru-RU"/>
        </w:rPr>
        <w:t>, депортации (принудительная высылка в страну</w:t>
      </w:r>
      <w:r w:rsidR="00133B10" w:rsidRPr="00133B10">
        <w:rPr>
          <w:rFonts w:eastAsia="Times New Roman" w:cs="Times New Roman"/>
          <w:szCs w:val="28"/>
          <w:lang w:eastAsia="ru-RU"/>
        </w:rPr>
        <w:t xml:space="preserve"> </w:t>
      </w:r>
      <w:r w:rsidR="00133B10">
        <w:rPr>
          <w:rFonts w:eastAsia="Times New Roman" w:cs="Times New Roman"/>
          <w:szCs w:val="28"/>
          <w:lang w:eastAsia="ru-RU"/>
        </w:rPr>
        <w:t xml:space="preserve">происхождения мигранта) или реадмиссии (принятие гражданина назад в страну, из которой он непосредственно прибыл) </w:t>
      </w:r>
      <w:r w:rsidR="00133B10" w:rsidRPr="00DD43D2">
        <w:rPr>
          <w:rFonts w:eastAsia="Times New Roman" w:cs="Times New Roman"/>
          <w:szCs w:val="28"/>
          <w:lang w:eastAsia="ru-RU"/>
        </w:rPr>
        <w:t xml:space="preserve">введено в эксплуатацию 01.04.2014 года, с лимитом наполнения до 92 человек. </w:t>
      </w:r>
    </w:p>
    <w:p w:rsidR="00133B10" w:rsidRDefault="00133B10" w:rsidP="00CB201E">
      <w:pPr>
        <w:widowControl w:val="0"/>
        <w:ind w:firstLine="567"/>
        <w:jc w:val="both"/>
        <w:rPr>
          <w:rFonts w:eastAsia="Times New Roman" w:cs="Times New Roman"/>
          <w:szCs w:val="28"/>
          <w:lang w:eastAsia="ru-RU"/>
        </w:rPr>
      </w:pPr>
      <w:r w:rsidRPr="00DD43D2">
        <w:rPr>
          <w:rFonts w:eastAsia="Times New Roman" w:cs="Times New Roman"/>
          <w:szCs w:val="28"/>
          <w:lang w:eastAsia="ru-RU"/>
        </w:rPr>
        <w:t xml:space="preserve">С момента открытия </w:t>
      </w:r>
      <w:proofErr w:type="spellStart"/>
      <w:r w:rsidRPr="00DD43D2">
        <w:rPr>
          <w:rFonts w:eastAsia="Times New Roman" w:cs="Times New Roman"/>
          <w:szCs w:val="28"/>
          <w:lang w:eastAsia="ru-RU"/>
        </w:rPr>
        <w:t>спецучреждения</w:t>
      </w:r>
      <w:proofErr w:type="spellEnd"/>
      <w:r w:rsidRPr="00DD43D2">
        <w:rPr>
          <w:rFonts w:eastAsia="Times New Roman" w:cs="Times New Roman"/>
          <w:szCs w:val="28"/>
          <w:lang w:eastAsia="ru-RU"/>
        </w:rPr>
        <w:t>, в целях проверки законности и условий содержания иностранных граждан и лиц без гражданства, Уполномоченный триж</w:t>
      </w:r>
      <w:r>
        <w:rPr>
          <w:rFonts w:eastAsia="Times New Roman" w:cs="Times New Roman"/>
          <w:szCs w:val="28"/>
          <w:lang w:eastAsia="ru-RU"/>
        </w:rPr>
        <w:t xml:space="preserve">ды выезжал в данное учреждение, кроме того осуществлял контроль на стадии строительства учреждения и приёма его в эксплуатацию. </w:t>
      </w:r>
      <w:r w:rsidRPr="00DD43D2">
        <w:rPr>
          <w:rFonts w:eastAsia="Times New Roman" w:cs="Times New Roman"/>
          <w:szCs w:val="28"/>
          <w:lang w:eastAsia="ru-RU"/>
        </w:rPr>
        <w:t xml:space="preserve">По итогам проверок констатировалось, что в </w:t>
      </w:r>
      <w:r>
        <w:rPr>
          <w:rFonts w:eastAsia="Times New Roman" w:cs="Times New Roman"/>
          <w:szCs w:val="28"/>
          <w:lang w:eastAsia="ru-RU"/>
        </w:rPr>
        <w:t>учреждении</w:t>
      </w:r>
      <w:r w:rsidRPr="00DD43D2">
        <w:rPr>
          <w:rFonts w:eastAsia="Times New Roman" w:cs="Times New Roman"/>
          <w:szCs w:val="28"/>
          <w:lang w:eastAsia="ru-RU"/>
        </w:rPr>
        <w:t xml:space="preserve"> </w:t>
      </w:r>
      <w:r>
        <w:rPr>
          <w:rFonts w:eastAsia="Times New Roman" w:cs="Times New Roman"/>
          <w:szCs w:val="28"/>
          <w:lang w:eastAsia="ru-RU"/>
        </w:rPr>
        <w:t xml:space="preserve">были </w:t>
      </w:r>
      <w:r w:rsidRPr="00DD43D2">
        <w:rPr>
          <w:rFonts w:eastAsia="Times New Roman" w:cs="Times New Roman"/>
          <w:szCs w:val="28"/>
          <w:lang w:eastAsia="ru-RU"/>
        </w:rPr>
        <w:t xml:space="preserve">созданы бытовые условия, отвечающие требованиям гигиены, санитарной и пожарной безопасности. </w:t>
      </w:r>
    </w:p>
    <w:p w:rsidR="00133B10" w:rsidRDefault="00133B10" w:rsidP="00CB201E">
      <w:pPr>
        <w:widowControl w:val="0"/>
        <w:ind w:firstLine="567"/>
        <w:jc w:val="both"/>
        <w:rPr>
          <w:rFonts w:eastAsia="Times New Roman" w:cs="Times New Roman"/>
          <w:szCs w:val="28"/>
          <w:lang w:eastAsia="ru-RU"/>
        </w:rPr>
      </w:pPr>
      <w:r>
        <w:rPr>
          <w:rFonts w:eastAsia="Times New Roman" w:cs="Times New Roman"/>
          <w:szCs w:val="28"/>
          <w:lang w:eastAsia="ru-RU"/>
        </w:rPr>
        <w:t xml:space="preserve">Вместе с тем, совместный </w:t>
      </w:r>
      <w:r w:rsidRPr="00E01285">
        <w:rPr>
          <w:rFonts w:eastAsia="Times New Roman" w:cs="Times New Roman"/>
          <w:szCs w:val="24"/>
          <w:lang w:eastAsia="ru-RU"/>
        </w:rPr>
        <w:t>с прокурором области</w:t>
      </w:r>
      <w:r>
        <w:rPr>
          <w:rFonts w:eastAsia="Times New Roman" w:cs="Times New Roman"/>
          <w:szCs w:val="24"/>
          <w:lang w:eastAsia="ru-RU"/>
        </w:rPr>
        <w:t xml:space="preserve"> в июне 2015 года выезд, в том числе и в</w:t>
      </w:r>
      <w:r w:rsidRPr="00E01285">
        <w:rPr>
          <w:rFonts w:eastAsia="Times New Roman" w:cs="Times New Roman"/>
          <w:szCs w:val="24"/>
          <w:lang w:eastAsia="ru-RU"/>
        </w:rPr>
        <w:t xml:space="preserve"> целях проверки указанных в </w:t>
      </w:r>
      <w:r>
        <w:rPr>
          <w:rFonts w:eastAsia="Times New Roman" w:cs="Times New Roman"/>
          <w:szCs w:val="24"/>
          <w:lang w:eastAsia="ru-RU"/>
        </w:rPr>
        <w:t xml:space="preserve">поступившем к Уполномоченному </w:t>
      </w:r>
      <w:r w:rsidRPr="00E01285">
        <w:rPr>
          <w:rFonts w:eastAsia="Times New Roman" w:cs="Times New Roman"/>
          <w:szCs w:val="24"/>
          <w:lang w:eastAsia="ru-RU"/>
        </w:rPr>
        <w:t>обращении фактов</w:t>
      </w:r>
      <w:r>
        <w:rPr>
          <w:rFonts w:eastAsia="Times New Roman" w:cs="Times New Roman"/>
          <w:szCs w:val="24"/>
          <w:lang w:eastAsia="ru-RU"/>
        </w:rPr>
        <w:t xml:space="preserve">, показал, что имели место следующие нарушения: </w:t>
      </w:r>
      <w:r w:rsidRPr="00E01285">
        <w:rPr>
          <w:rFonts w:eastAsia="Times New Roman" w:cs="Times New Roman"/>
          <w:szCs w:val="24"/>
          <w:lang w:eastAsia="ru-RU"/>
        </w:rPr>
        <w:t>ограничени</w:t>
      </w:r>
      <w:r>
        <w:rPr>
          <w:rFonts w:eastAsia="Times New Roman" w:cs="Times New Roman"/>
          <w:szCs w:val="24"/>
          <w:lang w:eastAsia="ru-RU"/>
        </w:rPr>
        <w:t>е</w:t>
      </w:r>
      <w:r w:rsidRPr="00E01285">
        <w:rPr>
          <w:rFonts w:eastAsia="Times New Roman" w:cs="Times New Roman"/>
          <w:szCs w:val="24"/>
          <w:lang w:eastAsia="ru-RU"/>
        </w:rPr>
        <w:t xml:space="preserve"> времени для ежедневных прогулок</w:t>
      </w:r>
      <w:r>
        <w:rPr>
          <w:rFonts w:eastAsia="Times New Roman" w:cs="Times New Roman"/>
          <w:szCs w:val="24"/>
          <w:lang w:eastAsia="ru-RU"/>
        </w:rPr>
        <w:t xml:space="preserve"> содержащихся граждан и</w:t>
      </w:r>
      <w:r w:rsidRPr="00E01285">
        <w:rPr>
          <w:rFonts w:eastAsia="Times New Roman" w:cs="Times New Roman"/>
          <w:szCs w:val="24"/>
          <w:lang w:eastAsia="ru-RU"/>
        </w:rPr>
        <w:t xml:space="preserve"> возможности ежедневного пользования телефоном</w:t>
      </w:r>
      <w:r>
        <w:rPr>
          <w:rFonts w:eastAsia="Times New Roman" w:cs="Times New Roman"/>
          <w:szCs w:val="24"/>
          <w:lang w:eastAsia="ru-RU"/>
        </w:rPr>
        <w:t xml:space="preserve">; не </w:t>
      </w:r>
      <w:r w:rsidRPr="00E01285">
        <w:rPr>
          <w:rFonts w:eastAsia="Times New Roman" w:cs="Times New Roman"/>
          <w:szCs w:val="24"/>
          <w:lang w:eastAsia="ru-RU"/>
        </w:rPr>
        <w:t xml:space="preserve">обеспечении </w:t>
      </w:r>
      <w:r w:rsidRPr="00E01285">
        <w:rPr>
          <w:rFonts w:eastAsia="Times New Roman" w:cs="Times New Roman"/>
          <w:szCs w:val="28"/>
          <w:lang w:eastAsia="ru-RU"/>
        </w:rPr>
        <w:t>качеств</w:t>
      </w:r>
      <w:r>
        <w:rPr>
          <w:rFonts w:eastAsia="Times New Roman" w:cs="Times New Roman"/>
          <w:szCs w:val="28"/>
          <w:lang w:eastAsia="ru-RU"/>
        </w:rPr>
        <w:t>енной</w:t>
      </w:r>
      <w:r w:rsidRPr="00E01285">
        <w:rPr>
          <w:rFonts w:eastAsia="Times New Roman" w:cs="Times New Roman"/>
          <w:szCs w:val="28"/>
          <w:lang w:eastAsia="ru-RU"/>
        </w:rPr>
        <w:t xml:space="preserve"> питьевой вод</w:t>
      </w:r>
      <w:r>
        <w:rPr>
          <w:rFonts w:eastAsia="Times New Roman" w:cs="Times New Roman"/>
          <w:szCs w:val="28"/>
          <w:lang w:eastAsia="ru-RU"/>
        </w:rPr>
        <w:t>ой;</w:t>
      </w:r>
      <w:r w:rsidRPr="00E01285">
        <w:rPr>
          <w:rFonts w:eastAsia="Times New Roman" w:cs="Times New Roman"/>
          <w:szCs w:val="28"/>
          <w:lang w:eastAsia="ru-RU"/>
        </w:rPr>
        <w:t xml:space="preserve"> не проведении дезинфекции постельных принадлежностей и нательного белья иностранных граждан. </w:t>
      </w:r>
    </w:p>
    <w:p w:rsidR="00133B10" w:rsidRPr="00DD43D2" w:rsidRDefault="00133B10" w:rsidP="00CB201E">
      <w:pPr>
        <w:widowControl w:val="0"/>
        <w:ind w:firstLine="567"/>
        <w:jc w:val="both"/>
        <w:rPr>
          <w:rFonts w:eastAsia="Times New Roman" w:cs="Times New Roman"/>
          <w:szCs w:val="28"/>
          <w:lang w:eastAsia="ru-RU"/>
        </w:rPr>
      </w:pPr>
      <w:r w:rsidRPr="00E01285">
        <w:rPr>
          <w:rFonts w:eastAsia="Times New Roman" w:cs="Times New Roman"/>
          <w:szCs w:val="28"/>
          <w:lang w:eastAsia="ru-RU"/>
        </w:rPr>
        <w:t>По итогам проверки в адрес начальника УФМС по Оренбургской области Уполномоченным направлено Заключение</w:t>
      </w:r>
      <w:r>
        <w:rPr>
          <w:rFonts w:eastAsia="Times New Roman" w:cs="Times New Roman"/>
          <w:szCs w:val="28"/>
          <w:lang w:eastAsia="ru-RU"/>
        </w:rPr>
        <w:t>, а прокурором - представление</w:t>
      </w:r>
      <w:r w:rsidRPr="00E01285">
        <w:rPr>
          <w:rFonts w:eastAsia="Times New Roman" w:cs="Times New Roman"/>
          <w:szCs w:val="28"/>
          <w:lang w:eastAsia="ru-RU"/>
        </w:rPr>
        <w:t xml:space="preserve"> с требованиями об </w:t>
      </w:r>
      <w:r>
        <w:rPr>
          <w:rFonts w:eastAsia="Times New Roman" w:cs="Times New Roman"/>
          <w:szCs w:val="28"/>
          <w:lang w:eastAsia="ru-RU"/>
        </w:rPr>
        <w:t>устранении выявленных нарушений. В ходе контрольной проверки отмечено улучшение условий содержания и отношение администрации к неукоснительному соблюдению прав содержащихся.</w:t>
      </w:r>
    </w:p>
    <w:p w:rsidR="00133B10" w:rsidRDefault="00133B10" w:rsidP="00CB201E">
      <w:pPr>
        <w:widowControl w:val="0"/>
        <w:ind w:firstLine="567"/>
        <w:jc w:val="both"/>
        <w:rPr>
          <w:rFonts w:eastAsia="Times New Roman" w:cs="Times New Roman"/>
          <w:szCs w:val="28"/>
          <w:lang w:eastAsia="ru-RU"/>
        </w:rPr>
      </w:pPr>
      <w:r>
        <w:rPr>
          <w:rFonts w:eastAsia="Times New Roman" w:cs="Times New Roman"/>
          <w:szCs w:val="28"/>
          <w:lang w:eastAsia="ru-RU"/>
        </w:rPr>
        <w:t xml:space="preserve">За весь период работы учреждения количество </w:t>
      </w:r>
      <w:proofErr w:type="spellStart"/>
      <w:r>
        <w:rPr>
          <w:rFonts w:eastAsia="Times New Roman" w:cs="Times New Roman"/>
          <w:szCs w:val="28"/>
          <w:lang w:eastAsia="ru-RU"/>
        </w:rPr>
        <w:t>спецконтингента</w:t>
      </w:r>
      <w:proofErr w:type="spellEnd"/>
      <w:r>
        <w:rPr>
          <w:rFonts w:eastAsia="Times New Roman" w:cs="Times New Roman"/>
          <w:szCs w:val="28"/>
          <w:lang w:eastAsia="ru-RU"/>
        </w:rPr>
        <w:t xml:space="preserve"> составило 840 человек. По </w:t>
      </w:r>
      <w:r w:rsidRPr="003A290E">
        <w:rPr>
          <w:rFonts w:eastAsia="Times New Roman" w:cs="Times New Roman"/>
          <w:szCs w:val="28"/>
          <w:lang w:eastAsia="ru-RU"/>
        </w:rPr>
        <w:t>состоянию на 01.01.2016 в учреждении содержалось 48 иностранных граждан и лиц без гражданства, в том числе: более 1 года – 6 человек, до 9 месяцев – 2, до 3 месяцев - 4.</w:t>
      </w:r>
    </w:p>
    <w:p w:rsidR="00133B10" w:rsidRDefault="00133B10" w:rsidP="00CB201E">
      <w:pPr>
        <w:pStyle w:val="ad"/>
        <w:widowControl w:val="0"/>
        <w:tabs>
          <w:tab w:val="left" w:pos="9498"/>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Длительное нахождение</w:t>
      </w:r>
      <w:r w:rsidRPr="008045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учреждении </w:t>
      </w:r>
      <w:r w:rsidRPr="002766E0">
        <w:rPr>
          <w:rFonts w:ascii="Times New Roman" w:eastAsia="Times New Roman" w:hAnsi="Times New Roman" w:cs="Times New Roman"/>
          <w:sz w:val="28"/>
          <w:szCs w:val="28"/>
          <w:lang w:eastAsia="ru-RU"/>
        </w:rPr>
        <w:t>иностранных граждан, подлежащ</w:t>
      </w:r>
      <w:r>
        <w:rPr>
          <w:rFonts w:ascii="Times New Roman" w:eastAsia="Times New Roman" w:hAnsi="Times New Roman" w:cs="Times New Roman"/>
          <w:sz w:val="28"/>
          <w:szCs w:val="28"/>
          <w:lang w:eastAsia="ru-RU"/>
        </w:rPr>
        <w:t>их административному выдворению,</w:t>
      </w:r>
      <w:r w:rsidRPr="002766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объясняется отсутствием н</w:t>
      </w:r>
      <w:r w:rsidRPr="002766E0">
        <w:rPr>
          <w:rFonts w:ascii="Times New Roman" w:eastAsia="Times New Roman" w:hAnsi="Times New Roman" w:cs="Times New Roman"/>
          <w:sz w:val="28"/>
          <w:szCs w:val="28"/>
          <w:lang w:eastAsia="ru-RU"/>
        </w:rPr>
        <w:t>а законод</w:t>
      </w:r>
      <w:r>
        <w:rPr>
          <w:rFonts w:ascii="Times New Roman" w:eastAsia="Times New Roman" w:hAnsi="Times New Roman" w:cs="Times New Roman"/>
          <w:sz w:val="28"/>
          <w:szCs w:val="28"/>
          <w:lang w:eastAsia="ru-RU"/>
        </w:rPr>
        <w:t>ательном уровне ограничений</w:t>
      </w:r>
      <w:r w:rsidRPr="002766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766E0">
        <w:rPr>
          <w:rFonts w:ascii="Times New Roman" w:eastAsia="Times New Roman" w:hAnsi="Times New Roman" w:cs="Times New Roman"/>
          <w:sz w:val="28"/>
          <w:szCs w:val="28"/>
          <w:lang w:eastAsia="ru-RU"/>
        </w:rPr>
        <w:t xml:space="preserve">о продолжительности </w:t>
      </w:r>
      <w:r>
        <w:rPr>
          <w:rFonts w:ascii="Times New Roman" w:eastAsia="Times New Roman" w:hAnsi="Times New Roman" w:cs="Times New Roman"/>
          <w:sz w:val="28"/>
          <w:szCs w:val="28"/>
          <w:lang w:eastAsia="ru-RU"/>
        </w:rPr>
        <w:t xml:space="preserve">их </w:t>
      </w:r>
      <w:r w:rsidRPr="002766E0">
        <w:rPr>
          <w:rFonts w:ascii="Times New Roman" w:eastAsia="Times New Roman" w:hAnsi="Times New Roman" w:cs="Times New Roman"/>
          <w:sz w:val="28"/>
          <w:szCs w:val="28"/>
          <w:lang w:eastAsia="ru-RU"/>
        </w:rPr>
        <w:t>содержания</w:t>
      </w:r>
      <w:r>
        <w:rPr>
          <w:rFonts w:ascii="Times New Roman" w:eastAsia="Times New Roman" w:hAnsi="Times New Roman" w:cs="Times New Roman"/>
          <w:sz w:val="28"/>
          <w:szCs w:val="28"/>
          <w:lang w:eastAsia="ru-RU"/>
        </w:rPr>
        <w:t>.</w:t>
      </w:r>
    </w:p>
    <w:p w:rsidR="00133B10" w:rsidRPr="00DD43D2" w:rsidRDefault="00133B10" w:rsidP="00CB201E">
      <w:pPr>
        <w:pStyle w:val="ad"/>
        <w:widowControl w:val="0"/>
        <w:tabs>
          <w:tab w:val="left" w:pos="9498"/>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ранее отмечалось, к</w:t>
      </w:r>
      <w:r w:rsidRPr="00DD43D2">
        <w:rPr>
          <w:rFonts w:ascii="Times New Roman" w:eastAsia="Times New Roman" w:hAnsi="Times New Roman" w:cs="Times New Roman"/>
          <w:sz w:val="28"/>
          <w:szCs w:val="28"/>
          <w:lang w:eastAsia="ru-RU"/>
        </w:rPr>
        <w:t xml:space="preserve">онсульские учреждения гражданской принадлежности </w:t>
      </w:r>
      <w:r>
        <w:rPr>
          <w:rFonts w:ascii="Times New Roman" w:eastAsia="Times New Roman" w:hAnsi="Times New Roman" w:cs="Times New Roman"/>
          <w:sz w:val="28"/>
          <w:szCs w:val="28"/>
          <w:lang w:eastAsia="ru-RU"/>
        </w:rPr>
        <w:t xml:space="preserve">выдворяемых </w:t>
      </w:r>
      <w:r w:rsidRPr="00DD43D2">
        <w:rPr>
          <w:rFonts w:ascii="Times New Roman" w:eastAsia="Times New Roman" w:hAnsi="Times New Roman" w:cs="Times New Roman"/>
          <w:sz w:val="28"/>
          <w:szCs w:val="28"/>
          <w:lang w:eastAsia="ru-RU"/>
        </w:rPr>
        <w:t xml:space="preserve">своевременно не оформляют документы для выезда, при этом нормативными правовыми актами не установлены ни сроки представления сведений </w:t>
      </w:r>
      <w:r>
        <w:rPr>
          <w:rFonts w:ascii="Times New Roman" w:eastAsia="Times New Roman" w:hAnsi="Times New Roman" w:cs="Times New Roman"/>
          <w:sz w:val="28"/>
          <w:szCs w:val="28"/>
          <w:lang w:eastAsia="ru-RU"/>
        </w:rPr>
        <w:t>(</w:t>
      </w:r>
      <w:r w:rsidRPr="00DD43D2">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w:t>
      </w:r>
      <w:r w:rsidRPr="00DD43D2">
        <w:rPr>
          <w:rFonts w:ascii="Times New Roman" w:eastAsia="Times New Roman" w:hAnsi="Times New Roman" w:cs="Times New Roman"/>
          <w:sz w:val="28"/>
          <w:szCs w:val="28"/>
          <w:lang w:eastAsia="ru-RU"/>
        </w:rPr>
        <w:t xml:space="preserve"> на запросы территориальных органов ФМС России, ни ответственность консульс</w:t>
      </w:r>
      <w:r>
        <w:rPr>
          <w:rFonts w:ascii="Times New Roman" w:eastAsia="Times New Roman" w:hAnsi="Times New Roman" w:cs="Times New Roman"/>
          <w:sz w:val="28"/>
          <w:szCs w:val="28"/>
          <w:lang w:eastAsia="ru-RU"/>
        </w:rPr>
        <w:t>тв</w:t>
      </w:r>
      <w:r w:rsidRPr="00DD43D2">
        <w:rPr>
          <w:rFonts w:ascii="Times New Roman" w:eastAsia="Times New Roman" w:hAnsi="Times New Roman" w:cs="Times New Roman"/>
          <w:sz w:val="28"/>
          <w:szCs w:val="28"/>
          <w:lang w:eastAsia="ru-RU"/>
        </w:rPr>
        <w:t xml:space="preserve"> за непредставление или несвоевременное представление документов.</w:t>
      </w:r>
    </w:p>
    <w:p w:rsidR="00133B10" w:rsidRPr="00DD43D2" w:rsidRDefault="00133B10" w:rsidP="00CB201E">
      <w:pPr>
        <w:widowControl w:val="0"/>
        <w:ind w:firstLine="567"/>
        <w:jc w:val="both"/>
        <w:rPr>
          <w:rFonts w:eastAsia="Times New Roman" w:cs="Times New Roman"/>
          <w:szCs w:val="28"/>
          <w:lang w:eastAsia="ru-RU"/>
        </w:rPr>
      </w:pPr>
      <w:r>
        <w:rPr>
          <w:rFonts w:eastAsia="Times New Roman" w:cs="Times New Roman"/>
          <w:szCs w:val="28"/>
          <w:lang w:eastAsia="ru-RU"/>
        </w:rPr>
        <w:t>П</w:t>
      </w:r>
      <w:r w:rsidRPr="00DD43D2">
        <w:rPr>
          <w:rFonts w:eastAsia="Times New Roman" w:cs="Times New Roman"/>
          <w:szCs w:val="28"/>
          <w:lang w:eastAsia="ru-RU"/>
        </w:rPr>
        <w:t xml:space="preserve">роблемой </w:t>
      </w:r>
      <w:r>
        <w:rPr>
          <w:rFonts w:eastAsia="Times New Roman" w:cs="Times New Roman"/>
          <w:szCs w:val="28"/>
          <w:lang w:eastAsia="ru-RU"/>
        </w:rPr>
        <w:t>также остается</w:t>
      </w:r>
      <w:r w:rsidRPr="00DD43D2">
        <w:rPr>
          <w:rFonts w:eastAsia="Times New Roman" w:cs="Times New Roman"/>
          <w:szCs w:val="28"/>
          <w:lang w:eastAsia="ru-RU"/>
        </w:rPr>
        <w:t xml:space="preserve"> вопрос исполнения решения суда о выдворении иностранного гражданина, у которого отсутствует подтверждение о гражданской принадлежности. </w:t>
      </w:r>
    </w:p>
    <w:p w:rsidR="00133B10" w:rsidRPr="00DD43D2" w:rsidRDefault="00133B10" w:rsidP="00CB201E">
      <w:pPr>
        <w:widowControl w:val="0"/>
        <w:ind w:firstLine="567"/>
        <w:jc w:val="both"/>
        <w:rPr>
          <w:rFonts w:eastAsia="Times New Roman" w:cs="Times New Roman"/>
          <w:szCs w:val="28"/>
          <w:lang w:eastAsia="ru-RU"/>
        </w:rPr>
      </w:pPr>
      <w:r w:rsidRPr="0027599B">
        <w:rPr>
          <w:rFonts w:eastAsia="Times New Roman" w:cs="Times New Roman"/>
          <w:szCs w:val="28"/>
          <w:lang w:eastAsia="ru-RU"/>
        </w:rPr>
        <w:lastRenderedPageBreak/>
        <w:t>Для решения указанных проблем</w:t>
      </w:r>
      <w:r w:rsidRPr="00DD43D2">
        <w:rPr>
          <w:rFonts w:eastAsia="Times New Roman" w:cs="Times New Roman"/>
          <w:szCs w:val="28"/>
          <w:lang w:eastAsia="ru-RU"/>
        </w:rPr>
        <w:t xml:space="preserve">, сложившихся в сфере содержания иностранных граждан, подвергнутых административному выдворению </w:t>
      </w:r>
      <w:r>
        <w:rPr>
          <w:rFonts w:eastAsia="Times New Roman" w:cs="Times New Roman"/>
          <w:szCs w:val="28"/>
          <w:lang w:eastAsia="ru-RU"/>
        </w:rPr>
        <w:t>за пределы Российской Федерации, в адрес Уполномоченного по правам человека</w:t>
      </w:r>
      <w:r w:rsidR="00E361AC">
        <w:rPr>
          <w:rFonts w:eastAsia="Times New Roman" w:cs="Times New Roman"/>
          <w:szCs w:val="28"/>
          <w:lang w:eastAsia="ru-RU"/>
        </w:rPr>
        <w:t xml:space="preserve"> </w:t>
      </w:r>
      <w:r>
        <w:rPr>
          <w:rFonts w:eastAsia="Times New Roman" w:cs="Times New Roman"/>
          <w:szCs w:val="28"/>
          <w:lang w:eastAsia="ru-RU"/>
        </w:rPr>
        <w:t>в РФ направлены предложения о необходимости:</w:t>
      </w:r>
    </w:p>
    <w:p w:rsidR="004B32B1" w:rsidRPr="00DD43D2" w:rsidRDefault="00133B10" w:rsidP="00CB201E">
      <w:pPr>
        <w:widowControl w:val="0"/>
        <w:ind w:firstLine="567"/>
        <w:jc w:val="both"/>
        <w:rPr>
          <w:rFonts w:eastAsia="Times New Roman" w:cs="Times New Roman"/>
          <w:szCs w:val="28"/>
          <w:lang w:eastAsia="ru-RU"/>
        </w:rPr>
      </w:pPr>
      <w:r>
        <w:rPr>
          <w:rFonts w:eastAsia="Times New Roman" w:cs="Times New Roman"/>
          <w:szCs w:val="28"/>
          <w:lang w:eastAsia="ru-RU"/>
        </w:rPr>
        <w:t>-проработки</w:t>
      </w:r>
      <w:r w:rsidRPr="00DD43D2">
        <w:rPr>
          <w:rFonts w:eastAsia="Times New Roman" w:cs="Times New Roman"/>
          <w:szCs w:val="28"/>
          <w:lang w:eastAsia="ru-RU"/>
        </w:rPr>
        <w:t xml:space="preserve"> вопроса на уровне Министерства Иностранных Дел РФ об урегулировании вопроса с Консульствами заинтересованных стран о</w:t>
      </w:r>
      <w:r w:rsidR="004B32B1" w:rsidRPr="004B32B1">
        <w:rPr>
          <w:rFonts w:eastAsia="Times New Roman" w:cs="Times New Roman"/>
          <w:szCs w:val="28"/>
          <w:lang w:eastAsia="ru-RU"/>
        </w:rPr>
        <w:t xml:space="preserve"> </w:t>
      </w:r>
      <w:r w:rsidR="004B32B1" w:rsidRPr="00DD43D2">
        <w:rPr>
          <w:rFonts w:eastAsia="Times New Roman" w:cs="Times New Roman"/>
          <w:szCs w:val="28"/>
          <w:lang w:eastAsia="ru-RU"/>
        </w:rPr>
        <w:t>своевременном документировании лиц, утративших во время пребывания в РФ паспорта и подлежащих выдворению (депортации), а также возможное заключение соглашения между Федеральной миграционной службой России и Консульствами о сотрудничестве, в том числе по предоставлению необходимой информации</w:t>
      </w:r>
      <w:r w:rsidR="004B32B1">
        <w:rPr>
          <w:rFonts w:eastAsia="Times New Roman" w:cs="Times New Roman"/>
          <w:szCs w:val="28"/>
          <w:lang w:eastAsia="ru-RU"/>
        </w:rPr>
        <w:t>;</w:t>
      </w:r>
    </w:p>
    <w:p w:rsidR="004B32B1" w:rsidRDefault="004B32B1" w:rsidP="00CB201E">
      <w:pPr>
        <w:widowControl w:val="0"/>
        <w:autoSpaceDE w:val="0"/>
        <w:autoSpaceDN w:val="0"/>
        <w:adjustRightInd w:val="0"/>
        <w:ind w:firstLine="540"/>
        <w:jc w:val="both"/>
        <w:rPr>
          <w:rFonts w:eastAsia="Times New Roman" w:cs="Times New Roman"/>
          <w:szCs w:val="28"/>
          <w:lang w:eastAsia="ru-RU"/>
        </w:rPr>
      </w:pPr>
      <w:r>
        <w:rPr>
          <w:rFonts w:ascii="Arial" w:eastAsia="Times New Roman" w:hAnsi="Arial" w:cs="Arial"/>
          <w:szCs w:val="28"/>
          <w:lang w:eastAsia="ru-RU"/>
        </w:rPr>
        <w:t>-р</w:t>
      </w:r>
      <w:r>
        <w:rPr>
          <w:rFonts w:eastAsia="Times New Roman" w:cs="Times New Roman"/>
          <w:szCs w:val="28"/>
          <w:lang w:eastAsia="ru-RU"/>
        </w:rPr>
        <w:t>азработке и представлению</w:t>
      </w:r>
      <w:r w:rsidRPr="00DD43D2">
        <w:rPr>
          <w:rFonts w:eastAsia="Times New Roman" w:cs="Times New Roman"/>
          <w:szCs w:val="28"/>
          <w:lang w:eastAsia="ru-RU"/>
        </w:rPr>
        <w:t xml:space="preserve"> в Минюст России предложений по внесению изменений в федеральное законодательство в части ограничения максимального срока содержания в специальных учреждениях временного содержания иностранных граждан и лиц без гражданства.</w:t>
      </w:r>
    </w:p>
    <w:p w:rsidR="004B32B1" w:rsidRPr="00770040" w:rsidRDefault="004B32B1" w:rsidP="00CB201E">
      <w:pPr>
        <w:pStyle w:val="ad"/>
        <w:widowControl w:val="0"/>
        <w:tabs>
          <w:tab w:val="left" w:pos="9498"/>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с</w:t>
      </w:r>
      <w:r w:rsidRPr="00770040">
        <w:rPr>
          <w:rFonts w:ascii="Times New Roman" w:eastAsia="Times New Roman" w:hAnsi="Times New Roman" w:cs="Times New Roman"/>
          <w:sz w:val="28"/>
          <w:szCs w:val="28"/>
          <w:lang w:eastAsia="ru-RU"/>
        </w:rPr>
        <w:t xml:space="preserve"> 2011 по 2015 год</w:t>
      </w:r>
      <w:r>
        <w:rPr>
          <w:rFonts w:ascii="Times New Roman" w:eastAsia="Times New Roman" w:hAnsi="Times New Roman" w:cs="Times New Roman"/>
          <w:sz w:val="28"/>
          <w:szCs w:val="28"/>
          <w:lang w:eastAsia="ru-RU"/>
        </w:rPr>
        <w:t>ы</w:t>
      </w:r>
      <w:r w:rsidRPr="00770040">
        <w:rPr>
          <w:rFonts w:ascii="Times New Roman" w:eastAsia="Times New Roman" w:hAnsi="Times New Roman" w:cs="Times New Roman"/>
          <w:sz w:val="28"/>
          <w:szCs w:val="28"/>
          <w:lang w:eastAsia="ru-RU"/>
        </w:rPr>
        <w:t xml:space="preserve"> в аппарат Уполномоченного по правам человека в Оренбургской области по вопросам миграционных отношений поступило 223 обращения. </w:t>
      </w:r>
    </w:p>
    <w:p w:rsidR="004B32B1" w:rsidRDefault="004B32B1" w:rsidP="00CB201E">
      <w:pPr>
        <w:pStyle w:val="ad"/>
        <w:widowControl w:val="0"/>
        <w:tabs>
          <w:tab w:val="left" w:pos="949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6D12307" wp14:editId="5039CCD0">
            <wp:extent cx="5998464" cy="263271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32B1" w:rsidRDefault="004B32B1" w:rsidP="00CB201E">
      <w:pPr>
        <w:pStyle w:val="ad"/>
        <w:widowControl w:val="0"/>
        <w:tabs>
          <w:tab w:val="left" w:pos="9498"/>
        </w:tabs>
        <w:ind w:firstLine="567"/>
        <w:jc w:val="both"/>
        <w:rPr>
          <w:rFonts w:ascii="Times New Roman" w:eastAsia="Times New Roman" w:hAnsi="Times New Roman" w:cs="Times New Roman"/>
          <w:color w:val="000000"/>
          <w:sz w:val="28"/>
          <w:szCs w:val="28"/>
          <w:lang w:eastAsia="ru-RU"/>
        </w:rPr>
      </w:pPr>
      <w:r w:rsidRPr="00770040">
        <w:rPr>
          <w:rFonts w:ascii="Times New Roman" w:eastAsia="Times New Roman" w:hAnsi="Times New Roman" w:cs="Times New Roman"/>
          <w:sz w:val="28"/>
          <w:szCs w:val="28"/>
          <w:lang w:eastAsia="ru-RU"/>
        </w:rPr>
        <w:t>Тематика поступивших обращений</w:t>
      </w:r>
      <w:r>
        <w:rPr>
          <w:rFonts w:ascii="Times New Roman" w:eastAsia="Times New Roman" w:hAnsi="Times New Roman" w:cs="Times New Roman"/>
          <w:sz w:val="28"/>
          <w:szCs w:val="28"/>
          <w:lang w:eastAsia="ru-RU"/>
        </w:rPr>
        <w:t xml:space="preserve"> осталась неизменной: получение </w:t>
      </w:r>
      <w:r w:rsidRPr="00770040">
        <w:rPr>
          <w:rFonts w:ascii="Times New Roman" w:eastAsia="Times New Roman" w:hAnsi="Times New Roman" w:cs="Times New Roman"/>
          <w:color w:val="000000"/>
          <w:sz w:val="28"/>
          <w:szCs w:val="28"/>
          <w:lang w:eastAsia="ru-RU"/>
        </w:rPr>
        <w:t>гражданств</w:t>
      </w:r>
      <w:r>
        <w:rPr>
          <w:rFonts w:ascii="Times New Roman" w:eastAsia="Times New Roman" w:hAnsi="Times New Roman" w:cs="Times New Roman"/>
          <w:color w:val="000000"/>
          <w:sz w:val="28"/>
          <w:szCs w:val="28"/>
          <w:lang w:eastAsia="ru-RU"/>
        </w:rPr>
        <w:t>а РФ, разрешения на временное проживание</w:t>
      </w:r>
      <w:r w:rsidRPr="00770040">
        <w:rPr>
          <w:rFonts w:ascii="Times New Roman" w:eastAsia="Times New Roman" w:hAnsi="Times New Roman" w:cs="Times New Roman"/>
          <w:color w:val="000000"/>
          <w:sz w:val="28"/>
          <w:szCs w:val="28"/>
          <w:lang w:eastAsia="ru-RU"/>
        </w:rPr>
        <w:t xml:space="preserve">, вида на жительство, </w:t>
      </w:r>
      <w:r>
        <w:rPr>
          <w:rFonts w:ascii="Times New Roman" w:eastAsia="Times New Roman" w:hAnsi="Times New Roman" w:cs="Times New Roman"/>
          <w:color w:val="000000"/>
          <w:sz w:val="28"/>
          <w:szCs w:val="28"/>
          <w:lang w:eastAsia="ru-RU"/>
        </w:rPr>
        <w:t xml:space="preserve">вопросы </w:t>
      </w:r>
      <w:r w:rsidRPr="00770040">
        <w:rPr>
          <w:rFonts w:ascii="Times New Roman" w:eastAsia="Times New Roman" w:hAnsi="Times New Roman" w:cs="Times New Roman"/>
          <w:color w:val="000000"/>
          <w:sz w:val="28"/>
          <w:szCs w:val="28"/>
          <w:lang w:eastAsia="ru-RU"/>
        </w:rPr>
        <w:t>депортаци</w:t>
      </w:r>
      <w:r>
        <w:rPr>
          <w:rFonts w:ascii="Times New Roman" w:eastAsia="Times New Roman" w:hAnsi="Times New Roman" w:cs="Times New Roman"/>
          <w:color w:val="000000"/>
          <w:sz w:val="28"/>
          <w:szCs w:val="28"/>
          <w:lang w:eastAsia="ru-RU"/>
        </w:rPr>
        <w:t>и</w:t>
      </w:r>
      <w:r w:rsidRPr="00770040">
        <w:rPr>
          <w:rFonts w:ascii="Times New Roman" w:eastAsia="Times New Roman" w:hAnsi="Times New Roman" w:cs="Times New Roman"/>
          <w:color w:val="000000"/>
          <w:sz w:val="28"/>
          <w:szCs w:val="28"/>
          <w:lang w:eastAsia="ru-RU"/>
        </w:rPr>
        <w:t>, выдворени</w:t>
      </w:r>
      <w:r>
        <w:rPr>
          <w:rFonts w:ascii="Times New Roman" w:eastAsia="Times New Roman" w:hAnsi="Times New Roman" w:cs="Times New Roman"/>
          <w:color w:val="000000"/>
          <w:sz w:val="28"/>
          <w:szCs w:val="28"/>
          <w:lang w:eastAsia="ru-RU"/>
        </w:rPr>
        <w:t xml:space="preserve">я, </w:t>
      </w:r>
      <w:r w:rsidRPr="00770040">
        <w:rPr>
          <w:rFonts w:ascii="Times New Roman" w:eastAsia="Times New Roman" w:hAnsi="Times New Roman" w:cs="Times New Roman"/>
          <w:color w:val="000000"/>
          <w:sz w:val="28"/>
          <w:szCs w:val="28"/>
          <w:lang w:eastAsia="ru-RU"/>
        </w:rPr>
        <w:t>запрещ</w:t>
      </w:r>
      <w:r>
        <w:rPr>
          <w:rFonts w:ascii="Times New Roman" w:eastAsia="Times New Roman" w:hAnsi="Times New Roman" w:cs="Times New Roman"/>
          <w:color w:val="000000"/>
          <w:sz w:val="28"/>
          <w:szCs w:val="28"/>
          <w:lang w:eastAsia="ru-RU"/>
        </w:rPr>
        <w:t>ение</w:t>
      </w:r>
      <w:r w:rsidRPr="00770040">
        <w:rPr>
          <w:rFonts w:ascii="Times New Roman" w:eastAsia="Times New Roman" w:hAnsi="Times New Roman" w:cs="Times New Roman"/>
          <w:color w:val="000000"/>
          <w:sz w:val="28"/>
          <w:szCs w:val="28"/>
          <w:lang w:eastAsia="ru-RU"/>
        </w:rPr>
        <w:t xml:space="preserve"> въезда</w:t>
      </w:r>
      <w:r>
        <w:rPr>
          <w:rFonts w:ascii="Times New Roman" w:eastAsia="Times New Roman" w:hAnsi="Times New Roman" w:cs="Times New Roman"/>
          <w:color w:val="000000"/>
          <w:sz w:val="28"/>
          <w:szCs w:val="28"/>
          <w:lang w:eastAsia="ru-RU"/>
        </w:rPr>
        <w:t xml:space="preserve"> и выезда из страны, права</w:t>
      </w:r>
      <w:r w:rsidRPr="00770040">
        <w:rPr>
          <w:rFonts w:ascii="Times New Roman" w:eastAsia="Times New Roman" w:hAnsi="Times New Roman" w:cs="Times New Roman"/>
          <w:color w:val="000000"/>
          <w:sz w:val="28"/>
          <w:szCs w:val="28"/>
          <w:lang w:eastAsia="ru-RU"/>
        </w:rPr>
        <w:t xml:space="preserve"> вынужденных переселенце</w:t>
      </w:r>
      <w:r>
        <w:rPr>
          <w:rFonts w:ascii="Times New Roman" w:eastAsia="Times New Roman" w:hAnsi="Times New Roman" w:cs="Times New Roman"/>
          <w:color w:val="000000"/>
          <w:sz w:val="28"/>
          <w:szCs w:val="28"/>
          <w:lang w:eastAsia="ru-RU"/>
        </w:rPr>
        <w:t xml:space="preserve">, вопросы </w:t>
      </w:r>
      <w:r w:rsidRPr="00770040">
        <w:rPr>
          <w:rFonts w:ascii="Times New Roman" w:eastAsia="Times New Roman" w:hAnsi="Times New Roman" w:cs="Times New Roman"/>
          <w:color w:val="000000"/>
          <w:sz w:val="28"/>
          <w:szCs w:val="28"/>
          <w:lang w:eastAsia="ru-RU"/>
        </w:rPr>
        <w:t>в сфере миграционного контроля, регистрации</w:t>
      </w:r>
      <w:r>
        <w:rPr>
          <w:rFonts w:ascii="Times New Roman" w:eastAsia="Times New Roman" w:hAnsi="Times New Roman" w:cs="Times New Roman"/>
          <w:color w:val="000000"/>
          <w:sz w:val="28"/>
          <w:szCs w:val="28"/>
          <w:lang w:eastAsia="ru-RU"/>
        </w:rPr>
        <w:t xml:space="preserve"> и другие.</w:t>
      </w:r>
    </w:p>
    <w:p w:rsidR="004B32B1" w:rsidRDefault="004B32B1" w:rsidP="00CB201E">
      <w:pPr>
        <w:widowControl w:val="0"/>
        <w:jc w:val="both"/>
        <w:rPr>
          <w:rFonts w:eastAsia="Times New Roman" w:cs="Times New Roman"/>
          <w:color w:val="000000"/>
          <w:szCs w:val="28"/>
          <w:lang w:eastAsia="ru-RU"/>
        </w:rPr>
      </w:pPr>
      <w:r>
        <w:rPr>
          <w:rFonts w:eastAsia="Times New Roman" w:cs="Times New Roman"/>
          <w:szCs w:val="28"/>
          <w:lang w:eastAsia="ru-RU"/>
        </w:rPr>
        <w:t xml:space="preserve">         По итогам рассмотрения принимались следующие меры: готовились и направлялись р</w:t>
      </w:r>
      <w:r w:rsidRPr="00770040">
        <w:rPr>
          <w:rFonts w:eastAsia="Times New Roman" w:cs="Times New Roman"/>
          <w:color w:val="000000"/>
          <w:szCs w:val="28"/>
          <w:lang w:eastAsia="ru-RU"/>
        </w:rPr>
        <w:t>азъяснен</w:t>
      </w:r>
      <w:r>
        <w:rPr>
          <w:rFonts w:eastAsia="Times New Roman" w:cs="Times New Roman"/>
          <w:color w:val="000000"/>
          <w:szCs w:val="28"/>
          <w:lang w:eastAsia="ru-RU"/>
        </w:rPr>
        <w:t>ия действующего законодательства по интересующим вопросам; обращения н</w:t>
      </w:r>
      <w:r w:rsidRPr="00770040">
        <w:rPr>
          <w:rFonts w:eastAsia="Times New Roman" w:cs="Times New Roman"/>
          <w:color w:val="000000"/>
          <w:szCs w:val="28"/>
          <w:lang w:eastAsia="ru-RU"/>
        </w:rPr>
        <w:t>аправл</w:t>
      </w:r>
      <w:r>
        <w:rPr>
          <w:rFonts w:eastAsia="Times New Roman" w:cs="Times New Roman"/>
          <w:color w:val="000000"/>
          <w:szCs w:val="28"/>
          <w:lang w:eastAsia="ru-RU"/>
        </w:rPr>
        <w:t>ялись для разрешения</w:t>
      </w:r>
      <w:r w:rsidRPr="00770040">
        <w:rPr>
          <w:rFonts w:eastAsia="Times New Roman" w:cs="Times New Roman"/>
          <w:color w:val="000000"/>
          <w:szCs w:val="28"/>
          <w:lang w:eastAsia="ru-RU"/>
        </w:rPr>
        <w:t xml:space="preserve"> по подведомственности</w:t>
      </w:r>
      <w:r>
        <w:rPr>
          <w:rFonts w:eastAsia="Times New Roman" w:cs="Times New Roman"/>
          <w:color w:val="000000"/>
          <w:szCs w:val="28"/>
          <w:lang w:eastAsia="ru-RU"/>
        </w:rPr>
        <w:t>, в том числе с контролем; восстанавливались нарушенные права граждан или в этом им оказывалось</w:t>
      </w:r>
      <w:r w:rsidRPr="00770040">
        <w:rPr>
          <w:rFonts w:eastAsia="Times New Roman" w:cs="Times New Roman"/>
          <w:color w:val="000000"/>
          <w:szCs w:val="28"/>
          <w:lang w:eastAsia="ru-RU"/>
        </w:rPr>
        <w:t xml:space="preserve"> содействие</w:t>
      </w:r>
      <w:r>
        <w:rPr>
          <w:rFonts w:eastAsia="Times New Roman" w:cs="Times New Roman"/>
          <w:color w:val="000000"/>
          <w:szCs w:val="28"/>
          <w:lang w:eastAsia="ru-RU"/>
        </w:rPr>
        <w:t xml:space="preserve">. </w:t>
      </w:r>
    </w:p>
    <w:p w:rsidR="004B32B1" w:rsidRDefault="004B32B1" w:rsidP="00CB201E">
      <w:pPr>
        <w:widowControl w:val="0"/>
        <w:ind w:firstLine="567"/>
        <w:jc w:val="both"/>
        <w:rPr>
          <w:rFonts w:cs="Times New Roman"/>
          <w:szCs w:val="28"/>
        </w:rPr>
      </w:pPr>
      <w:r>
        <w:rPr>
          <w:rFonts w:cs="Times New Roman"/>
          <w:szCs w:val="28"/>
        </w:rPr>
        <w:t xml:space="preserve">Так, к Уполномоченному обратилась администрация областной психиатрической больницы № 1 с просьбой оказания содействия в восстановлении документов, удостоверяющих личность, пациенту, который длительное время находился на лечении. Органами ФМС ранее в </w:t>
      </w:r>
      <w:r>
        <w:rPr>
          <w:rFonts w:cs="Times New Roman"/>
          <w:szCs w:val="28"/>
        </w:rPr>
        <w:lastRenderedPageBreak/>
        <w:t>паспортизации ему было отказано ввиду «отсутствия возможности подтверждения личности».</w:t>
      </w:r>
    </w:p>
    <w:p w:rsidR="00B93EA4" w:rsidRDefault="004B32B1" w:rsidP="00CB201E">
      <w:pPr>
        <w:widowControl w:val="0"/>
        <w:jc w:val="both"/>
        <w:rPr>
          <w:rFonts w:eastAsia="Times New Roman" w:cs="Times New Roman"/>
          <w:szCs w:val="28"/>
          <w:lang w:eastAsia="ru-RU"/>
        </w:rPr>
      </w:pPr>
      <w:r>
        <w:rPr>
          <w:rFonts w:eastAsia="Times New Roman" w:cs="Times New Roman"/>
          <w:szCs w:val="28"/>
          <w:lang w:eastAsia="ru-RU"/>
        </w:rPr>
        <w:t xml:space="preserve">        С</w:t>
      </w:r>
      <w:r w:rsidRPr="00E15EB3">
        <w:rPr>
          <w:rFonts w:eastAsia="Times New Roman" w:cs="Times New Roman"/>
          <w:szCs w:val="28"/>
          <w:lang w:eastAsia="ru-RU"/>
        </w:rPr>
        <w:t>отрудник</w:t>
      </w:r>
      <w:r>
        <w:rPr>
          <w:rFonts w:eastAsia="Times New Roman" w:cs="Times New Roman"/>
          <w:szCs w:val="28"/>
          <w:lang w:eastAsia="ru-RU"/>
        </w:rPr>
        <w:t>и</w:t>
      </w:r>
      <w:r w:rsidRPr="00E15EB3">
        <w:rPr>
          <w:rFonts w:eastAsia="Times New Roman" w:cs="Times New Roman"/>
          <w:szCs w:val="28"/>
          <w:lang w:eastAsia="ru-RU"/>
        </w:rPr>
        <w:t xml:space="preserve"> аппарата </w:t>
      </w:r>
      <w:r>
        <w:rPr>
          <w:rFonts w:eastAsia="Times New Roman" w:cs="Times New Roman"/>
          <w:szCs w:val="28"/>
          <w:lang w:eastAsia="ru-RU"/>
        </w:rPr>
        <w:t xml:space="preserve">Уполномоченного </w:t>
      </w:r>
      <w:r w:rsidRPr="00E15EB3">
        <w:rPr>
          <w:rFonts w:eastAsia="Times New Roman" w:cs="Times New Roman"/>
          <w:szCs w:val="28"/>
          <w:lang w:eastAsia="ru-RU"/>
        </w:rPr>
        <w:t>прове</w:t>
      </w:r>
      <w:r>
        <w:rPr>
          <w:rFonts w:eastAsia="Times New Roman" w:cs="Times New Roman"/>
          <w:szCs w:val="28"/>
          <w:lang w:eastAsia="ru-RU"/>
        </w:rPr>
        <w:t>ли</w:t>
      </w:r>
      <w:r w:rsidRPr="00E15EB3">
        <w:rPr>
          <w:rFonts w:eastAsia="Times New Roman" w:cs="Times New Roman"/>
          <w:szCs w:val="28"/>
          <w:lang w:eastAsia="ru-RU"/>
        </w:rPr>
        <w:t xml:space="preserve"> рабочие встречи с руководством УФМС по Оренбургской области в Центральном районе</w:t>
      </w:r>
      <w:r>
        <w:rPr>
          <w:rFonts w:eastAsia="Times New Roman" w:cs="Times New Roman"/>
          <w:szCs w:val="28"/>
          <w:lang w:eastAsia="ru-RU"/>
        </w:rPr>
        <w:t xml:space="preserve"> г.</w:t>
      </w:r>
      <w:r w:rsidR="00E361AC">
        <w:rPr>
          <w:rFonts w:eastAsia="Times New Roman" w:cs="Times New Roman"/>
          <w:szCs w:val="28"/>
          <w:lang w:eastAsia="ru-RU"/>
        </w:rPr>
        <w:t xml:space="preserve"> </w:t>
      </w:r>
      <w:r w:rsidRPr="00E15EB3">
        <w:rPr>
          <w:rFonts w:eastAsia="Times New Roman" w:cs="Times New Roman"/>
          <w:szCs w:val="28"/>
          <w:lang w:eastAsia="ru-RU"/>
        </w:rPr>
        <w:t>Оренбурга, изуч</w:t>
      </w:r>
      <w:r>
        <w:rPr>
          <w:rFonts w:eastAsia="Times New Roman" w:cs="Times New Roman"/>
          <w:szCs w:val="28"/>
          <w:lang w:eastAsia="ru-RU"/>
        </w:rPr>
        <w:t>или</w:t>
      </w:r>
      <w:r w:rsidRPr="00E15EB3">
        <w:rPr>
          <w:rFonts w:eastAsia="Times New Roman" w:cs="Times New Roman"/>
          <w:szCs w:val="28"/>
          <w:lang w:eastAsia="ru-RU"/>
        </w:rPr>
        <w:t xml:space="preserve"> материалы предварительной проверки в отношении</w:t>
      </w:r>
      <w:r>
        <w:rPr>
          <w:rFonts w:eastAsia="Times New Roman" w:cs="Times New Roman"/>
          <w:szCs w:val="28"/>
          <w:lang w:eastAsia="ru-RU"/>
        </w:rPr>
        <w:t xml:space="preserve"> данного гражданина</w:t>
      </w:r>
      <w:r w:rsidRPr="00E15EB3">
        <w:rPr>
          <w:rFonts w:eastAsia="Times New Roman" w:cs="Times New Roman"/>
          <w:szCs w:val="28"/>
          <w:lang w:eastAsia="ru-RU"/>
        </w:rPr>
        <w:t>,</w:t>
      </w:r>
      <w:r>
        <w:rPr>
          <w:rFonts w:eastAsia="Times New Roman" w:cs="Times New Roman"/>
          <w:szCs w:val="28"/>
          <w:lang w:eastAsia="ru-RU"/>
        </w:rPr>
        <w:t xml:space="preserve"> и</w:t>
      </w:r>
      <w:r w:rsidRPr="00E15EB3">
        <w:rPr>
          <w:rFonts w:eastAsia="Times New Roman" w:cs="Times New Roman"/>
          <w:szCs w:val="28"/>
          <w:lang w:eastAsia="ru-RU"/>
        </w:rPr>
        <w:t xml:space="preserve"> по итогам да</w:t>
      </w:r>
      <w:r>
        <w:rPr>
          <w:rFonts w:eastAsia="Times New Roman" w:cs="Times New Roman"/>
          <w:szCs w:val="28"/>
          <w:lang w:eastAsia="ru-RU"/>
        </w:rPr>
        <w:t>ли свои</w:t>
      </w:r>
      <w:r w:rsidRPr="00E15EB3">
        <w:rPr>
          <w:rFonts w:eastAsia="Times New Roman" w:cs="Times New Roman"/>
          <w:szCs w:val="28"/>
          <w:lang w:eastAsia="ru-RU"/>
        </w:rPr>
        <w:t xml:space="preserve"> рекомендации о дальнейших</w:t>
      </w:r>
      <w:r w:rsidR="00B93EA4" w:rsidRPr="00B93EA4">
        <w:rPr>
          <w:rFonts w:eastAsia="Times New Roman" w:cs="Times New Roman"/>
          <w:szCs w:val="28"/>
          <w:lang w:eastAsia="ru-RU"/>
        </w:rPr>
        <w:t xml:space="preserve"> </w:t>
      </w:r>
      <w:r w:rsidR="00B93EA4" w:rsidRPr="00E15EB3">
        <w:rPr>
          <w:rFonts w:eastAsia="Times New Roman" w:cs="Times New Roman"/>
          <w:szCs w:val="28"/>
          <w:lang w:eastAsia="ru-RU"/>
        </w:rPr>
        <w:t>действи</w:t>
      </w:r>
      <w:r w:rsidR="00B93EA4">
        <w:rPr>
          <w:rFonts w:eastAsia="Times New Roman" w:cs="Times New Roman"/>
          <w:szCs w:val="28"/>
          <w:lang w:eastAsia="ru-RU"/>
        </w:rPr>
        <w:t>ях</w:t>
      </w:r>
      <w:r w:rsidR="00B93EA4" w:rsidRPr="00E15EB3">
        <w:rPr>
          <w:rFonts w:eastAsia="Times New Roman" w:cs="Times New Roman"/>
          <w:szCs w:val="28"/>
          <w:lang w:eastAsia="ru-RU"/>
        </w:rPr>
        <w:t xml:space="preserve"> по установлению личности. </w:t>
      </w:r>
      <w:r w:rsidR="00B93EA4">
        <w:rPr>
          <w:rFonts w:eastAsia="Times New Roman" w:cs="Times New Roman"/>
          <w:szCs w:val="28"/>
          <w:lang w:eastAsia="ru-RU"/>
        </w:rPr>
        <w:t>В ходе самостоятельной проверки удалось получить копию</w:t>
      </w:r>
      <w:r w:rsidR="00B93EA4" w:rsidRPr="00E15EB3">
        <w:rPr>
          <w:rFonts w:eastAsia="Times New Roman" w:cs="Times New Roman"/>
          <w:szCs w:val="28"/>
          <w:lang w:eastAsia="ru-RU"/>
        </w:rPr>
        <w:t xml:space="preserve"> свидетельств</w:t>
      </w:r>
      <w:r w:rsidR="00B93EA4">
        <w:rPr>
          <w:rFonts w:eastAsia="Times New Roman" w:cs="Times New Roman"/>
          <w:szCs w:val="28"/>
          <w:lang w:eastAsia="ru-RU"/>
        </w:rPr>
        <w:t>а</w:t>
      </w:r>
      <w:r w:rsidR="00B93EA4" w:rsidRPr="00E15EB3">
        <w:rPr>
          <w:rFonts w:eastAsia="Times New Roman" w:cs="Times New Roman"/>
          <w:szCs w:val="28"/>
          <w:lang w:eastAsia="ru-RU"/>
        </w:rPr>
        <w:t xml:space="preserve"> о рождении</w:t>
      </w:r>
      <w:r w:rsidR="00B93EA4">
        <w:rPr>
          <w:rFonts w:eastAsia="Times New Roman" w:cs="Times New Roman"/>
          <w:szCs w:val="28"/>
          <w:lang w:eastAsia="ru-RU"/>
        </w:rPr>
        <w:t xml:space="preserve"> и необходимую информацию из органов опеки и попечительства, которые были переданы в миграционную службу. </w:t>
      </w:r>
    </w:p>
    <w:p w:rsidR="00B93EA4" w:rsidRDefault="00B93EA4" w:rsidP="00CB201E">
      <w:pPr>
        <w:widowControl w:val="0"/>
        <w:ind w:firstLine="567"/>
        <w:jc w:val="both"/>
        <w:rPr>
          <w:rFonts w:eastAsia="Times New Roman" w:cs="Times New Roman"/>
          <w:szCs w:val="28"/>
          <w:lang w:eastAsia="ru-RU"/>
        </w:rPr>
      </w:pPr>
      <w:r>
        <w:rPr>
          <w:rFonts w:eastAsia="Times New Roman" w:cs="Times New Roman"/>
          <w:szCs w:val="28"/>
          <w:lang w:eastAsia="ru-RU"/>
        </w:rPr>
        <w:t xml:space="preserve">После сбора достаточных сведений миграционная служба все же </w:t>
      </w:r>
      <w:r w:rsidRPr="00E01285">
        <w:rPr>
          <w:rFonts w:eastAsia="Times New Roman" w:cs="Times New Roman"/>
          <w:szCs w:val="28"/>
          <w:lang w:eastAsia="ru-RU"/>
        </w:rPr>
        <w:t>утверд</w:t>
      </w:r>
      <w:r>
        <w:rPr>
          <w:rFonts w:eastAsia="Times New Roman" w:cs="Times New Roman"/>
          <w:szCs w:val="28"/>
          <w:lang w:eastAsia="ru-RU"/>
        </w:rPr>
        <w:t>ила</w:t>
      </w:r>
      <w:r w:rsidRPr="00E01285">
        <w:rPr>
          <w:rFonts w:eastAsia="Times New Roman" w:cs="Times New Roman"/>
          <w:szCs w:val="28"/>
          <w:lang w:eastAsia="ru-RU"/>
        </w:rPr>
        <w:t xml:space="preserve"> заключение об установлении личности </w:t>
      </w:r>
      <w:r>
        <w:rPr>
          <w:rFonts w:eastAsia="Times New Roman" w:cs="Times New Roman"/>
          <w:szCs w:val="28"/>
          <w:lang w:eastAsia="ru-RU"/>
        </w:rPr>
        <w:t>гражданина</w:t>
      </w:r>
      <w:r w:rsidRPr="00E01285">
        <w:rPr>
          <w:rFonts w:eastAsia="Times New Roman" w:cs="Times New Roman"/>
          <w:szCs w:val="28"/>
          <w:lang w:eastAsia="ru-RU"/>
        </w:rPr>
        <w:t xml:space="preserve"> и прин</w:t>
      </w:r>
      <w:r>
        <w:rPr>
          <w:rFonts w:eastAsia="Times New Roman" w:cs="Times New Roman"/>
          <w:szCs w:val="28"/>
          <w:lang w:eastAsia="ru-RU"/>
        </w:rPr>
        <w:t xml:space="preserve">адлежности его к </w:t>
      </w:r>
      <w:r w:rsidRPr="005E2FEB">
        <w:rPr>
          <w:rFonts w:eastAsia="Times New Roman" w:cs="Times New Roman"/>
          <w:szCs w:val="28"/>
          <w:lang w:eastAsia="ru-RU"/>
        </w:rPr>
        <w:t xml:space="preserve">гражданству РФ, приняла заявление о документировании его </w:t>
      </w:r>
      <w:r>
        <w:rPr>
          <w:rFonts w:eastAsia="Times New Roman" w:cs="Times New Roman"/>
          <w:szCs w:val="28"/>
          <w:lang w:eastAsia="ru-RU"/>
        </w:rPr>
        <w:t xml:space="preserve">российским </w:t>
      </w:r>
      <w:r w:rsidRPr="005E2FEB">
        <w:rPr>
          <w:rFonts w:eastAsia="Times New Roman" w:cs="Times New Roman"/>
          <w:szCs w:val="28"/>
          <w:lang w:eastAsia="ru-RU"/>
        </w:rPr>
        <w:t>паспортом.</w:t>
      </w:r>
    </w:p>
    <w:p w:rsidR="00B93EA4" w:rsidRPr="005E2FEB" w:rsidRDefault="00B93EA4" w:rsidP="00CB201E">
      <w:pPr>
        <w:widowControl w:val="0"/>
        <w:ind w:firstLine="567"/>
        <w:jc w:val="both"/>
        <w:rPr>
          <w:rFonts w:eastAsia="Times New Roman" w:cs="Times New Roman"/>
          <w:szCs w:val="28"/>
          <w:lang w:eastAsia="ru-RU"/>
        </w:rPr>
      </w:pPr>
      <w:r w:rsidRPr="005E2FEB">
        <w:rPr>
          <w:rFonts w:eastAsia="Times New Roman" w:cs="Times New Roman"/>
          <w:szCs w:val="28"/>
          <w:lang w:eastAsia="ru-RU"/>
        </w:rPr>
        <w:t>Когда разрешилась ситуация, которая раньше</w:t>
      </w:r>
      <w:r>
        <w:rPr>
          <w:rFonts w:eastAsia="Times New Roman" w:cs="Times New Roman"/>
          <w:szCs w:val="28"/>
          <w:lang w:eastAsia="ru-RU"/>
        </w:rPr>
        <w:t xml:space="preserve"> </w:t>
      </w:r>
      <w:r w:rsidRPr="005E2FEB">
        <w:rPr>
          <w:rFonts w:eastAsia="Times New Roman" w:cs="Times New Roman"/>
          <w:szCs w:val="28"/>
          <w:lang w:eastAsia="ru-RU"/>
        </w:rPr>
        <w:t xml:space="preserve">казалась </w:t>
      </w:r>
      <w:r>
        <w:rPr>
          <w:rFonts w:eastAsia="Times New Roman" w:cs="Times New Roman"/>
          <w:szCs w:val="28"/>
          <w:lang w:eastAsia="ru-RU"/>
        </w:rPr>
        <w:t xml:space="preserve">для всех </w:t>
      </w:r>
      <w:r w:rsidRPr="005E2FEB">
        <w:rPr>
          <w:rFonts w:eastAsia="Times New Roman" w:cs="Times New Roman"/>
          <w:szCs w:val="28"/>
          <w:lang w:eastAsia="ru-RU"/>
        </w:rPr>
        <w:t xml:space="preserve">безвыходной, главный врач больницы </w:t>
      </w:r>
      <w:r>
        <w:rPr>
          <w:rFonts w:eastAsia="Times New Roman" w:cs="Times New Roman"/>
          <w:szCs w:val="28"/>
          <w:lang w:eastAsia="ru-RU"/>
        </w:rPr>
        <w:t xml:space="preserve">в интересах больного, попавшего в трудную ситуацию, </w:t>
      </w:r>
      <w:r w:rsidRPr="005E2FEB">
        <w:rPr>
          <w:rFonts w:eastAsia="Times New Roman" w:cs="Times New Roman"/>
          <w:szCs w:val="28"/>
          <w:lang w:eastAsia="ru-RU"/>
        </w:rPr>
        <w:t>выразил слова искренней благодарности за компетентность и профессионализм, оперативность и отзывчивость, доброту и милосердие Уполномоченному и сотрудникам его аппарата.</w:t>
      </w:r>
    </w:p>
    <w:p w:rsidR="00B93EA4" w:rsidRDefault="00B93EA4" w:rsidP="00CB201E">
      <w:pPr>
        <w:widowControl w:val="0"/>
        <w:shd w:val="clear" w:color="auto" w:fill="FFFFFF"/>
        <w:ind w:firstLine="567"/>
        <w:jc w:val="both"/>
        <w:rPr>
          <w:rFonts w:cs="Times New Roman"/>
          <w:szCs w:val="28"/>
        </w:rPr>
      </w:pPr>
      <w:r w:rsidRPr="005E2FEB">
        <w:rPr>
          <w:rFonts w:cs="Times New Roman"/>
          <w:szCs w:val="28"/>
        </w:rPr>
        <w:t xml:space="preserve">Помимо рассмотрения обращений, сотрудники аппарата Уполномоченного вели разъяснительную работу по миграционному законодательству РФ среди граждан, прибывших из-за рубежа, оказывали юридическую помощь при обращении граждан в суды, составляли необходимые для этих целей документы. </w:t>
      </w:r>
    </w:p>
    <w:p w:rsidR="00B93EA4" w:rsidRDefault="00B93EA4" w:rsidP="00CB201E">
      <w:pPr>
        <w:widowControl w:val="0"/>
        <w:shd w:val="clear" w:color="auto" w:fill="FFFFFF"/>
        <w:ind w:firstLine="567"/>
        <w:jc w:val="both"/>
        <w:rPr>
          <w:rFonts w:cs="Times New Roman"/>
          <w:szCs w:val="28"/>
        </w:rPr>
      </w:pPr>
      <w:r>
        <w:rPr>
          <w:rFonts w:cs="Times New Roman"/>
          <w:szCs w:val="28"/>
        </w:rPr>
        <w:t>В заключение раздела необходимо отметить, что участие Уполномоченного по правам человека и сотрудников его аппарата в работе постоянно действующего координационного совещания по обеспечению правопорядка в Оренбургской области, областной межведомственной комиссии по вопросам миграции и в других совещательных органах позволяет отслеживать положение дел миграционного процесса.</w:t>
      </w:r>
    </w:p>
    <w:p w:rsidR="00B93EA4" w:rsidRDefault="00B93EA4" w:rsidP="00CB201E">
      <w:pPr>
        <w:widowControl w:val="0"/>
        <w:ind w:firstLine="567"/>
        <w:jc w:val="both"/>
        <w:rPr>
          <w:rFonts w:cs="Times New Roman"/>
          <w:szCs w:val="28"/>
        </w:rPr>
      </w:pPr>
      <w:r w:rsidRPr="00202CB9">
        <w:rPr>
          <w:rFonts w:cs="Times New Roman"/>
          <w:szCs w:val="28"/>
        </w:rPr>
        <w:t>Обеспечение стабильной миграционной ситуации в регионе</w:t>
      </w:r>
      <w:r>
        <w:rPr>
          <w:rFonts w:cs="Times New Roman"/>
          <w:szCs w:val="28"/>
        </w:rPr>
        <w:t xml:space="preserve"> стало возможным в результате эффективного взаимодействия УФМС России по Оренбургской области со всеми заинтересованными ведомствами. Немалую роль в противодействии незаконной миграции оказывает координация совместных усилий органов исполнительной власти.</w:t>
      </w:r>
    </w:p>
    <w:p w:rsidR="00D3040D" w:rsidRDefault="00D3040D" w:rsidP="00CB201E">
      <w:pPr>
        <w:widowControl w:val="0"/>
        <w:jc w:val="center"/>
        <w:rPr>
          <w:rFonts w:eastAsia="Calibri" w:cs="Times New Roman"/>
          <w:b/>
          <w:szCs w:val="28"/>
        </w:rPr>
      </w:pPr>
    </w:p>
    <w:p w:rsidR="00102D78" w:rsidRPr="00C3680F" w:rsidRDefault="00102D78" w:rsidP="00CB201E">
      <w:pPr>
        <w:widowControl w:val="0"/>
        <w:jc w:val="center"/>
        <w:rPr>
          <w:rFonts w:eastAsia="Calibri" w:cs="Times New Roman"/>
          <w:b/>
          <w:szCs w:val="28"/>
        </w:rPr>
      </w:pPr>
      <w:r w:rsidRPr="00C3680F">
        <w:rPr>
          <w:rFonts w:eastAsia="Calibri" w:cs="Times New Roman"/>
          <w:b/>
          <w:szCs w:val="28"/>
        </w:rPr>
        <w:t>Право на судебную защиту</w:t>
      </w:r>
    </w:p>
    <w:p w:rsidR="00102D78" w:rsidRDefault="00102D78" w:rsidP="00CB201E">
      <w:pPr>
        <w:widowControl w:val="0"/>
        <w:ind w:firstLine="567"/>
        <w:jc w:val="both"/>
        <w:rPr>
          <w:rFonts w:eastAsia="Calibri" w:cs="Times New Roman"/>
          <w:szCs w:val="28"/>
        </w:rPr>
      </w:pPr>
      <w:r>
        <w:rPr>
          <w:rFonts w:eastAsia="Calibri" w:cs="Times New Roman"/>
          <w:szCs w:val="28"/>
        </w:rPr>
        <w:t>Судебная защита нарушенного права играет ведущую роль в государственном правозащитном механизме. При осуществлении своей деятельности Уполномоченный не может действовать обособленно от других государственных органов, и суды не исключение. Взаимодействие с судами является одним из важнейших направлений в защите нарушенных прав граждан.</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sidRPr="006C1DD3">
        <w:rPr>
          <w:rFonts w:eastAsia="Times New Roman" w:cs="Courier New"/>
          <w:szCs w:val="28"/>
          <w:lang w:eastAsia="ru-RU"/>
        </w:rPr>
        <w:t>Рассмотрение жалоб о нарушениях права на судебную защиту</w:t>
      </w:r>
      <w:r>
        <w:rPr>
          <w:rFonts w:eastAsia="Times New Roman" w:cs="Courier New"/>
          <w:color w:val="FF0000"/>
          <w:szCs w:val="28"/>
          <w:lang w:eastAsia="ru-RU"/>
        </w:rPr>
        <w:t xml:space="preserve"> </w:t>
      </w:r>
      <w:r w:rsidRPr="007916AF">
        <w:rPr>
          <w:rFonts w:eastAsia="Times New Roman" w:cs="Courier New"/>
          <w:szCs w:val="28"/>
          <w:lang w:eastAsia="ru-RU"/>
        </w:rPr>
        <w:t xml:space="preserve">имеет свою специфику, обусловленную независимостью </w:t>
      </w:r>
      <w:r w:rsidRPr="006C1DD3">
        <w:rPr>
          <w:rFonts w:eastAsia="Times New Roman" w:cs="Courier New"/>
          <w:szCs w:val="28"/>
          <w:lang w:eastAsia="ru-RU"/>
        </w:rPr>
        <w:t>судебной власти</w:t>
      </w:r>
      <w:r w:rsidRPr="007916AF">
        <w:rPr>
          <w:rFonts w:eastAsia="Times New Roman" w:cs="Courier New"/>
          <w:szCs w:val="28"/>
          <w:lang w:eastAsia="ru-RU"/>
        </w:rPr>
        <w:t xml:space="preserve"> и </w:t>
      </w:r>
      <w:r w:rsidRPr="007916AF">
        <w:rPr>
          <w:rFonts w:eastAsia="Times New Roman" w:cs="Courier New"/>
          <w:szCs w:val="28"/>
          <w:lang w:eastAsia="ru-RU"/>
        </w:rPr>
        <w:lastRenderedPageBreak/>
        <w:t xml:space="preserve">установленным запретом вмешательства в судебные дела. </w:t>
      </w:r>
      <w:r>
        <w:rPr>
          <w:rFonts w:eastAsia="Times New Roman" w:cs="Courier New"/>
          <w:szCs w:val="28"/>
          <w:lang w:eastAsia="ru-RU"/>
        </w:rPr>
        <w:t xml:space="preserve">При таких условиях имеется небольшой выбор правовых возможностей по разрешению таких жалоб и </w:t>
      </w:r>
      <w:r w:rsidRPr="007916AF">
        <w:rPr>
          <w:rFonts w:eastAsia="Times New Roman" w:cs="Courier New"/>
          <w:szCs w:val="28"/>
          <w:lang w:eastAsia="ru-RU"/>
        </w:rPr>
        <w:t>Уполномоченны</w:t>
      </w:r>
      <w:r>
        <w:rPr>
          <w:rFonts w:eastAsia="Times New Roman" w:cs="Courier New"/>
          <w:szCs w:val="28"/>
          <w:lang w:eastAsia="ru-RU"/>
        </w:rPr>
        <w:t>м</w:t>
      </w:r>
      <w:r w:rsidRPr="007916AF">
        <w:rPr>
          <w:rFonts w:eastAsia="Times New Roman" w:cs="Courier New"/>
          <w:szCs w:val="28"/>
          <w:lang w:eastAsia="ru-RU"/>
        </w:rPr>
        <w:t xml:space="preserve"> по правам человека в Оренбургской области </w:t>
      </w:r>
      <w:r>
        <w:rPr>
          <w:rFonts w:eastAsia="Times New Roman" w:cs="Courier New"/>
          <w:szCs w:val="28"/>
          <w:lang w:eastAsia="ru-RU"/>
        </w:rPr>
        <w:t xml:space="preserve">использовались в работе все возможные </w:t>
      </w:r>
      <w:r w:rsidRPr="007916AF">
        <w:rPr>
          <w:rFonts w:eastAsia="Times New Roman" w:cs="Courier New"/>
          <w:szCs w:val="28"/>
          <w:lang w:eastAsia="ru-RU"/>
        </w:rPr>
        <w:t>варианты взаимодействия</w:t>
      </w:r>
      <w:r>
        <w:rPr>
          <w:rFonts w:eastAsia="Times New Roman" w:cs="Courier New"/>
          <w:szCs w:val="28"/>
          <w:lang w:eastAsia="ru-RU"/>
        </w:rPr>
        <w:t xml:space="preserve"> с судами</w:t>
      </w:r>
      <w:r w:rsidRPr="007916AF">
        <w:rPr>
          <w:rFonts w:eastAsia="Times New Roman" w:cs="Courier New"/>
          <w:szCs w:val="28"/>
          <w:lang w:eastAsia="ru-RU"/>
        </w:rPr>
        <w:t xml:space="preserve">. </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Уже в самом начале деятельности о</w:t>
      </w:r>
      <w:r w:rsidRPr="007916AF">
        <w:rPr>
          <w:rFonts w:eastAsia="Times New Roman" w:cs="Courier New"/>
          <w:szCs w:val="28"/>
          <w:lang w:eastAsia="ru-RU"/>
        </w:rPr>
        <w:t xml:space="preserve">дним из первых стало </w:t>
      </w:r>
      <w:r>
        <w:rPr>
          <w:rFonts w:eastAsia="Times New Roman" w:cs="Courier New"/>
          <w:szCs w:val="28"/>
          <w:lang w:eastAsia="ru-RU"/>
        </w:rPr>
        <w:t>С</w:t>
      </w:r>
      <w:r w:rsidRPr="007916AF">
        <w:rPr>
          <w:rFonts w:eastAsia="Times New Roman" w:cs="Courier New"/>
          <w:szCs w:val="28"/>
          <w:lang w:eastAsia="ru-RU"/>
        </w:rPr>
        <w:t>оглашение о сотрудничестве в сфере защиты прав и свобод человека, заключенное с Оренбургским областным судом.</w:t>
      </w:r>
      <w:r>
        <w:rPr>
          <w:rFonts w:eastAsia="Times New Roman" w:cs="Courier New"/>
          <w:szCs w:val="28"/>
          <w:lang w:eastAsia="ru-RU"/>
        </w:rPr>
        <w:t xml:space="preserve"> </w:t>
      </w:r>
      <w:r w:rsidRPr="007916AF">
        <w:rPr>
          <w:rFonts w:eastAsia="Times New Roman" w:cs="Courier New"/>
          <w:szCs w:val="28"/>
          <w:lang w:eastAsia="ru-RU"/>
        </w:rPr>
        <w:t xml:space="preserve">В рамках данного соглашения Уполномоченный обобщал судебную практику по наиболее </w:t>
      </w:r>
      <w:r>
        <w:rPr>
          <w:rFonts w:eastAsia="Times New Roman" w:cs="Courier New"/>
          <w:szCs w:val="28"/>
          <w:lang w:eastAsia="ru-RU"/>
        </w:rPr>
        <w:t>актуальным</w:t>
      </w:r>
      <w:r w:rsidRPr="007916AF">
        <w:rPr>
          <w:rFonts w:eastAsia="Times New Roman" w:cs="Courier New"/>
          <w:szCs w:val="28"/>
          <w:lang w:eastAsia="ru-RU"/>
        </w:rPr>
        <w:t xml:space="preserve"> направлениям, по которым поступает наибольшее количество жалоб. Анализ практики с правовой позицией Уполномоченного направля</w:t>
      </w:r>
      <w:r>
        <w:rPr>
          <w:rFonts w:eastAsia="Times New Roman" w:cs="Courier New"/>
          <w:szCs w:val="28"/>
          <w:lang w:eastAsia="ru-RU"/>
        </w:rPr>
        <w:t>лся</w:t>
      </w:r>
      <w:r w:rsidRPr="007916AF">
        <w:rPr>
          <w:rFonts w:eastAsia="Times New Roman" w:cs="Courier New"/>
          <w:szCs w:val="28"/>
          <w:lang w:eastAsia="ru-RU"/>
        </w:rPr>
        <w:t xml:space="preserve"> для сведения в адрес председателя Оренбургского областного суда.</w:t>
      </w:r>
    </w:p>
    <w:p w:rsidR="00102D78" w:rsidRPr="007916AF"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В результате удавалось</w:t>
      </w:r>
      <w:r w:rsidRPr="007916AF">
        <w:rPr>
          <w:rFonts w:eastAsia="Times New Roman" w:cs="Courier New"/>
          <w:szCs w:val="28"/>
          <w:lang w:eastAsia="ru-RU"/>
        </w:rPr>
        <w:t xml:space="preserve"> общими усилиями добиться единообразия </w:t>
      </w:r>
      <w:r w:rsidRPr="00820CC4">
        <w:rPr>
          <w:rFonts w:eastAsia="Times New Roman" w:cs="Courier New"/>
          <w:szCs w:val="28"/>
          <w:lang w:eastAsia="ru-RU"/>
        </w:rPr>
        <w:t xml:space="preserve">судебной практики </w:t>
      </w:r>
      <w:r>
        <w:rPr>
          <w:rFonts w:eastAsia="Times New Roman" w:cs="Courier New"/>
          <w:szCs w:val="28"/>
          <w:lang w:eastAsia="ru-RU"/>
        </w:rPr>
        <w:t xml:space="preserve">по отдельным направлениям </w:t>
      </w:r>
      <w:r w:rsidRPr="007916AF">
        <w:rPr>
          <w:rFonts w:eastAsia="Times New Roman" w:cs="Courier New"/>
          <w:szCs w:val="28"/>
          <w:lang w:eastAsia="ru-RU"/>
        </w:rPr>
        <w:t>и предотвратить возникновение судебных ошибок.</w:t>
      </w:r>
    </w:p>
    <w:p w:rsidR="00102D78" w:rsidRDefault="00102D78" w:rsidP="00CB201E">
      <w:pPr>
        <w:widowControl w:val="0"/>
        <w:ind w:firstLine="567"/>
        <w:jc w:val="both"/>
        <w:rPr>
          <w:rFonts w:cs="Times New Roman"/>
          <w:szCs w:val="28"/>
        </w:rPr>
      </w:pPr>
      <w:r>
        <w:rPr>
          <w:rFonts w:eastAsia="Calibri" w:cs="Times New Roman"/>
          <w:szCs w:val="28"/>
        </w:rPr>
        <w:t>За пять лет У</w:t>
      </w:r>
      <w:r w:rsidRPr="00A019D2">
        <w:rPr>
          <w:rFonts w:eastAsia="Calibri" w:cs="Times New Roman"/>
          <w:szCs w:val="28"/>
        </w:rPr>
        <w:t>полномоченн</w:t>
      </w:r>
      <w:r>
        <w:rPr>
          <w:rFonts w:eastAsia="Calibri" w:cs="Times New Roman"/>
          <w:szCs w:val="28"/>
        </w:rPr>
        <w:t>ым рассмотрено 463</w:t>
      </w:r>
      <w:r w:rsidRPr="00A019D2">
        <w:rPr>
          <w:rFonts w:eastAsia="Calibri" w:cs="Times New Roman"/>
          <w:szCs w:val="28"/>
        </w:rPr>
        <w:t xml:space="preserve"> жалоб</w:t>
      </w:r>
      <w:r>
        <w:rPr>
          <w:rFonts w:eastAsia="Calibri" w:cs="Times New Roman"/>
          <w:szCs w:val="28"/>
        </w:rPr>
        <w:t>ы</w:t>
      </w:r>
      <w:r w:rsidRPr="00A019D2">
        <w:rPr>
          <w:rFonts w:eastAsia="Calibri" w:cs="Times New Roman"/>
          <w:szCs w:val="28"/>
        </w:rPr>
        <w:t>,</w:t>
      </w:r>
      <w:r>
        <w:rPr>
          <w:rFonts w:eastAsia="Calibri" w:cs="Times New Roman"/>
          <w:szCs w:val="28"/>
        </w:rPr>
        <w:t xml:space="preserve"> </w:t>
      </w:r>
      <w:r w:rsidRPr="00A019D2">
        <w:rPr>
          <w:rFonts w:eastAsia="Calibri" w:cs="Times New Roman"/>
          <w:szCs w:val="28"/>
        </w:rPr>
        <w:t>затрагивающие процессуальные права граждан</w:t>
      </w:r>
      <w:r>
        <w:rPr>
          <w:rFonts w:eastAsia="Calibri" w:cs="Times New Roman"/>
          <w:szCs w:val="28"/>
        </w:rPr>
        <w:t xml:space="preserve"> в гражданском судопроизводстве, из которых 95 поступило в 2015 году или</w:t>
      </w:r>
      <w:r w:rsidRPr="00A019D2">
        <w:rPr>
          <w:rFonts w:eastAsia="Calibri" w:cs="Times New Roman"/>
          <w:szCs w:val="28"/>
        </w:rPr>
        <w:t xml:space="preserve"> </w:t>
      </w:r>
      <w:r>
        <w:rPr>
          <w:rFonts w:eastAsia="Calibri" w:cs="Times New Roman"/>
          <w:szCs w:val="28"/>
        </w:rPr>
        <w:t>4,6</w:t>
      </w:r>
      <w:r w:rsidRPr="00A019D2">
        <w:rPr>
          <w:rFonts w:eastAsia="Calibri" w:cs="Times New Roman"/>
          <w:szCs w:val="28"/>
        </w:rPr>
        <w:t xml:space="preserve">% от всех обращений. </w:t>
      </w:r>
      <w:r>
        <w:rPr>
          <w:rFonts w:eastAsia="Calibri" w:cs="Times New Roman"/>
          <w:szCs w:val="28"/>
        </w:rPr>
        <w:t>Процент</w:t>
      </w:r>
      <w:r w:rsidRPr="00A019D2">
        <w:rPr>
          <w:rFonts w:eastAsia="Calibri" w:cs="Times New Roman"/>
          <w:szCs w:val="28"/>
        </w:rPr>
        <w:t xml:space="preserve"> </w:t>
      </w:r>
      <w:r w:rsidRPr="00A019D2">
        <w:rPr>
          <w:rFonts w:cs="Times New Roman"/>
          <w:szCs w:val="28"/>
        </w:rPr>
        <w:t xml:space="preserve">жалоб, посвященных данной проблеме, </w:t>
      </w:r>
      <w:r>
        <w:rPr>
          <w:rFonts w:cs="Times New Roman"/>
          <w:szCs w:val="28"/>
        </w:rPr>
        <w:t xml:space="preserve">в общей структуре всех обращений незначительно, но неуклонно снижается: </w:t>
      </w:r>
      <w:r w:rsidRPr="00A019D2">
        <w:rPr>
          <w:rFonts w:cs="Times New Roman"/>
          <w:szCs w:val="28"/>
        </w:rPr>
        <w:t>в 201</w:t>
      </w:r>
      <w:r>
        <w:rPr>
          <w:rFonts w:cs="Times New Roman"/>
          <w:szCs w:val="28"/>
        </w:rPr>
        <w:t>1г. –</w:t>
      </w:r>
      <w:r w:rsidRPr="00A019D2">
        <w:rPr>
          <w:rFonts w:cs="Times New Roman"/>
          <w:szCs w:val="28"/>
        </w:rPr>
        <w:t xml:space="preserve"> </w:t>
      </w:r>
      <w:r>
        <w:rPr>
          <w:rFonts w:cs="Times New Roman"/>
          <w:szCs w:val="28"/>
        </w:rPr>
        <w:t>12,6%, 2012г.</w:t>
      </w:r>
      <w:r w:rsidRPr="00A019D2">
        <w:rPr>
          <w:rFonts w:cs="Times New Roman"/>
          <w:szCs w:val="28"/>
        </w:rPr>
        <w:t xml:space="preserve"> </w:t>
      </w:r>
      <w:r>
        <w:rPr>
          <w:rFonts w:cs="Times New Roman"/>
          <w:szCs w:val="28"/>
        </w:rPr>
        <w:t>– 6,1%, 2013 – 5,6%, 2014г. – 4,8%.</w:t>
      </w:r>
    </w:p>
    <w:p w:rsidR="00102D78" w:rsidRPr="00A019D2" w:rsidRDefault="00102D78" w:rsidP="00CB201E">
      <w:pPr>
        <w:widowControl w:val="0"/>
        <w:ind w:firstLine="567"/>
        <w:jc w:val="both"/>
        <w:rPr>
          <w:rFonts w:cs="Times New Roman"/>
          <w:szCs w:val="28"/>
        </w:rPr>
      </w:pPr>
      <w:r>
        <w:rPr>
          <w:rFonts w:cs="Times New Roman"/>
          <w:noProof/>
          <w:szCs w:val="28"/>
          <w:lang w:eastAsia="ru-RU"/>
        </w:rPr>
        <w:drawing>
          <wp:inline distT="0" distB="0" distL="0" distR="0" wp14:anchorId="28A85395" wp14:editId="5C9B4EAC">
            <wp:extent cx="5486400" cy="29400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2D78" w:rsidRDefault="00102D78" w:rsidP="00CB201E">
      <w:pPr>
        <w:widowControl w:val="0"/>
        <w:ind w:firstLine="567"/>
        <w:jc w:val="both"/>
        <w:rPr>
          <w:rFonts w:cs="Times New Roman"/>
          <w:szCs w:val="28"/>
        </w:rPr>
      </w:pPr>
      <w:r w:rsidRPr="00B85BBE">
        <w:rPr>
          <w:rFonts w:cs="Times New Roman"/>
          <w:szCs w:val="28"/>
        </w:rPr>
        <w:t xml:space="preserve">По большинству поступивших обращений </w:t>
      </w:r>
      <w:r>
        <w:rPr>
          <w:rFonts w:cs="Times New Roman"/>
          <w:szCs w:val="28"/>
        </w:rPr>
        <w:t xml:space="preserve">доводы о </w:t>
      </w:r>
      <w:r w:rsidRPr="00B85BBE">
        <w:rPr>
          <w:rFonts w:cs="Times New Roman"/>
          <w:szCs w:val="28"/>
        </w:rPr>
        <w:t>нарушени</w:t>
      </w:r>
      <w:r>
        <w:rPr>
          <w:rFonts w:cs="Times New Roman"/>
          <w:szCs w:val="28"/>
        </w:rPr>
        <w:t>ях</w:t>
      </w:r>
      <w:r w:rsidRPr="00B85BBE">
        <w:rPr>
          <w:rFonts w:cs="Times New Roman"/>
          <w:szCs w:val="28"/>
        </w:rPr>
        <w:t xml:space="preserve"> процессуальных прав не </w:t>
      </w:r>
      <w:r>
        <w:rPr>
          <w:rFonts w:cs="Times New Roman"/>
          <w:szCs w:val="28"/>
        </w:rPr>
        <w:t>подтверждались</w:t>
      </w:r>
      <w:r w:rsidRPr="00B85BBE">
        <w:rPr>
          <w:rFonts w:cs="Times New Roman"/>
          <w:szCs w:val="28"/>
        </w:rPr>
        <w:t>. Заявители полага</w:t>
      </w:r>
      <w:r>
        <w:rPr>
          <w:rFonts w:cs="Times New Roman"/>
          <w:szCs w:val="28"/>
        </w:rPr>
        <w:t>ли</w:t>
      </w:r>
      <w:r w:rsidRPr="00B85BBE">
        <w:rPr>
          <w:rFonts w:cs="Times New Roman"/>
          <w:szCs w:val="28"/>
        </w:rPr>
        <w:t>, что суд необъективно рассмотрел их дел</w:t>
      </w:r>
      <w:r>
        <w:rPr>
          <w:rFonts w:cs="Times New Roman"/>
          <w:szCs w:val="28"/>
        </w:rPr>
        <w:t>о</w:t>
      </w:r>
      <w:r w:rsidRPr="00B85BBE">
        <w:rPr>
          <w:rFonts w:cs="Times New Roman"/>
          <w:szCs w:val="28"/>
        </w:rPr>
        <w:t xml:space="preserve">. Вместе с тем, судебные решение выносились не в </w:t>
      </w:r>
      <w:r>
        <w:rPr>
          <w:rFonts w:cs="Times New Roman"/>
          <w:szCs w:val="28"/>
        </w:rPr>
        <w:t xml:space="preserve">их </w:t>
      </w:r>
      <w:r w:rsidRPr="00B85BBE">
        <w:rPr>
          <w:rFonts w:cs="Times New Roman"/>
          <w:szCs w:val="28"/>
        </w:rPr>
        <w:t>пользу либо на основании закона, либо по причине недоказанности стороной тех оснований, на которые</w:t>
      </w:r>
      <w:r>
        <w:rPr>
          <w:rFonts w:cs="Times New Roman"/>
          <w:szCs w:val="28"/>
        </w:rPr>
        <w:t xml:space="preserve"> она</w:t>
      </w:r>
      <w:r w:rsidRPr="00B85BBE">
        <w:rPr>
          <w:rFonts w:cs="Times New Roman"/>
          <w:szCs w:val="28"/>
        </w:rPr>
        <w:t xml:space="preserve"> ссылалась.</w:t>
      </w:r>
    </w:p>
    <w:p w:rsidR="00102D78" w:rsidRDefault="00102D78" w:rsidP="00CB201E">
      <w:pPr>
        <w:widowControl w:val="0"/>
        <w:ind w:firstLine="567"/>
        <w:jc w:val="both"/>
        <w:rPr>
          <w:rFonts w:eastAsia="Calibri" w:cs="Times New Roman"/>
          <w:szCs w:val="28"/>
        </w:rPr>
      </w:pPr>
      <w:r>
        <w:rPr>
          <w:rFonts w:eastAsia="Calibri" w:cs="Times New Roman"/>
          <w:szCs w:val="28"/>
        </w:rPr>
        <w:t xml:space="preserve">За 5 лет работы тематика жалоб о нарушении прав на судебную защиту не претерпела существенных изменений. В ежегодных докладах Уполномоченный приводит анализ причин, побудивших граждан спорить с органами власти и должностными лицами в судебном порядке. За предыдущие четыре года приводился анализ причин и условий, способствующих </w:t>
      </w:r>
      <w:r>
        <w:rPr>
          <w:rFonts w:eastAsia="Calibri" w:cs="Times New Roman"/>
          <w:szCs w:val="28"/>
        </w:rPr>
        <w:lastRenderedPageBreak/>
        <w:t>возникновению таких жалоб.</w:t>
      </w:r>
    </w:p>
    <w:p w:rsidR="00102D78" w:rsidRDefault="00102D78" w:rsidP="00CB201E">
      <w:pPr>
        <w:widowControl w:val="0"/>
        <w:ind w:firstLine="567"/>
        <w:jc w:val="both"/>
        <w:rPr>
          <w:rFonts w:eastAsia="Calibri" w:cs="Times New Roman"/>
          <w:szCs w:val="28"/>
        </w:rPr>
      </w:pPr>
      <w:r>
        <w:rPr>
          <w:rFonts w:eastAsia="Calibri" w:cs="Times New Roman"/>
          <w:szCs w:val="28"/>
        </w:rPr>
        <w:t>Чаще всего это</w:t>
      </w:r>
      <w:r w:rsidRPr="00004240">
        <w:rPr>
          <w:rFonts w:eastAsia="Calibri" w:cs="Times New Roman"/>
          <w:szCs w:val="28"/>
        </w:rPr>
        <w:t>:</w:t>
      </w:r>
      <w:r>
        <w:rPr>
          <w:rFonts w:eastAsia="Calibri" w:cs="Times New Roman"/>
          <w:szCs w:val="28"/>
        </w:rPr>
        <w:t xml:space="preserve"> разнородность судебной практики, когда граждане, в том числе жители разных регионов, попадая в идентичную ситуацию, получают различающиеся судебные решения; </w:t>
      </w:r>
      <w:r w:rsidRPr="00004240">
        <w:rPr>
          <w:rFonts w:eastAsia="Calibri" w:cs="Times New Roman"/>
          <w:szCs w:val="28"/>
        </w:rPr>
        <w:t xml:space="preserve">недоверие к </w:t>
      </w:r>
      <w:r>
        <w:rPr>
          <w:rFonts w:eastAsia="Calibri" w:cs="Times New Roman"/>
          <w:szCs w:val="28"/>
        </w:rPr>
        <w:t>суду</w:t>
      </w:r>
      <w:r w:rsidRPr="00004240">
        <w:rPr>
          <w:rFonts w:eastAsia="Calibri" w:cs="Times New Roman"/>
          <w:szCs w:val="28"/>
        </w:rPr>
        <w:t>;</w:t>
      </w:r>
      <w:r>
        <w:rPr>
          <w:rFonts w:eastAsia="Calibri" w:cs="Times New Roman"/>
          <w:szCs w:val="28"/>
        </w:rPr>
        <w:t xml:space="preserve"> </w:t>
      </w:r>
      <w:r w:rsidRPr="00004240">
        <w:rPr>
          <w:rFonts w:eastAsia="Calibri" w:cs="Times New Roman"/>
          <w:szCs w:val="28"/>
        </w:rPr>
        <w:t xml:space="preserve">недовольство решением </w:t>
      </w:r>
      <w:r>
        <w:rPr>
          <w:rFonts w:eastAsia="Calibri" w:cs="Times New Roman"/>
          <w:szCs w:val="28"/>
        </w:rPr>
        <w:t>суда</w:t>
      </w:r>
      <w:r w:rsidRPr="00004240">
        <w:rPr>
          <w:rFonts w:eastAsia="Calibri" w:cs="Times New Roman"/>
          <w:szCs w:val="28"/>
        </w:rPr>
        <w:t>, вынесенным не в пользу гражданина;</w:t>
      </w:r>
      <w:r>
        <w:rPr>
          <w:rFonts w:eastAsia="Calibri" w:cs="Times New Roman"/>
          <w:szCs w:val="28"/>
        </w:rPr>
        <w:t xml:space="preserve"> </w:t>
      </w:r>
      <w:r w:rsidRPr="00004240">
        <w:rPr>
          <w:rFonts w:eastAsia="Calibri" w:cs="Times New Roman"/>
          <w:szCs w:val="28"/>
        </w:rPr>
        <w:t>попытка уйти от состязательности процесса и получить административную поддержку;</w:t>
      </w:r>
      <w:r>
        <w:rPr>
          <w:rFonts w:eastAsia="Calibri" w:cs="Times New Roman"/>
          <w:szCs w:val="28"/>
        </w:rPr>
        <w:t xml:space="preserve"> </w:t>
      </w:r>
      <w:r w:rsidRPr="00004240">
        <w:rPr>
          <w:rFonts w:eastAsia="Calibri" w:cs="Times New Roman"/>
          <w:szCs w:val="28"/>
        </w:rPr>
        <w:t>желание получить юридическую консультацию.</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sidRPr="007916AF">
        <w:rPr>
          <w:rFonts w:eastAsia="Times New Roman" w:cs="Courier New"/>
          <w:szCs w:val="28"/>
          <w:lang w:eastAsia="ru-RU"/>
        </w:rPr>
        <w:t xml:space="preserve">В </w:t>
      </w:r>
      <w:r>
        <w:rPr>
          <w:rFonts w:eastAsia="Times New Roman" w:cs="Courier New"/>
          <w:szCs w:val="28"/>
          <w:lang w:eastAsia="ru-RU"/>
        </w:rPr>
        <w:t>начальный период своей деятельности работа по жалобам на суд строилась в основном на консультировании заявителей и п</w:t>
      </w:r>
      <w:r w:rsidRPr="007916AF">
        <w:rPr>
          <w:rFonts w:eastAsia="Times New Roman" w:cs="Courier New"/>
          <w:szCs w:val="28"/>
          <w:lang w:eastAsia="ru-RU"/>
        </w:rPr>
        <w:t>одготовк</w:t>
      </w:r>
      <w:r>
        <w:rPr>
          <w:rFonts w:eastAsia="Times New Roman" w:cs="Courier New"/>
          <w:szCs w:val="28"/>
          <w:lang w:eastAsia="ru-RU"/>
        </w:rPr>
        <w:t>е для них</w:t>
      </w:r>
      <w:r w:rsidRPr="007916AF">
        <w:rPr>
          <w:rFonts w:eastAsia="Times New Roman" w:cs="Courier New"/>
          <w:szCs w:val="28"/>
          <w:lang w:eastAsia="ru-RU"/>
        </w:rPr>
        <w:t xml:space="preserve"> проектов процессуальных документов. Данный вид помощи особенно востребован заявителями, которые не обладают достаточными знаниями для реализации своего права на судебную защиту и не имеют средств для оплаты услуг профессионального юриста.</w:t>
      </w:r>
    </w:p>
    <w:p w:rsidR="00102D78" w:rsidRDefault="00102D78" w:rsidP="00CB201E">
      <w:pPr>
        <w:widowControl w:val="0"/>
        <w:ind w:firstLine="567"/>
        <w:jc w:val="both"/>
        <w:rPr>
          <w:rFonts w:eastAsia="Calibri" w:cs="Times New Roman"/>
          <w:szCs w:val="28"/>
        </w:rPr>
      </w:pPr>
      <w:r w:rsidRPr="00E16101">
        <w:rPr>
          <w:rFonts w:eastAsia="Calibri" w:cs="Times New Roman"/>
          <w:szCs w:val="28"/>
        </w:rPr>
        <w:t xml:space="preserve">В 2012 году вступила в силу новая редакция Гражданского процессуального кодекса РФ, изменившая порядок обжалования судебных решений. Срок для обжалования увеличен в три раза, вместо кассации введена стадия апелляции, </w:t>
      </w:r>
      <w:r>
        <w:rPr>
          <w:rFonts w:eastAsia="Calibri" w:cs="Times New Roman"/>
          <w:szCs w:val="28"/>
        </w:rPr>
        <w:t>где</w:t>
      </w:r>
      <w:r w:rsidRPr="00E16101">
        <w:rPr>
          <w:rFonts w:eastAsia="Calibri" w:cs="Times New Roman"/>
          <w:szCs w:val="28"/>
        </w:rPr>
        <w:t xml:space="preserve"> </w:t>
      </w:r>
      <w:r>
        <w:rPr>
          <w:rFonts w:eastAsia="Calibri" w:cs="Times New Roman"/>
          <w:szCs w:val="28"/>
        </w:rPr>
        <w:t>дело</w:t>
      </w:r>
      <w:r w:rsidRPr="00E16101">
        <w:rPr>
          <w:rFonts w:eastAsia="Calibri" w:cs="Times New Roman"/>
          <w:szCs w:val="28"/>
        </w:rPr>
        <w:t xml:space="preserve"> исследуется в полном объеме. Это, несомненно, </w:t>
      </w:r>
      <w:r>
        <w:rPr>
          <w:rFonts w:eastAsia="Calibri" w:cs="Times New Roman"/>
          <w:szCs w:val="28"/>
        </w:rPr>
        <w:t xml:space="preserve">увеличило возможности по </w:t>
      </w:r>
      <w:r w:rsidRPr="00AD632C">
        <w:rPr>
          <w:rFonts w:eastAsia="Calibri" w:cs="Times New Roman"/>
          <w:szCs w:val="28"/>
        </w:rPr>
        <w:t>защите гражданами</w:t>
      </w:r>
      <w:r>
        <w:rPr>
          <w:rFonts w:eastAsia="Calibri" w:cs="Times New Roman"/>
          <w:color w:val="FF0000"/>
          <w:szCs w:val="28"/>
        </w:rPr>
        <w:t xml:space="preserve"> </w:t>
      </w:r>
      <w:r>
        <w:rPr>
          <w:rFonts w:eastAsia="Calibri" w:cs="Times New Roman"/>
          <w:szCs w:val="28"/>
        </w:rPr>
        <w:t>своих прав в судебном порядке. При обращении к Уполномоченному удавалось исправить ситуацию, после того, как решение суда первой инстанции уже состоялось, в том числе и путем вступления в процесс на стадии апелляционного рассмотрения.</w:t>
      </w:r>
    </w:p>
    <w:p w:rsidR="00102D78" w:rsidRPr="00875B5B" w:rsidRDefault="00102D78" w:rsidP="00CB201E">
      <w:pPr>
        <w:widowControl w:val="0"/>
        <w:ind w:firstLine="567"/>
        <w:jc w:val="both"/>
        <w:rPr>
          <w:rFonts w:cs="Times New Roman"/>
          <w:szCs w:val="28"/>
        </w:rPr>
      </w:pPr>
      <w:r w:rsidRPr="00875B5B">
        <w:rPr>
          <w:rFonts w:cs="Times New Roman"/>
          <w:szCs w:val="28"/>
        </w:rPr>
        <w:t xml:space="preserve">В первых ежегодных докладах Уполномоченный в Оренбургской области рекомендовал судам чаще привлекать </w:t>
      </w:r>
      <w:r>
        <w:rPr>
          <w:rFonts w:cs="Times New Roman"/>
          <w:szCs w:val="28"/>
        </w:rPr>
        <w:t>его</w:t>
      </w:r>
      <w:r w:rsidRPr="00875B5B">
        <w:rPr>
          <w:rFonts w:cs="Times New Roman"/>
          <w:szCs w:val="28"/>
        </w:rPr>
        <w:t xml:space="preserve"> в судебный процесс в качестве государственного органа, дающего заключение в порядке, предусмотренном частью 2 статьи 47 ГПК РФ.</w:t>
      </w:r>
    </w:p>
    <w:p w:rsidR="00102D78" w:rsidRPr="00743A6F" w:rsidRDefault="00102D78" w:rsidP="00CB201E">
      <w:pPr>
        <w:widowControl w:val="0"/>
        <w:ind w:firstLine="567"/>
        <w:jc w:val="both"/>
        <w:rPr>
          <w:rFonts w:cs="Times New Roman"/>
          <w:color w:val="FF0000"/>
          <w:szCs w:val="28"/>
        </w:rPr>
      </w:pPr>
      <w:r w:rsidRPr="00AD632C">
        <w:rPr>
          <w:rFonts w:cs="Times New Roman"/>
          <w:szCs w:val="28"/>
        </w:rPr>
        <w:t>Внесение в установленном порядке</w:t>
      </w:r>
      <w:r>
        <w:rPr>
          <w:rFonts w:cs="Times New Roman"/>
          <w:color w:val="FF0000"/>
          <w:szCs w:val="28"/>
        </w:rPr>
        <w:t xml:space="preserve"> </w:t>
      </w:r>
      <w:r w:rsidRPr="00875B5B">
        <w:rPr>
          <w:rFonts w:cs="Times New Roman"/>
          <w:szCs w:val="28"/>
        </w:rPr>
        <w:t xml:space="preserve">заключения </w:t>
      </w:r>
      <w:r>
        <w:rPr>
          <w:rFonts w:cs="Times New Roman"/>
          <w:szCs w:val="28"/>
        </w:rPr>
        <w:t xml:space="preserve">Уполномоченного </w:t>
      </w:r>
      <w:r w:rsidRPr="00875B5B">
        <w:rPr>
          <w:rFonts w:cs="Times New Roman"/>
          <w:szCs w:val="28"/>
        </w:rPr>
        <w:t>по делам, имеющим социально-значимый характер (невыплата заработной</w:t>
      </w:r>
      <w:r>
        <w:rPr>
          <w:rFonts w:cs="Times New Roman"/>
          <w:szCs w:val="28"/>
        </w:rPr>
        <w:t xml:space="preserve"> платы, не предоставление жилья или </w:t>
      </w:r>
      <w:r w:rsidRPr="00875B5B">
        <w:rPr>
          <w:rFonts w:cs="Times New Roman"/>
          <w:szCs w:val="28"/>
        </w:rPr>
        <w:t>социа</w:t>
      </w:r>
      <w:r>
        <w:rPr>
          <w:rFonts w:cs="Times New Roman"/>
          <w:szCs w:val="28"/>
        </w:rPr>
        <w:t>льных выплат, выселение и другие</w:t>
      </w:r>
      <w:r w:rsidRPr="00875B5B">
        <w:rPr>
          <w:rFonts w:cs="Times New Roman"/>
          <w:szCs w:val="28"/>
        </w:rPr>
        <w:t>)</w:t>
      </w:r>
      <w:r>
        <w:rPr>
          <w:rFonts w:cs="Times New Roman"/>
          <w:szCs w:val="28"/>
        </w:rPr>
        <w:t>,</w:t>
      </w:r>
      <w:r w:rsidRPr="00875B5B">
        <w:rPr>
          <w:rFonts w:cs="Times New Roman"/>
          <w:szCs w:val="28"/>
        </w:rPr>
        <w:t xml:space="preserve"> позволяет более эффективно защищать нарушенные права граждан. </w:t>
      </w:r>
      <w:r>
        <w:rPr>
          <w:rFonts w:cs="Times New Roman"/>
          <w:szCs w:val="28"/>
        </w:rPr>
        <w:t>Д</w:t>
      </w:r>
      <w:r w:rsidRPr="00875B5B">
        <w:rPr>
          <w:rFonts w:cs="Times New Roman"/>
          <w:szCs w:val="28"/>
        </w:rPr>
        <w:t>анн</w:t>
      </w:r>
      <w:r>
        <w:rPr>
          <w:rFonts w:cs="Times New Roman"/>
          <w:szCs w:val="28"/>
        </w:rPr>
        <w:t>ый</w:t>
      </w:r>
      <w:r w:rsidRPr="00875B5B">
        <w:rPr>
          <w:rFonts w:cs="Times New Roman"/>
          <w:szCs w:val="28"/>
        </w:rPr>
        <w:t xml:space="preserve"> правозащитн</w:t>
      </w:r>
      <w:r>
        <w:rPr>
          <w:rFonts w:cs="Times New Roman"/>
          <w:szCs w:val="28"/>
        </w:rPr>
        <w:t>ый</w:t>
      </w:r>
      <w:r w:rsidRPr="00875B5B">
        <w:rPr>
          <w:rFonts w:cs="Times New Roman"/>
          <w:szCs w:val="28"/>
        </w:rPr>
        <w:t xml:space="preserve"> механизм </w:t>
      </w:r>
      <w:r>
        <w:rPr>
          <w:rFonts w:cs="Times New Roman"/>
          <w:szCs w:val="28"/>
        </w:rPr>
        <w:t>сразу</w:t>
      </w:r>
      <w:r w:rsidRPr="00875B5B">
        <w:rPr>
          <w:rFonts w:cs="Times New Roman"/>
          <w:szCs w:val="28"/>
        </w:rPr>
        <w:t xml:space="preserve"> зарекомендовал себя как действенн</w:t>
      </w:r>
      <w:r>
        <w:rPr>
          <w:rFonts w:cs="Times New Roman"/>
          <w:szCs w:val="28"/>
        </w:rPr>
        <w:t>ый</w:t>
      </w:r>
      <w:r w:rsidRPr="00875B5B">
        <w:rPr>
          <w:rFonts w:cs="Times New Roman"/>
          <w:szCs w:val="28"/>
        </w:rPr>
        <w:t xml:space="preserve"> и эффективн</w:t>
      </w:r>
      <w:r>
        <w:rPr>
          <w:rFonts w:cs="Times New Roman"/>
          <w:szCs w:val="28"/>
        </w:rPr>
        <w:t>ый</w:t>
      </w:r>
      <w:r w:rsidRPr="00875B5B">
        <w:rPr>
          <w:rFonts w:cs="Times New Roman"/>
          <w:szCs w:val="28"/>
        </w:rPr>
        <w:t>. В большинст</w:t>
      </w:r>
      <w:r>
        <w:rPr>
          <w:rFonts w:cs="Times New Roman"/>
          <w:szCs w:val="28"/>
        </w:rPr>
        <w:t>ве случаев выводы суда совпали</w:t>
      </w:r>
      <w:r w:rsidRPr="00875B5B">
        <w:rPr>
          <w:rFonts w:cs="Times New Roman"/>
          <w:szCs w:val="28"/>
        </w:rPr>
        <w:t xml:space="preserve"> с позицией Уполномоченного, отраженной в его заключении.</w:t>
      </w:r>
    </w:p>
    <w:p w:rsidR="00102D78" w:rsidRPr="00D94130" w:rsidRDefault="00102D78" w:rsidP="00CB201E">
      <w:pPr>
        <w:widowControl w:val="0"/>
        <w:ind w:firstLine="567"/>
        <w:jc w:val="both"/>
        <w:rPr>
          <w:rFonts w:cs="Times New Roman"/>
          <w:color w:val="FF0000"/>
          <w:szCs w:val="28"/>
        </w:rPr>
      </w:pPr>
      <w:r>
        <w:rPr>
          <w:rFonts w:cs="Times New Roman"/>
          <w:szCs w:val="28"/>
        </w:rPr>
        <w:t xml:space="preserve">Практика </w:t>
      </w:r>
      <w:r w:rsidRPr="00A019D2">
        <w:rPr>
          <w:rFonts w:cs="Times New Roman"/>
          <w:szCs w:val="28"/>
        </w:rPr>
        <w:t>непосредственно</w:t>
      </w:r>
      <w:r>
        <w:rPr>
          <w:rFonts w:cs="Times New Roman"/>
          <w:szCs w:val="28"/>
        </w:rPr>
        <w:t>го</w:t>
      </w:r>
      <w:r w:rsidRPr="00A019D2">
        <w:rPr>
          <w:rFonts w:cs="Times New Roman"/>
          <w:szCs w:val="28"/>
        </w:rPr>
        <w:t xml:space="preserve"> участи</w:t>
      </w:r>
      <w:r>
        <w:rPr>
          <w:rFonts w:cs="Times New Roman"/>
          <w:szCs w:val="28"/>
        </w:rPr>
        <w:t>я в заседаниях судов активно начала применяться с 2012 года</w:t>
      </w:r>
      <w:r w:rsidRPr="00A019D2">
        <w:rPr>
          <w:rFonts w:cs="Times New Roman"/>
          <w:szCs w:val="28"/>
        </w:rPr>
        <w:t>.</w:t>
      </w:r>
      <w:r>
        <w:rPr>
          <w:rFonts w:cs="Times New Roman"/>
          <w:szCs w:val="28"/>
        </w:rPr>
        <w:t xml:space="preserve"> При поступлении от </w:t>
      </w:r>
      <w:r w:rsidRPr="00A019D2">
        <w:rPr>
          <w:rFonts w:cs="Times New Roman"/>
          <w:szCs w:val="28"/>
        </w:rPr>
        <w:t>граждан жалоб</w:t>
      </w:r>
      <w:r>
        <w:rPr>
          <w:rFonts w:cs="Times New Roman"/>
          <w:szCs w:val="28"/>
        </w:rPr>
        <w:t xml:space="preserve"> о нарушенных правах </w:t>
      </w:r>
      <w:r w:rsidRPr="00A019D2">
        <w:rPr>
          <w:rFonts w:cs="Times New Roman"/>
          <w:szCs w:val="28"/>
        </w:rPr>
        <w:t>в жили</w:t>
      </w:r>
      <w:r>
        <w:rPr>
          <w:rFonts w:cs="Times New Roman"/>
          <w:szCs w:val="28"/>
        </w:rPr>
        <w:t xml:space="preserve">щной, трудовой, социальной сферах, по которым восстановить нарушенное право можно было только обратившись с иском в суд, </w:t>
      </w:r>
      <w:r w:rsidRPr="00A019D2">
        <w:rPr>
          <w:rFonts w:cs="Times New Roman"/>
          <w:szCs w:val="28"/>
        </w:rPr>
        <w:t>заявителям оказывалась помощь в подготовке проект</w:t>
      </w:r>
      <w:r>
        <w:rPr>
          <w:rFonts w:cs="Times New Roman"/>
          <w:szCs w:val="28"/>
        </w:rPr>
        <w:t>ов исковых заявлений. Далее в судебном процессе гражданин заявлял ходатайство о привлечении Уполномоченного к участию в качестве третьего лица</w:t>
      </w:r>
      <w:r w:rsidRPr="00AD632C">
        <w:rPr>
          <w:rFonts w:cs="Times New Roman"/>
          <w:szCs w:val="28"/>
        </w:rPr>
        <w:t>.</w:t>
      </w:r>
    </w:p>
    <w:p w:rsidR="00102D78" w:rsidRDefault="00102D78" w:rsidP="00CB201E">
      <w:pPr>
        <w:widowControl w:val="0"/>
        <w:ind w:firstLine="567"/>
        <w:jc w:val="both"/>
        <w:rPr>
          <w:rFonts w:cs="Times New Roman"/>
          <w:szCs w:val="28"/>
        </w:rPr>
      </w:pPr>
      <w:r w:rsidRPr="00B52222">
        <w:rPr>
          <w:rFonts w:cs="Times New Roman"/>
          <w:szCs w:val="28"/>
        </w:rPr>
        <w:t xml:space="preserve">Частью 1 статьи 43 ГПК РФ установлено, что третьи лица, не заявляющие самостоятельных требований относительно предмета спора, могут вступить в дело на стороне истца или ответчика, если оно может повлиять на их права или обязанности по отношению к одной из сторон. </w:t>
      </w:r>
    </w:p>
    <w:p w:rsidR="00102D78" w:rsidRPr="00B52222" w:rsidRDefault="00102D78" w:rsidP="00CB201E">
      <w:pPr>
        <w:widowControl w:val="0"/>
        <w:ind w:firstLine="567"/>
        <w:jc w:val="both"/>
        <w:rPr>
          <w:rFonts w:cs="Times New Roman"/>
          <w:szCs w:val="28"/>
        </w:rPr>
      </w:pPr>
      <w:r w:rsidRPr="00AD632C">
        <w:rPr>
          <w:rFonts w:cs="Times New Roman"/>
          <w:szCs w:val="28"/>
        </w:rPr>
        <w:t xml:space="preserve">Если гражданин </w:t>
      </w:r>
      <w:r w:rsidRPr="00B52222">
        <w:rPr>
          <w:rFonts w:cs="Times New Roman"/>
          <w:szCs w:val="28"/>
        </w:rPr>
        <w:t xml:space="preserve">обращался к Уполномоченному с жалобой, проверкой по которой установлены нарушения его прав со стороны органа государственной </w:t>
      </w:r>
      <w:r w:rsidRPr="00B52222">
        <w:rPr>
          <w:rFonts w:cs="Times New Roman"/>
          <w:szCs w:val="28"/>
        </w:rPr>
        <w:lastRenderedPageBreak/>
        <w:t>власти, органа местного самоуправления или организации независимо от формы собственности</w:t>
      </w:r>
      <w:r>
        <w:rPr>
          <w:rFonts w:cs="Times New Roman"/>
          <w:szCs w:val="28"/>
        </w:rPr>
        <w:t xml:space="preserve">, то </w:t>
      </w:r>
      <w:r w:rsidRPr="00B52222">
        <w:rPr>
          <w:rFonts w:cs="Times New Roman"/>
          <w:szCs w:val="28"/>
        </w:rPr>
        <w:t xml:space="preserve">Уполномоченный вправе вступить в судебный процесс </w:t>
      </w:r>
      <w:r>
        <w:rPr>
          <w:rFonts w:cs="Times New Roman"/>
          <w:szCs w:val="28"/>
        </w:rPr>
        <w:t xml:space="preserve">на его стороне </w:t>
      </w:r>
      <w:r w:rsidRPr="00B52222">
        <w:rPr>
          <w:rFonts w:cs="Times New Roman"/>
          <w:szCs w:val="28"/>
        </w:rPr>
        <w:t>в качестве третьего лица и пользоваться определенными процессуальными правами.</w:t>
      </w:r>
    </w:p>
    <w:p w:rsidR="00102D78" w:rsidRPr="00B52222" w:rsidRDefault="00102D78" w:rsidP="00CB201E">
      <w:pPr>
        <w:widowControl w:val="0"/>
        <w:ind w:firstLine="567"/>
        <w:jc w:val="both"/>
        <w:rPr>
          <w:rFonts w:cs="Times New Roman"/>
          <w:szCs w:val="28"/>
        </w:rPr>
      </w:pPr>
      <w:r w:rsidRPr="00B52222">
        <w:rPr>
          <w:rFonts w:cs="Times New Roman"/>
          <w:szCs w:val="28"/>
        </w:rPr>
        <w:t xml:space="preserve">Ключевым условием </w:t>
      </w:r>
      <w:r>
        <w:rPr>
          <w:rFonts w:cs="Times New Roman"/>
          <w:szCs w:val="28"/>
        </w:rPr>
        <w:t>в описанной выше ситуации</w:t>
      </w:r>
      <w:r w:rsidRPr="00B52222">
        <w:rPr>
          <w:rFonts w:cs="Times New Roman"/>
          <w:szCs w:val="28"/>
        </w:rPr>
        <w:t xml:space="preserve"> является возможность влияния решения суда на права или обязанности Уполномоченного по отношению к одной из сторон судебного спора. В частности</w:t>
      </w:r>
      <w:r>
        <w:rPr>
          <w:rFonts w:cs="Times New Roman"/>
          <w:szCs w:val="28"/>
        </w:rPr>
        <w:t>,</w:t>
      </w:r>
      <w:r w:rsidRPr="00B52222">
        <w:rPr>
          <w:rFonts w:cs="Times New Roman"/>
          <w:szCs w:val="28"/>
        </w:rPr>
        <w:t xml:space="preserve"> суд может подтвердить или опровергнуть выводы </w:t>
      </w:r>
      <w:r>
        <w:rPr>
          <w:rFonts w:cs="Times New Roman"/>
          <w:szCs w:val="28"/>
        </w:rPr>
        <w:t>У</w:t>
      </w:r>
      <w:r w:rsidRPr="00B52222">
        <w:rPr>
          <w:rFonts w:cs="Times New Roman"/>
          <w:szCs w:val="28"/>
        </w:rPr>
        <w:t xml:space="preserve">полномоченного, сделанные им в ходе проведения проверки по жалобе. Это </w:t>
      </w:r>
      <w:r>
        <w:rPr>
          <w:rFonts w:cs="Times New Roman"/>
          <w:szCs w:val="28"/>
        </w:rPr>
        <w:t>п</w:t>
      </w:r>
      <w:r w:rsidRPr="00B52222">
        <w:rPr>
          <w:rFonts w:cs="Times New Roman"/>
          <w:szCs w:val="28"/>
        </w:rPr>
        <w:t xml:space="preserve">одтверждается и судебной практикой. </w:t>
      </w:r>
      <w:r w:rsidRPr="00AD632C">
        <w:rPr>
          <w:rFonts w:cs="Times New Roman"/>
          <w:szCs w:val="28"/>
        </w:rPr>
        <w:t>Например,</w:t>
      </w:r>
      <w:r w:rsidRPr="00B52222">
        <w:rPr>
          <w:rFonts w:cs="Times New Roman"/>
          <w:szCs w:val="28"/>
        </w:rPr>
        <w:t xml:space="preserve"> Судебная коллегия по гражданским делам Верховного Суда Республики Татарстан в Апелляционном определении от 12.09.2012 года по делу № 33-9788/2012 отвергла довод стороны о том, что суд необоснованно привлек к участию в деле Уполномоченного по правам человека в Республике Татарстан. При этом апелляционный суд указал, что законом Республики Татарстан, регулирующим деятельность Уполномоченного, предусмотрено его право проводить проверку деятельности государственных органов, органов местного самоуправления и организаций при рассмотрении жалоб.</w:t>
      </w:r>
    </w:p>
    <w:p w:rsidR="00102D78" w:rsidRPr="00D94130" w:rsidRDefault="00102D78" w:rsidP="00CB201E">
      <w:pPr>
        <w:widowControl w:val="0"/>
        <w:ind w:firstLine="567"/>
        <w:jc w:val="both"/>
        <w:rPr>
          <w:rFonts w:cs="Times New Roman"/>
          <w:color w:val="FF0000"/>
          <w:szCs w:val="28"/>
        </w:rPr>
      </w:pPr>
      <w:r w:rsidRPr="00B52222">
        <w:rPr>
          <w:rFonts w:cs="Times New Roman"/>
          <w:szCs w:val="28"/>
        </w:rPr>
        <w:t>Основанием для привлечения Уполномоченного к участию в суде стало то обстоятельство, что истица обращалась к нему с жалобой, проверкой по которой были установлены нарушения е</w:t>
      </w:r>
      <w:r>
        <w:rPr>
          <w:rFonts w:cs="Times New Roman"/>
          <w:szCs w:val="28"/>
        </w:rPr>
        <w:t xml:space="preserve">е прав при увольнении и </w:t>
      </w:r>
      <w:r w:rsidRPr="00B52222">
        <w:rPr>
          <w:rFonts w:cs="Times New Roman"/>
          <w:szCs w:val="28"/>
        </w:rPr>
        <w:t>решение суда могло подтвердить выводы Уполномоченного по правам человека в Республике</w:t>
      </w:r>
      <w:r>
        <w:rPr>
          <w:rFonts w:cs="Times New Roman"/>
          <w:szCs w:val="28"/>
        </w:rPr>
        <w:t xml:space="preserve"> Татарстан, изложенные в ответе </w:t>
      </w:r>
      <w:r w:rsidRPr="00B52222">
        <w:rPr>
          <w:rFonts w:cs="Times New Roman"/>
          <w:szCs w:val="28"/>
        </w:rPr>
        <w:t>заявительниц</w:t>
      </w:r>
      <w:r>
        <w:rPr>
          <w:rFonts w:cs="Times New Roman"/>
          <w:szCs w:val="28"/>
        </w:rPr>
        <w:t xml:space="preserve">е, либо опровергнуть их, что </w:t>
      </w:r>
      <w:r w:rsidRPr="00B52222">
        <w:rPr>
          <w:rFonts w:cs="Times New Roman"/>
          <w:szCs w:val="28"/>
        </w:rPr>
        <w:t>явилось достаточным основанием для вступления Уполномоченного в судебный процесс в качестве третьего лица.</w:t>
      </w:r>
    </w:p>
    <w:p w:rsidR="00102D78" w:rsidRDefault="00102D78" w:rsidP="00CB201E">
      <w:pPr>
        <w:widowControl w:val="0"/>
        <w:ind w:firstLine="567"/>
        <w:jc w:val="both"/>
        <w:rPr>
          <w:rFonts w:eastAsia="Times New Roman" w:cs="Times New Roman"/>
          <w:szCs w:val="28"/>
          <w:lang w:eastAsia="ru-RU"/>
        </w:rPr>
      </w:pPr>
      <w:r>
        <w:rPr>
          <w:rFonts w:cs="Times New Roman"/>
          <w:szCs w:val="28"/>
        </w:rPr>
        <w:t>Участие в гражданских процессах на стороне заявителя позволяет максимально полно защитить его нарушенные права.</w:t>
      </w:r>
    </w:p>
    <w:p w:rsidR="00102D78" w:rsidRDefault="00102D78" w:rsidP="00CB201E">
      <w:pPr>
        <w:widowControl w:val="0"/>
        <w:ind w:firstLine="567"/>
        <w:jc w:val="both"/>
        <w:rPr>
          <w:rFonts w:eastAsia="Times New Roman" w:cs="Times New Roman"/>
          <w:szCs w:val="28"/>
          <w:lang w:eastAsia="ru-RU"/>
        </w:rPr>
      </w:pPr>
      <w:r>
        <w:rPr>
          <w:rFonts w:eastAsia="Times New Roman" w:cs="Times New Roman"/>
          <w:szCs w:val="28"/>
          <w:lang w:eastAsia="ru-RU"/>
        </w:rPr>
        <w:t>С</w:t>
      </w:r>
      <w:r w:rsidRPr="0082242F">
        <w:rPr>
          <w:rFonts w:eastAsia="Times New Roman" w:cs="Times New Roman"/>
          <w:szCs w:val="28"/>
          <w:lang w:eastAsia="ru-RU"/>
        </w:rPr>
        <w:t xml:space="preserve"> 15 сентября 2015 года </w:t>
      </w:r>
      <w:r>
        <w:rPr>
          <w:rFonts w:eastAsia="Times New Roman" w:cs="Times New Roman"/>
          <w:szCs w:val="28"/>
          <w:lang w:eastAsia="ru-RU"/>
        </w:rPr>
        <w:t xml:space="preserve">процессуальные возможности </w:t>
      </w:r>
      <w:r w:rsidRPr="0082242F">
        <w:rPr>
          <w:rFonts w:eastAsia="Times New Roman" w:cs="Times New Roman"/>
          <w:szCs w:val="28"/>
          <w:lang w:eastAsia="ru-RU"/>
        </w:rPr>
        <w:t xml:space="preserve">Уполномоченного </w:t>
      </w:r>
      <w:r>
        <w:rPr>
          <w:rFonts w:eastAsia="Times New Roman" w:cs="Times New Roman"/>
          <w:szCs w:val="28"/>
          <w:lang w:eastAsia="ru-RU"/>
        </w:rPr>
        <w:t>расширились</w:t>
      </w:r>
      <w:r w:rsidRPr="0082242F">
        <w:rPr>
          <w:rFonts w:eastAsia="Times New Roman" w:cs="Times New Roman"/>
          <w:szCs w:val="28"/>
          <w:lang w:eastAsia="ru-RU"/>
        </w:rPr>
        <w:t>.</w:t>
      </w:r>
      <w:r>
        <w:rPr>
          <w:rFonts w:eastAsia="Times New Roman" w:cs="Times New Roman"/>
          <w:szCs w:val="28"/>
          <w:lang w:eastAsia="ru-RU"/>
        </w:rPr>
        <w:t xml:space="preserve"> С</w:t>
      </w:r>
      <w:r w:rsidRPr="00715489">
        <w:rPr>
          <w:rFonts w:eastAsia="Times New Roman" w:cs="Times New Roman"/>
          <w:szCs w:val="28"/>
          <w:lang w:eastAsia="ru-RU"/>
        </w:rPr>
        <w:t xml:space="preserve"> введением Кодекса административного </w:t>
      </w:r>
      <w:r>
        <w:rPr>
          <w:rFonts w:eastAsia="Times New Roman" w:cs="Times New Roman"/>
          <w:szCs w:val="28"/>
          <w:lang w:eastAsia="ru-RU"/>
        </w:rPr>
        <w:t>судо</w:t>
      </w:r>
      <w:r w:rsidRPr="00715489">
        <w:rPr>
          <w:rFonts w:eastAsia="Times New Roman" w:cs="Times New Roman"/>
          <w:szCs w:val="28"/>
          <w:lang w:eastAsia="ru-RU"/>
        </w:rPr>
        <w:t>пр</w:t>
      </w:r>
      <w:r>
        <w:rPr>
          <w:rFonts w:eastAsia="Times New Roman" w:cs="Times New Roman"/>
          <w:szCs w:val="28"/>
          <w:lang w:eastAsia="ru-RU"/>
        </w:rPr>
        <w:t>оизводства Российской Федерации</w:t>
      </w:r>
      <w:r w:rsidRPr="00715489">
        <w:rPr>
          <w:rFonts w:eastAsia="Times New Roman" w:cs="Times New Roman"/>
          <w:szCs w:val="28"/>
          <w:lang w:eastAsia="ru-RU"/>
        </w:rPr>
        <w:t xml:space="preserve"> Уполномоченный по правам человека в субъекте РФ наделен правом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02D78" w:rsidRDefault="00102D78" w:rsidP="00CB201E">
      <w:pPr>
        <w:widowControl w:val="0"/>
        <w:ind w:firstLine="567"/>
        <w:jc w:val="both"/>
        <w:rPr>
          <w:rFonts w:eastAsia="Times New Roman" w:cs="Times New Roman"/>
          <w:szCs w:val="28"/>
          <w:lang w:eastAsia="ru-RU"/>
        </w:rPr>
      </w:pPr>
      <w:r>
        <w:rPr>
          <w:rFonts w:eastAsia="Times New Roman" w:cs="Times New Roman"/>
          <w:szCs w:val="28"/>
          <w:lang w:eastAsia="ru-RU"/>
        </w:rPr>
        <w:t>Однако, чаще гражданин получает отказ в предоставлении той или иной государственной или муниципальной услуги в тех случаях, когда оспаривается само наличие его права на получение этой услуги. Возникает так называемый «спор о праве», который разрешается по правилам искового производства, а Уполномоченный вправе обратиться в суд только с административным иском по делам особого производства. По исковому производству возможности региональных уполномоченных по правам человека пока не изменились.</w:t>
      </w:r>
    </w:p>
    <w:p w:rsidR="00102D78" w:rsidRDefault="00102D78" w:rsidP="00CB201E">
      <w:pPr>
        <w:widowControl w:val="0"/>
        <w:ind w:firstLine="567"/>
        <w:jc w:val="both"/>
        <w:rPr>
          <w:rFonts w:eastAsia="Times New Roman" w:cs="Times New Roman"/>
          <w:szCs w:val="28"/>
          <w:lang w:eastAsia="ru-RU"/>
        </w:rPr>
      </w:pPr>
      <w:r>
        <w:rPr>
          <w:rFonts w:eastAsia="Times New Roman" w:cs="Times New Roman"/>
          <w:szCs w:val="28"/>
          <w:lang w:eastAsia="ru-RU"/>
        </w:rPr>
        <w:lastRenderedPageBreak/>
        <w:t xml:space="preserve">Также осложняет использование новых полномочий необходимость уплаты </w:t>
      </w:r>
      <w:r w:rsidRPr="00715489">
        <w:rPr>
          <w:rFonts w:eastAsia="Times New Roman" w:cs="Times New Roman"/>
          <w:szCs w:val="28"/>
          <w:lang w:eastAsia="ru-RU"/>
        </w:rPr>
        <w:t>государственн</w:t>
      </w:r>
      <w:r>
        <w:rPr>
          <w:rFonts w:eastAsia="Times New Roman" w:cs="Times New Roman"/>
          <w:szCs w:val="28"/>
          <w:lang w:eastAsia="ru-RU"/>
        </w:rPr>
        <w:t>ой</w:t>
      </w:r>
      <w:r w:rsidRPr="00715489">
        <w:rPr>
          <w:rFonts w:eastAsia="Times New Roman" w:cs="Times New Roman"/>
          <w:szCs w:val="28"/>
          <w:lang w:eastAsia="ru-RU"/>
        </w:rPr>
        <w:t xml:space="preserve"> пошлин</w:t>
      </w:r>
      <w:r>
        <w:rPr>
          <w:rFonts w:eastAsia="Times New Roman" w:cs="Times New Roman"/>
          <w:szCs w:val="28"/>
          <w:lang w:eastAsia="ru-RU"/>
        </w:rPr>
        <w:t>ы</w:t>
      </w:r>
      <w:r w:rsidRPr="00715489">
        <w:rPr>
          <w:rFonts w:eastAsia="Times New Roman" w:cs="Times New Roman"/>
          <w:szCs w:val="28"/>
          <w:lang w:eastAsia="ru-RU"/>
        </w:rPr>
        <w:t xml:space="preserve"> в размере 2</w:t>
      </w:r>
      <w:r>
        <w:rPr>
          <w:rFonts w:eastAsia="Times New Roman" w:cs="Times New Roman"/>
          <w:szCs w:val="28"/>
          <w:lang w:eastAsia="ru-RU"/>
        </w:rPr>
        <w:t xml:space="preserve"> </w:t>
      </w:r>
      <w:proofErr w:type="spellStart"/>
      <w:r>
        <w:rPr>
          <w:rFonts w:eastAsia="Times New Roman" w:cs="Times New Roman"/>
          <w:szCs w:val="28"/>
          <w:lang w:eastAsia="ru-RU"/>
        </w:rPr>
        <w:t>тыс.</w:t>
      </w:r>
      <w:r w:rsidR="00EE66D6">
        <w:rPr>
          <w:rFonts w:eastAsia="Times New Roman" w:cs="Times New Roman"/>
          <w:szCs w:val="28"/>
          <w:lang w:eastAsia="ru-RU"/>
        </w:rPr>
        <w:t>руб</w:t>
      </w:r>
      <w:proofErr w:type="spellEnd"/>
      <w:r w:rsidR="00EE66D6">
        <w:rPr>
          <w:rFonts w:eastAsia="Times New Roman" w:cs="Times New Roman"/>
          <w:szCs w:val="28"/>
          <w:lang w:eastAsia="ru-RU"/>
        </w:rPr>
        <w:t>.</w:t>
      </w:r>
      <w:r w:rsidRPr="00715489">
        <w:rPr>
          <w:rFonts w:eastAsia="Times New Roman" w:cs="Times New Roman"/>
          <w:szCs w:val="28"/>
          <w:lang w:eastAsia="ru-RU"/>
        </w:rPr>
        <w:t xml:space="preserve"> при обращении в суд с административным иском. Исключений для уполномоченных по правам человека в субъектах РФ Налоговый кодекс РФ не делает. </w:t>
      </w:r>
    </w:p>
    <w:p w:rsidR="00102D78" w:rsidRPr="00442538" w:rsidRDefault="00102D78" w:rsidP="00CB201E">
      <w:pPr>
        <w:widowControl w:val="0"/>
        <w:ind w:firstLine="567"/>
        <w:jc w:val="both"/>
        <w:rPr>
          <w:rFonts w:eastAsia="Times New Roman" w:cs="Times New Roman"/>
          <w:szCs w:val="28"/>
          <w:lang w:eastAsia="ru-RU"/>
        </w:rPr>
      </w:pPr>
      <w:r>
        <w:rPr>
          <w:rFonts w:eastAsia="Times New Roman" w:cs="Times New Roman"/>
          <w:szCs w:val="28"/>
          <w:lang w:eastAsia="ru-RU"/>
        </w:rPr>
        <w:t xml:space="preserve">Анализ статистики работы судов региона в 2011-2015 годах показывает, что высокая нагрузка на суды в Оренбургской области сохраняется. Изменения происходили только в связи с перераспределением полномочий, изменении подсудностей и по другим аналогичным причинам. Количество обращений граждан в суды увеличивается с каждым годом. </w:t>
      </w:r>
      <w:r w:rsidRPr="00442538">
        <w:rPr>
          <w:rFonts w:eastAsia="Times New Roman" w:cs="Times New Roman"/>
          <w:szCs w:val="28"/>
          <w:lang w:eastAsia="ru-RU"/>
        </w:rPr>
        <w:t>Пр</w:t>
      </w:r>
      <w:r>
        <w:rPr>
          <w:rFonts w:eastAsia="Times New Roman" w:cs="Times New Roman"/>
          <w:szCs w:val="28"/>
          <w:lang w:eastAsia="ru-RU"/>
        </w:rPr>
        <w:t>и этом пр</w:t>
      </w:r>
      <w:r w:rsidRPr="00442538">
        <w:rPr>
          <w:rFonts w:eastAsia="Times New Roman" w:cs="Times New Roman"/>
          <w:szCs w:val="28"/>
          <w:lang w:eastAsia="ru-RU"/>
        </w:rPr>
        <w:t xml:space="preserve">оцент удовлетворенных исков </w:t>
      </w:r>
      <w:r>
        <w:rPr>
          <w:rFonts w:eastAsia="Times New Roman" w:cs="Times New Roman"/>
          <w:szCs w:val="28"/>
          <w:lang w:eastAsia="ru-RU"/>
        </w:rPr>
        <w:t xml:space="preserve">неизменно </w:t>
      </w:r>
      <w:r w:rsidRPr="00442538">
        <w:rPr>
          <w:rFonts w:eastAsia="Times New Roman" w:cs="Times New Roman"/>
          <w:szCs w:val="28"/>
          <w:lang w:eastAsia="ru-RU"/>
        </w:rPr>
        <w:t>высок и состав</w:t>
      </w:r>
      <w:r>
        <w:rPr>
          <w:rFonts w:eastAsia="Times New Roman" w:cs="Times New Roman"/>
          <w:szCs w:val="28"/>
          <w:lang w:eastAsia="ru-RU"/>
        </w:rPr>
        <w:t>ляет</w:t>
      </w:r>
      <w:r w:rsidRPr="00442538">
        <w:rPr>
          <w:rFonts w:eastAsia="Times New Roman" w:cs="Times New Roman"/>
          <w:szCs w:val="28"/>
          <w:lang w:eastAsia="ru-RU"/>
        </w:rPr>
        <w:t xml:space="preserve"> </w:t>
      </w:r>
      <w:r>
        <w:rPr>
          <w:rFonts w:eastAsia="Times New Roman" w:cs="Times New Roman"/>
          <w:szCs w:val="28"/>
          <w:lang w:eastAsia="ru-RU"/>
        </w:rPr>
        <w:t xml:space="preserve">от </w:t>
      </w:r>
      <w:r w:rsidRPr="00442538">
        <w:rPr>
          <w:rFonts w:eastAsia="Times New Roman" w:cs="Times New Roman"/>
          <w:szCs w:val="28"/>
          <w:lang w:eastAsia="ru-RU"/>
        </w:rPr>
        <w:t xml:space="preserve">80 </w:t>
      </w:r>
      <w:r>
        <w:rPr>
          <w:rFonts w:eastAsia="Times New Roman" w:cs="Times New Roman"/>
          <w:szCs w:val="28"/>
          <w:lang w:eastAsia="ru-RU"/>
        </w:rPr>
        <w:t>до</w:t>
      </w:r>
      <w:r w:rsidRPr="00442538">
        <w:rPr>
          <w:rFonts w:eastAsia="Times New Roman" w:cs="Times New Roman"/>
          <w:szCs w:val="28"/>
          <w:lang w:eastAsia="ru-RU"/>
        </w:rPr>
        <w:t xml:space="preserve"> 100 в зависимости от категории дела.</w:t>
      </w:r>
    </w:p>
    <w:p w:rsidR="00102D78" w:rsidRPr="00A019D2" w:rsidRDefault="00102D78" w:rsidP="00CB201E">
      <w:pPr>
        <w:widowControl w:val="0"/>
        <w:ind w:firstLine="567"/>
        <w:jc w:val="both"/>
        <w:rPr>
          <w:rFonts w:eastAsia="Calibri" w:cs="Times New Roman"/>
          <w:szCs w:val="28"/>
        </w:rPr>
      </w:pPr>
      <w:r>
        <w:rPr>
          <w:rFonts w:eastAsia="Times New Roman" w:cs="Times New Roman"/>
          <w:szCs w:val="28"/>
          <w:lang w:eastAsia="ru-RU"/>
        </w:rPr>
        <w:t>Возросшее к</w:t>
      </w:r>
      <w:r w:rsidRPr="00442538">
        <w:rPr>
          <w:rFonts w:eastAsia="Times New Roman" w:cs="Times New Roman"/>
          <w:szCs w:val="28"/>
          <w:lang w:eastAsia="ru-RU"/>
        </w:rPr>
        <w:t>оличеств</w:t>
      </w:r>
      <w:r>
        <w:rPr>
          <w:rFonts w:eastAsia="Times New Roman" w:cs="Times New Roman"/>
          <w:szCs w:val="28"/>
          <w:lang w:eastAsia="ru-RU"/>
        </w:rPr>
        <w:t>о</w:t>
      </w:r>
      <w:r w:rsidRPr="00442538">
        <w:rPr>
          <w:rFonts w:eastAsia="Times New Roman" w:cs="Times New Roman"/>
          <w:szCs w:val="28"/>
          <w:lang w:eastAsia="ru-RU"/>
        </w:rPr>
        <w:t xml:space="preserve"> обращений граждан в суд и процент удовлетворенных исков</w:t>
      </w:r>
      <w:r>
        <w:rPr>
          <w:rFonts w:eastAsia="Times New Roman" w:cs="Times New Roman"/>
          <w:szCs w:val="28"/>
          <w:lang w:eastAsia="ru-RU"/>
        </w:rPr>
        <w:t xml:space="preserve"> свидетельствуют о</w:t>
      </w:r>
      <w:r w:rsidRPr="00442538">
        <w:rPr>
          <w:rFonts w:eastAsia="Times New Roman" w:cs="Times New Roman"/>
          <w:szCs w:val="28"/>
          <w:lang w:eastAsia="ru-RU"/>
        </w:rPr>
        <w:t xml:space="preserve"> рост</w:t>
      </w:r>
      <w:r>
        <w:rPr>
          <w:rFonts w:eastAsia="Times New Roman" w:cs="Times New Roman"/>
          <w:szCs w:val="28"/>
          <w:lang w:eastAsia="ru-RU"/>
        </w:rPr>
        <w:t>е</w:t>
      </w:r>
      <w:r w:rsidRPr="00442538">
        <w:rPr>
          <w:rFonts w:eastAsia="Times New Roman" w:cs="Times New Roman"/>
          <w:szCs w:val="28"/>
          <w:lang w:eastAsia="ru-RU"/>
        </w:rPr>
        <w:t xml:space="preserve"> доверия населения к судебной системе</w:t>
      </w:r>
      <w:r>
        <w:rPr>
          <w:rFonts w:eastAsia="Times New Roman" w:cs="Times New Roman"/>
          <w:szCs w:val="28"/>
          <w:lang w:eastAsia="ru-RU"/>
        </w:rPr>
        <w:t xml:space="preserve"> и положительном влиянии на ситуацию принятых за последние 5 лет законов, направленных на совершенствование механизма реализации права на судебную защиту.</w:t>
      </w:r>
    </w:p>
    <w:p w:rsidR="00102D78" w:rsidRDefault="00102D78" w:rsidP="00CB201E">
      <w:pPr>
        <w:widowControl w:val="0"/>
        <w:ind w:firstLine="567"/>
        <w:jc w:val="both"/>
        <w:rPr>
          <w:rFonts w:eastAsia="Calibri" w:cs="Times New Roman"/>
          <w:szCs w:val="28"/>
        </w:rPr>
      </w:pPr>
      <w:r>
        <w:rPr>
          <w:rFonts w:eastAsia="Calibri" w:cs="Times New Roman"/>
          <w:szCs w:val="28"/>
        </w:rPr>
        <w:t>При анализе судебной статистики о</w:t>
      </w:r>
      <w:r w:rsidRPr="00A019D2">
        <w:rPr>
          <w:rFonts w:eastAsia="Calibri" w:cs="Times New Roman"/>
          <w:szCs w:val="28"/>
        </w:rPr>
        <w:t>соб</w:t>
      </w:r>
      <w:r>
        <w:rPr>
          <w:rFonts w:eastAsia="Calibri" w:cs="Times New Roman"/>
          <w:szCs w:val="28"/>
        </w:rPr>
        <w:t xml:space="preserve">ое внимание уделяется </w:t>
      </w:r>
      <w:r w:rsidRPr="00A019D2">
        <w:rPr>
          <w:rFonts w:eastAsia="Calibri" w:cs="Times New Roman"/>
          <w:szCs w:val="28"/>
        </w:rPr>
        <w:t>жалоба</w:t>
      </w:r>
      <w:r>
        <w:rPr>
          <w:rFonts w:eastAsia="Calibri" w:cs="Times New Roman"/>
          <w:szCs w:val="28"/>
        </w:rPr>
        <w:t>м</w:t>
      </w:r>
      <w:r w:rsidRPr="00A019D2">
        <w:rPr>
          <w:rFonts w:eastAsia="Calibri" w:cs="Times New Roman"/>
          <w:szCs w:val="28"/>
        </w:rPr>
        <w:t xml:space="preserve"> на неправомерные действия (бездействие) органов государственной власти, органов местного само</w:t>
      </w:r>
      <w:r>
        <w:rPr>
          <w:rFonts w:eastAsia="Calibri" w:cs="Times New Roman"/>
          <w:szCs w:val="28"/>
        </w:rPr>
        <w:t>управления и их должностных лиц.</w:t>
      </w:r>
    </w:p>
    <w:p w:rsidR="00102D78" w:rsidRDefault="00102D78" w:rsidP="00CB201E">
      <w:pPr>
        <w:widowControl w:val="0"/>
        <w:ind w:firstLine="567"/>
        <w:jc w:val="both"/>
        <w:rPr>
          <w:rFonts w:eastAsia="Calibri" w:cs="Times New Roman"/>
          <w:szCs w:val="28"/>
        </w:rPr>
      </w:pPr>
      <w:r>
        <w:rPr>
          <w:rFonts w:eastAsia="Calibri" w:cs="Times New Roman"/>
          <w:szCs w:val="28"/>
        </w:rPr>
        <w:t xml:space="preserve">Количество </w:t>
      </w:r>
      <w:r w:rsidRPr="00A019D2">
        <w:rPr>
          <w:rFonts w:eastAsia="Calibri" w:cs="Times New Roman"/>
          <w:szCs w:val="28"/>
        </w:rPr>
        <w:t xml:space="preserve">таких жалоб </w:t>
      </w:r>
      <w:r>
        <w:rPr>
          <w:rFonts w:eastAsia="Calibri" w:cs="Times New Roman"/>
          <w:szCs w:val="28"/>
        </w:rPr>
        <w:t>существенно не меняется: в 2015 году рассмотрено судами 1034 дела данной категории, из которых с удовлетворением требования – 250 (24%); 2014 -</w:t>
      </w:r>
      <w:r w:rsidRPr="00A019D2">
        <w:rPr>
          <w:rFonts w:eastAsia="Calibri" w:cs="Times New Roman"/>
          <w:szCs w:val="28"/>
        </w:rPr>
        <w:t xml:space="preserve"> </w:t>
      </w:r>
      <w:r>
        <w:rPr>
          <w:rFonts w:eastAsia="Calibri" w:cs="Times New Roman"/>
          <w:szCs w:val="28"/>
        </w:rPr>
        <w:t xml:space="preserve">907 заявлений, </w:t>
      </w:r>
      <w:r w:rsidRPr="00A019D2">
        <w:rPr>
          <w:rFonts w:eastAsia="Calibri" w:cs="Times New Roman"/>
          <w:szCs w:val="28"/>
        </w:rPr>
        <w:t xml:space="preserve">удовлетворено </w:t>
      </w:r>
      <w:r>
        <w:rPr>
          <w:rFonts w:eastAsia="Calibri" w:cs="Times New Roman"/>
          <w:szCs w:val="28"/>
        </w:rPr>
        <w:t>20,6</w:t>
      </w:r>
      <w:r w:rsidRPr="00A019D2">
        <w:rPr>
          <w:rFonts w:eastAsia="Calibri" w:cs="Times New Roman"/>
          <w:szCs w:val="28"/>
        </w:rPr>
        <w:t>%</w:t>
      </w:r>
      <w:r>
        <w:rPr>
          <w:rFonts w:eastAsia="Calibri" w:cs="Times New Roman"/>
          <w:szCs w:val="28"/>
        </w:rPr>
        <w:t xml:space="preserve">; </w:t>
      </w:r>
      <w:r w:rsidRPr="00A019D2">
        <w:rPr>
          <w:rFonts w:eastAsia="Calibri" w:cs="Times New Roman"/>
          <w:szCs w:val="28"/>
        </w:rPr>
        <w:t>2013 – 1047</w:t>
      </w:r>
      <w:r>
        <w:rPr>
          <w:rFonts w:eastAsia="Calibri" w:cs="Times New Roman"/>
          <w:szCs w:val="28"/>
        </w:rPr>
        <w:t>, 2012 - 1019</w:t>
      </w:r>
      <w:r w:rsidRPr="00A019D2">
        <w:rPr>
          <w:rFonts w:eastAsia="Calibri" w:cs="Times New Roman"/>
          <w:szCs w:val="28"/>
        </w:rPr>
        <w:t xml:space="preserve">. </w:t>
      </w:r>
      <w:r>
        <w:rPr>
          <w:rFonts w:eastAsia="Calibri" w:cs="Times New Roman"/>
          <w:szCs w:val="28"/>
        </w:rPr>
        <w:t>В 2013 и 2012 годах процент удовлетворенных заявлений данной категории был выше – 32 и 48, соответственно.</w:t>
      </w:r>
    </w:p>
    <w:p w:rsidR="00102D78" w:rsidRDefault="00102D78" w:rsidP="00CB201E">
      <w:pPr>
        <w:widowControl w:val="0"/>
        <w:ind w:firstLine="567"/>
        <w:jc w:val="both"/>
        <w:rPr>
          <w:rFonts w:eastAsia="Times New Roman" w:cs="Times New Roman"/>
          <w:szCs w:val="28"/>
          <w:lang w:eastAsia="ru-RU"/>
        </w:rPr>
      </w:pPr>
      <w:r w:rsidRPr="00F1185C">
        <w:rPr>
          <w:rFonts w:eastAsia="Times New Roman" w:cs="Times New Roman"/>
          <w:szCs w:val="28"/>
          <w:lang w:eastAsia="ru-RU"/>
        </w:rPr>
        <w:t>Основн</w:t>
      </w:r>
      <w:r w:rsidRPr="00A019D2">
        <w:rPr>
          <w:rFonts w:eastAsia="Times New Roman" w:cs="Times New Roman"/>
          <w:szCs w:val="28"/>
          <w:lang w:eastAsia="ru-RU"/>
        </w:rPr>
        <w:t xml:space="preserve">ыми причинами, вынуждающими </w:t>
      </w:r>
      <w:r>
        <w:rPr>
          <w:rFonts w:eastAsia="Times New Roman" w:cs="Times New Roman"/>
          <w:szCs w:val="28"/>
          <w:lang w:eastAsia="ru-RU"/>
        </w:rPr>
        <w:t xml:space="preserve">граждан спорить с государством </w:t>
      </w:r>
      <w:r w:rsidRPr="00A019D2">
        <w:rPr>
          <w:rFonts w:eastAsia="Times New Roman" w:cs="Times New Roman"/>
          <w:szCs w:val="28"/>
          <w:lang w:eastAsia="ru-RU"/>
        </w:rPr>
        <w:t>именно в судебном порядке</w:t>
      </w:r>
      <w:r>
        <w:rPr>
          <w:rFonts w:eastAsia="Times New Roman" w:cs="Times New Roman"/>
          <w:szCs w:val="28"/>
          <w:lang w:eastAsia="ru-RU"/>
        </w:rPr>
        <w:t>,</w:t>
      </w:r>
      <w:r w:rsidRPr="00A019D2">
        <w:rPr>
          <w:rFonts w:eastAsia="Times New Roman" w:cs="Times New Roman"/>
          <w:szCs w:val="28"/>
          <w:lang w:eastAsia="ru-RU"/>
        </w:rPr>
        <w:t xml:space="preserve"> </w:t>
      </w:r>
      <w:r w:rsidRPr="00F1185C">
        <w:rPr>
          <w:rFonts w:eastAsia="Times New Roman" w:cs="Times New Roman"/>
          <w:szCs w:val="28"/>
          <w:lang w:eastAsia="ru-RU"/>
        </w:rPr>
        <w:t>видится несовершенство правоприменительной практики</w:t>
      </w:r>
      <w:r w:rsidRPr="00A019D2">
        <w:rPr>
          <w:rFonts w:eastAsia="Times New Roman" w:cs="Times New Roman"/>
          <w:szCs w:val="28"/>
          <w:lang w:eastAsia="ru-RU"/>
        </w:rPr>
        <w:t xml:space="preserve">. </w:t>
      </w:r>
    </w:p>
    <w:p w:rsidR="00102D78" w:rsidRPr="00A019D2" w:rsidRDefault="00102D78" w:rsidP="00CB201E">
      <w:pPr>
        <w:widowControl w:val="0"/>
        <w:ind w:firstLine="567"/>
        <w:jc w:val="both"/>
        <w:rPr>
          <w:rFonts w:eastAsia="Times New Roman" w:cs="Times New Roman"/>
          <w:szCs w:val="28"/>
          <w:lang w:eastAsia="ru-RU"/>
        </w:rPr>
      </w:pPr>
      <w:r w:rsidRPr="00A019D2">
        <w:rPr>
          <w:rFonts w:eastAsia="Times New Roman" w:cs="Times New Roman"/>
          <w:szCs w:val="28"/>
          <w:lang w:eastAsia="ru-RU"/>
        </w:rPr>
        <w:t>Право на судебную защиту</w:t>
      </w:r>
      <w:r>
        <w:rPr>
          <w:rFonts w:eastAsia="Times New Roman" w:cs="Times New Roman"/>
          <w:szCs w:val="28"/>
          <w:lang w:eastAsia="ru-RU"/>
        </w:rPr>
        <w:t xml:space="preserve"> для государственных и муниципальных органов, безусловно</w:t>
      </w:r>
      <w:r w:rsidRPr="00A019D2">
        <w:rPr>
          <w:rFonts w:eastAsia="Times New Roman" w:cs="Times New Roman"/>
          <w:szCs w:val="28"/>
          <w:lang w:eastAsia="ru-RU"/>
        </w:rPr>
        <w:t>, является неотъемлемым, однако нередко мы наблюдаем недобросовестное применение указа</w:t>
      </w:r>
      <w:r>
        <w:rPr>
          <w:rFonts w:eastAsia="Times New Roman" w:cs="Times New Roman"/>
          <w:szCs w:val="28"/>
          <w:lang w:eastAsia="ru-RU"/>
        </w:rPr>
        <w:t>нного права, злоупотребление им, когда, к примеру, судебные тяжбы преследуют лишь цель отсрочить обязанность по восстановлению нарушенного права человека.</w:t>
      </w:r>
      <w:r w:rsidRPr="00A019D2">
        <w:rPr>
          <w:rFonts w:eastAsia="Times New Roman" w:cs="Times New Roman"/>
          <w:szCs w:val="28"/>
          <w:lang w:eastAsia="ru-RU"/>
        </w:rPr>
        <w:t xml:space="preserve"> </w:t>
      </w:r>
      <w:r>
        <w:rPr>
          <w:rFonts w:eastAsia="Times New Roman" w:cs="Times New Roman"/>
          <w:szCs w:val="28"/>
          <w:lang w:eastAsia="ru-RU"/>
        </w:rPr>
        <w:t>К</w:t>
      </w:r>
      <w:r w:rsidRPr="00A019D2">
        <w:rPr>
          <w:rFonts w:eastAsia="Times New Roman" w:cs="Times New Roman"/>
          <w:szCs w:val="28"/>
          <w:lang w:eastAsia="ru-RU"/>
        </w:rPr>
        <w:t xml:space="preserve"> злоупотреблению правом судебная практика относит действия, направленные </w:t>
      </w:r>
      <w:r w:rsidRPr="00FD3D6F">
        <w:rPr>
          <w:rFonts w:eastAsia="Times New Roman" w:cs="Times New Roman"/>
          <w:szCs w:val="28"/>
          <w:lang w:eastAsia="ru-RU"/>
        </w:rPr>
        <w:t>на</w:t>
      </w:r>
      <w:r w:rsidRPr="00A019D2">
        <w:rPr>
          <w:rFonts w:eastAsia="Times New Roman" w:cs="Times New Roman"/>
          <w:b/>
          <w:szCs w:val="28"/>
          <w:lang w:eastAsia="ru-RU"/>
        </w:rPr>
        <w:t xml:space="preserve"> </w:t>
      </w:r>
      <w:r w:rsidRPr="00FD3D6F">
        <w:rPr>
          <w:rFonts w:eastAsia="Times New Roman" w:cs="Times New Roman"/>
          <w:szCs w:val="28"/>
          <w:lang w:eastAsia="ru-RU"/>
        </w:rPr>
        <w:t xml:space="preserve">воспрепятствование осуществлению другим лицом его законного права </w:t>
      </w:r>
      <w:r w:rsidRPr="00A019D2">
        <w:rPr>
          <w:rFonts w:eastAsia="Times New Roman" w:cs="Times New Roman"/>
          <w:szCs w:val="28"/>
          <w:lang w:eastAsia="ru-RU"/>
        </w:rPr>
        <w:t>(постановление Президиума В</w:t>
      </w:r>
      <w:r>
        <w:rPr>
          <w:rFonts w:eastAsia="Times New Roman" w:cs="Times New Roman"/>
          <w:szCs w:val="28"/>
          <w:lang w:eastAsia="ru-RU"/>
        </w:rPr>
        <w:t xml:space="preserve">ысшего </w:t>
      </w:r>
      <w:r w:rsidRPr="00A019D2">
        <w:rPr>
          <w:rFonts w:eastAsia="Times New Roman" w:cs="Times New Roman"/>
          <w:szCs w:val="28"/>
          <w:lang w:eastAsia="ru-RU"/>
        </w:rPr>
        <w:t>А</w:t>
      </w:r>
      <w:r>
        <w:rPr>
          <w:rFonts w:eastAsia="Times New Roman" w:cs="Times New Roman"/>
          <w:szCs w:val="28"/>
          <w:lang w:eastAsia="ru-RU"/>
        </w:rPr>
        <w:t xml:space="preserve">рбитражного </w:t>
      </w:r>
      <w:r w:rsidRPr="00A019D2">
        <w:rPr>
          <w:rFonts w:eastAsia="Times New Roman" w:cs="Times New Roman"/>
          <w:szCs w:val="28"/>
          <w:lang w:eastAsia="ru-RU"/>
        </w:rPr>
        <w:t>С</w:t>
      </w:r>
      <w:r>
        <w:rPr>
          <w:rFonts w:eastAsia="Times New Roman" w:cs="Times New Roman"/>
          <w:szCs w:val="28"/>
          <w:lang w:eastAsia="ru-RU"/>
        </w:rPr>
        <w:t>уда</w:t>
      </w:r>
      <w:r w:rsidRPr="00A019D2">
        <w:rPr>
          <w:rFonts w:eastAsia="Times New Roman" w:cs="Times New Roman"/>
          <w:szCs w:val="28"/>
          <w:lang w:eastAsia="ru-RU"/>
        </w:rPr>
        <w:t xml:space="preserve"> РФ от 05.10.2010 №5153/10).</w:t>
      </w:r>
    </w:p>
    <w:p w:rsidR="00102D78" w:rsidRPr="00A019D2" w:rsidRDefault="00102D78" w:rsidP="00CB201E">
      <w:pPr>
        <w:widowControl w:val="0"/>
        <w:ind w:firstLine="567"/>
        <w:jc w:val="both"/>
        <w:rPr>
          <w:rFonts w:eastAsia="Times New Roman" w:cs="Times New Roman"/>
          <w:szCs w:val="28"/>
          <w:lang w:eastAsia="ru-RU"/>
        </w:rPr>
      </w:pPr>
      <w:r w:rsidRPr="00A019D2">
        <w:rPr>
          <w:rFonts w:eastAsia="Times New Roman" w:cs="Times New Roman"/>
          <w:szCs w:val="28"/>
          <w:lang w:eastAsia="ru-RU"/>
        </w:rPr>
        <w:t>Вместо надлежащего выполнения своих обязанностей по предоставлению публичных услуг гражданам орган власти считает необходимым судиться с получателем публичной услуги, упорствуя в свое</w:t>
      </w:r>
      <w:r>
        <w:rPr>
          <w:rFonts w:eastAsia="Times New Roman" w:cs="Times New Roman"/>
          <w:szCs w:val="28"/>
          <w:lang w:eastAsia="ru-RU"/>
        </w:rPr>
        <w:t>м заблуждении</w:t>
      </w:r>
      <w:r w:rsidRPr="00A019D2">
        <w:rPr>
          <w:rFonts w:eastAsia="Times New Roman" w:cs="Times New Roman"/>
          <w:szCs w:val="28"/>
          <w:lang w:eastAsia="ru-RU"/>
        </w:rPr>
        <w:t xml:space="preserve">, затрачивая на </w:t>
      </w:r>
      <w:r>
        <w:rPr>
          <w:rFonts w:eastAsia="Times New Roman" w:cs="Times New Roman"/>
          <w:szCs w:val="28"/>
          <w:lang w:eastAsia="ru-RU"/>
        </w:rPr>
        <w:t xml:space="preserve">судебные </w:t>
      </w:r>
      <w:r w:rsidRPr="00A019D2">
        <w:rPr>
          <w:rFonts w:eastAsia="Times New Roman" w:cs="Times New Roman"/>
          <w:szCs w:val="28"/>
          <w:lang w:eastAsia="ru-RU"/>
        </w:rPr>
        <w:t>процесс</w:t>
      </w:r>
      <w:r>
        <w:rPr>
          <w:rFonts w:eastAsia="Times New Roman" w:cs="Times New Roman"/>
          <w:szCs w:val="28"/>
          <w:lang w:eastAsia="ru-RU"/>
        </w:rPr>
        <w:t>ы</w:t>
      </w:r>
      <w:r w:rsidRPr="00A019D2">
        <w:rPr>
          <w:rFonts w:eastAsia="Times New Roman" w:cs="Times New Roman"/>
          <w:szCs w:val="28"/>
          <w:lang w:eastAsia="ru-RU"/>
        </w:rPr>
        <w:t xml:space="preserve"> время и трудовые ресурсы.</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Зачастую, погрязший в устаревших инструкциях и циркулярах п</w:t>
      </w:r>
      <w:r w:rsidRPr="00323730">
        <w:rPr>
          <w:rFonts w:eastAsia="Times New Roman" w:cs="Courier New"/>
          <w:szCs w:val="28"/>
          <w:lang w:eastAsia="ru-RU"/>
        </w:rPr>
        <w:t>равоприменител</w:t>
      </w:r>
      <w:r>
        <w:rPr>
          <w:rFonts w:eastAsia="Times New Roman" w:cs="Courier New"/>
          <w:szCs w:val="28"/>
          <w:lang w:eastAsia="ru-RU"/>
        </w:rPr>
        <w:t>ь</w:t>
      </w:r>
      <w:r w:rsidRPr="00323730">
        <w:rPr>
          <w:rFonts w:eastAsia="Times New Roman" w:cs="Courier New"/>
          <w:szCs w:val="28"/>
          <w:lang w:eastAsia="ru-RU"/>
        </w:rPr>
        <w:t xml:space="preserve"> игнорирует </w:t>
      </w:r>
      <w:r>
        <w:rPr>
          <w:rFonts w:eastAsia="Times New Roman" w:cs="Courier New"/>
          <w:szCs w:val="28"/>
          <w:lang w:eastAsia="ru-RU"/>
        </w:rPr>
        <w:t xml:space="preserve">сложившуюся </w:t>
      </w:r>
      <w:r w:rsidRPr="00323730">
        <w:rPr>
          <w:rFonts w:eastAsia="Times New Roman" w:cs="Courier New"/>
          <w:szCs w:val="28"/>
          <w:lang w:eastAsia="ru-RU"/>
        </w:rPr>
        <w:t>судебн</w:t>
      </w:r>
      <w:r>
        <w:rPr>
          <w:rFonts w:eastAsia="Times New Roman" w:cs="Courier New"/>
          <w:szCs w:val="28"/>
          <w:lang w:eastAsia="ru-RU"/>
        </w:rPr>
        <w:t>ую</w:t>
      </w:r>
      <w:r w:rsidRPr="00323730">
        <w:rPr>
          <w:rFonts w:eastAsia="Times New Roman" w:cs="Courier New"/>
          <w:szCs w:val="28"/>
          <w:lang w:eastAsia="ru-RU"/>
        </w:rPr>
        <w:t xml:space="preserve"> практик</w:t>
      </w:r>
      <w:r>
        <w:rPr>
          <w:rFonts w:eastAsia="Times New Roman" w:cs="Courier New"/>
          <w:szCs w:val="28"/>
          <w:lang w:eastAsia="ru-RU"/>
        </w:rPr>
        <w:t>у</w:t>
      </w:r>
      <w:r w:rsidRPr="00323730">
        <w:rPr>
          <w:rFonts w:eastAsia="Times New Roman" w:cs="Courier New"/>
          <w:szCs w:val="28"/>
          <w:lang w:eastAsia="ru-RU"/>
        </w:rPr>
        <w:t xml:space="preserve"> по конкретной ситуации. </w:t>
      </w:r>
      <w:r>
        <w:rPr>
          <w:rFonts w:eastAsia="Times New Roman" w:cs="Courier New"/>
          <w:szCs w:val="28"/>
          <w:lang w:eastAsia="ru-RU"/>
        </w:rPr>
        <w:t xml:space="preserve">Нельзя назвать нормальной ситуацию, когда орган власти, споря с гражданином в суде, раз за разом проигрывает однотипные дела, при этом продолжая возражать и обжаловать состоявшиеся судебные </w:t>
      </w:r>
      <w:r>
        <w:rPr>
          <w:rFonts w:eastAsia="Times New Roman" w:cs="Courier New"/>
          <w:szCs w:val="28"/>
          <w:lang w:eastAsia="ru-RU"/>
        </w:rPr>
        <w:lastRenderedPageBreak/>
        <w:t>решения не в свою пользу.</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Ярким примером, характеризующим несовершенство подхода органов исполнительной власти к судебным спорам с гражданами, стал вопиющий случай, получивший широкую огласку в местных и федеральных СМИ.</w:t>
      </w:r>
    </w:p>
    <w:p w:rsidR="00102D78" w:rsidRPr="003E24A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 xml:space="preserve">В </w:t>
      </w:r>
      <w:r w:rsidRPr="003E24A8">
        <w:rPr>
          <w:rFonts w:eastAsia="Times New Roman" w:cs="Courier New"/>
          <w:szCs w:val="28"/>
          <w:lang w:eastAsia="ru-RU"/>
        </w:rPr>
        <w:t>а</w:t>
      </w:r>
      <w:r>
        <w:rPr>
          <w:rFonts w:eastAsia="Times New Roman" w:cs="Courier New"/>
          <w:szCs w:val="28"/>
          <w:lang w:eastAsia="ru-RU"/>
        </w:rPr>
        <w:t xml:space="preserve">вгусте </w:t>
      </w:r>
      <w:r w:rsidRPr="003E24A8">
        <w:rPr>
          <w:rFonts w:eastAsia="Times New Roman" w:cs="Courier New"/>
          <w:szCs w:val="28"/>
          <w:lang w:eastAsia="ru-RU"/>
        </w:rPr>
        <w:t>2013 года в Южной Осетии</w:t>
      </w:r>
      <w:r>
        <w:rPr>
          <w:rFonts w:eastAsia="Times New Roman" w:cs="Courier New"/>
          <w:szCs w:val="28"/>
          <w:lang w:eastAsia="ru-RU"/>
        </w:rPr>
        <w:t xml:space="preserve"> погиб военнослужащий, призванный из Оренбургской области</w:t>
      </w:r>
      <w:r w:rsidRPr="003E24A8">
        <w:rPr>
          <w:rFonts w:eastAsia="Times New Roman" w:cs="Courier New"/>
          <w:szCs w:val="28"/>
          <w:lang w:eastAsia="ru-RU"/>
        </w:rPr>
        <w:t xml:space="preserve">. </w:t>
      </w:r>
      <w:r>
        <w:rPr>
          <w:rFonts w:eastAsia="Times New Roman" w:cs="Courier New"/>
          <w:szCs w:val="28"/>
          <w:lang w:eastAsia="ru-RU"/>
        </w:rPr>
        <w:t xml:space="preserve">Документально установлено, что смерть нашего земляка </w:t>
      </w:r>
      <w:r w:rsidRPr="003E24A8">
        <w:rPr>
          <w:rFonts w:eastAsia="Times New Roman" w:cs="Courier New"/>
          <w:szCs w:val="28"/>
          <w:lang w:eastAsia="ru-RU"/>
        </w:rPr>
        <w:t>наступила при исполнении им обязанностей военной службы</w:t>
      </w:r>
      <w:r>
        <w:rPr>
          <w:rFonts w:eastAsia="Times New Roman" w:cs="Courier New"/>
          <w:szCs w:val="28"/>
          <w:lang w:eastAsia="ru-RU"/>
        </w:rPr>
        <w:t xml:space="preserve">. Мать погибшего </w:t>
      </w:r>
      <w:r w:rsidRPr="003E24A8">
        <w:rPr>
          <w:rFonts w:eastAsia="Times New Roman" w:cs="Courier New"/>
          <w:szCs w:val="28"/>
          <w:lang w:eastAsia="ru-RU"/>
        </w:rPr>
        <w:t xml:space="preserve">получила право пользования мерами социальной поддержки, предусмотренными российским законодательством. За соответствующим удостоверением </w:t>
      </w:r>
      <w:r>
        <w:rPr>
          <w:rFonts w:eastAsia="Times New Roman" w:cs="Courier New"/>
          <w:szCs w:val="28"/>
          <w:lang w:eastAsia="ru-RU"/>
        </w:rPr>
        <w:t>она</w:t>
      </w:r>
      <w:r w:rsidRPr="003E24A8">
        <w:rPr>
          <w:rFonts w:eastAsia="Times New Roman" w:cs="Courier New"/>
          <w:szCs w:val="28"/>
          <w:lang w:eastAsia="ru-RU"/>
        </w:rPr>
        <w:t xml:space="preserve"> обратилась в Министерство социального развития Оренбургской области</w:t>
      </w:r>
      <w:r>
        <w:rPr>
          <w:rFonts w:eastAsia="Times New Roman" w:cs="Courier New"/>
          <w:szCs w:val="28"/>
          <w:lang w:eastAsia="ru-RU"/>
        </w:rPr>
        <w:t>, однако получила незаконный отказ</w:t>
      </w:r>
      <w:r w:rsidRPr="003E24A8">
        <w:rPr>
          <w:rFonts w:eastAsia="Times New Roman" w:cs="Courier New"/>
          <w:szCs w:val="28"/>
          <w:lang w:eastAsia="ru-RU"/>
        </w:rPr>
        <w:t xml:space="preserve">. </w:t>
      </w:r>
      <w:r>
        <w:rPr>
          <w:rFonts w:eastAsia="Times New Roman" w:cs="Courier New"/>
          <w:szCs w:val="28"/>
          <w:lang w:eastAsia="ru-RU"/>
        </w:rPr>
        <w:t>При м</w:t>
      </w:r>
      <w:r w:rsidRPr="003E24A8">
        <w:rPr>
          <w:rFonts w:eastAsia="Times New Roman" w:cs="Courier New"/>
          <w:szCs w:val="28"/>
          <w:lang w:eastAsia="ru-RU"/>
        </w:rPr>
        <w:t>отивиров</w:t>
      </w:r>
      <w:r>
        <w:rPr>
          <w:rFonts w:eastAsia="Times New Roman" w:cs="Courier New"/>
          <w:szCs w:val="28"/>
          <w:lang w:eastAsia="ru-RU"/>
        </w:rPr>
        <w:t>ке отказана сделана</w:t>
      </w:r>
      <w:r w:rsidRPr="003E24A8">
        <w:rPr>
          <w:rFonts w:eastAsia="Times New Roman" w:cs="Courier New"/>
          <w:szCs w:val="28"/>
          <w:lang w:eastAsia="ru-RU"/>
        </w:rPr>
        <w:t xml:space="preserve"> </w:t>
      </w:r>
      <w:r>
        <w:rPr>
          <w:rFonts w:eastAsia="Times New Roman" w:cs="Courier New"/>
          <w:szCs w:val="28"/>
          <w:lang w:eastAsia="ru-RU"/>
        </w:rPr>
        <w:t>ссылка на документы,</w:t>
      </w:r>
      <w:r w:rsidRPr="003E24A8">
        <w:rPr>
          <w:rFonts w:eastAsia="Times New Roman" w:cs="Courier New"/>
          <w:szCs w:val="28"/>
          <w:lang w:eastAsia="ru-RU"/>
        </w:rPr>
        <w:t xml:space="preserve"> </w:t>
      </w:r>
      <w:r>
        <w:rPr>
          <w:rFonts w:eastAsia="Times New Roman" w:cs="Courier New"/>
          <w:szCs w:val="28"/>
          <w:lang w:eastAsia="ru-RU"/>
        </w:rPr>
        <w:t xml:space="preserve">в которых указано, что военнослужащий </w:t>
      </w:r>
      <w:r w:rsidRPr="003E24A8">
        <w:rPr>
          <w:rFonts w:eastAsia="Times New Roman" w:cs="Courier New"/>
          <w:szCs w:val="28"/>
          <w:lang w:eastAsia="ru-RU"/>
        </w:rPr>
        <w:t xml:space="preserve">«умер», а не «погиб». </w:t>
      </w:r>
      <w:r>
        <w:rPr>
          <w:rFonts w:eastAsia="Times New Roman" w:cs="Courier New"/>
          <w:szCs w:val="28"/>
          <w:lang w:eastAsia="ru-RU"/>
        </w:rPr>
        <w:t xml:space="preserve"> В средствах массовой информации</w:t>
      </w:r>
      <w:r w:rsidRPr="003E24A8">
        <w:rPr>
          <w:rFonts w:eastAsia="Times New Roman" w:cs="Courier New"/>
          <w:szCs w:val="28"/>
          <w:lang w:eastAsia="ru-RU"/>
        </w:rPr>
        <w:t xml:space="preserve"> </w:t>
      </w:r>
      <w:r>
        <w:rPr>
          <w:rFonts w:eastAsia="Times New Roman" w:cs="Courier New"/>
          <w:szCs w:val="28"/>
          <w:lang w:eastAsia="ru-RU"/>
        </w:rPr>
        <w:t xml:space="preserve">ответственные сотрудники министерства отметили, </w:t>
      </w:r>
      <w:r w:rsidRPr="003E24A8">
        <w:rPr>
          <w:rFonts w:eastAsia="Times New Roman" w:cs="Courier New"/>
          <w:szCs w:val="28"/>
          <w:lang w:eastAsia="ru-RU"/>
        </w:rPr>
        <w:t>что сознательно п</w:t>
      </w:r>
      <w:r>
        <w:rPr>
          <w:rFonts w:eastAsia="Times New Roman" w:cs="Courier New"/>
          <w:szCs w:val="28"/>
          <w:lang w:eastAsia="ru-RU"/>
        </w:rPr>
        <w:t>редложили</w:t>
      </w:r>
      <w:r w:rsidRPr="003E24A8">
        <w:rPr>
          <w:rFonts w:eastAsia="Times New Roman" w:cs="Courier New"/>
          <w:szCs w:val="28"/>
          <w:lang w:eastAsia="ru-RU"/>
        </w:rPr>
        <w:t xml:space="preserve"> женщин</w:t>
      </w:r>
      <w:r>
        <w:rPr>
          <w:rFonts w:eastAsia="Times New Roman" w:cs="Courier New"/>
          <w:szCs w:val="28"/>
          <w:lang w:eastAsia="ru-RU"/>
        </w:rPr>
        <w:t>е обратиться в суд, поскольку для них другого решения проблемы нет.</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В с</w:t>
      </w:r>
      <w:r w:rsidRPr="003E24A8">
        <w:rPr>
          <w:rFonts w:eastAsia="Times New Roman" w:cs="Courier New"/>
          <w:szCs w:val="28"/>
          <w:lang w:eastAsia="ru-RU"/>
        </w:rPr>
        <w:t>удебно</w:t>
      </w:r>
      <w:r>
        <w:rPr>
          <w:rFonts w:eastAsia="Times New Roman" w:cs="Courier New"/>
          <w:szCs w:val="28"/>
          <w:lang w:eastAsia="ru-RU"/>
        </w:rPr>
        <w:t>м</w:t>
      </w:r>
      <w:r w:rsidRPr="003E24A8">
        <w:rPr>
          <w:rFonts w:eastAsia="Times New Roman" w:cs="Courier New"/>
          <w:szCs w:val="28"/>
          <w:lang w:eastAsia="ru-RU"/>
        </w:rPr>
        <w:t xml:space="preserve"> заседани</w:t>
      </w:r>
      <w:r>
        <w:rPr>
          <w:rFonts w:eastAsia="Times New Roman" w:cs="Courier New"/>
          <w:szCs w:val="28"/>
          <w:lang w:eastAsia="ru-RU"/>
        </w:rPr>
        <w:t xml:space="preserve">и установлено, что в соответствии с </w:t>
      </w:r>
      <w:r w:rsidRPr="003E24A8">
        <w:rPr>
          <w:rFonts w:eastAsia="Times New Roman" w:cs="Courier New"/>
          <w:szCs w:val="28"/>
          <w:lang w:eastAsia="ru-RU"/>
        </w:rPr>
        <w:t>закон</w:t>
      </w:r>
      <w:r>
        <w:rPr>
          <w:rFonts w:eastAsia="Times New Roman" w:cs="Courier New"/>
          <w:szCs w:val="28"/>
          <w:lang w:eastAsia="ru-RU"/>
        </w:rPr>
        <w:t>одательством</w:t>
      </w:r>
      <w:r w:rsidRPr="003E24A8">
        <w:rPr>
          <w:rFonts w:eastAsia="Times New Roman" w:cs="Courier New"/>
          <w:szCs w:val="28"/>
          <w:lang w:eastAsia="ru-RU"/>
        </w:rPr>
        <w:t xml:space="preserve"> понятия «умер» и «погиб» равнозначны</w:t>
      </w:r>
      <w:r>
        <w:rPr>
          <w:rFonts w:eastAsia="Times New Roman" w:cs="Courier New"/>
          <w:szCs w:val="28"/>
          <w:lang w:eastAsia="ru-RU"/>
        </w:rPr>
        <w:t xml:space="preserve">, а для </w:t>
      </w:r>
      <w:r w:rsidRPr="003E24A8">
        <w:rPr>
          <w:rFonts w:eastAsia="Times New Roman" w:cs="Courier New"/>
          <w:szCs w:val="28"/>
          <w:lang w:eastAsia="ru-RU"/>
        </w:rPr>
        <w:t>решения вопроса о праве на меры социальной поддержки имеет юридическое значение</w:t>
      </w:r>
      <w:r>
        <w:rPr>
          <w:rFonts w:eastAsia="Times New Roman" w:cs="Courier New"/>
          <w:szCs w:val="28"/>
          <w:lang w:eastAsia="ru-RU"/>
        </w:rPr>
        <w:t xml:space="preserve"> лишь факт того</w:t>
      </w:r>
      <w:r w:rsidRPr="003E24A8">
        <w:rPr>
          <w:rFonts w:eastAsia="Times New Roman" w:cs="Courier New"/>
          <w:szCs w:val="28"/>
          <w:lang w:eastAsia="ru-RU"/>
        </w:rPr>
        <w:t xml:space="preserve">, что смерть военнослужащего произошла при исполнении обязанностей военной службы, о чем </w:t>
      </w:r>
      <w:r>
        <w:rPr>
          <w:rFonts w:eastAsia="Times New Roman" w:cs="Courier New"/>
          <w:szCs w:val="28"/>
          <w:lang w:eastAsia="ru-RU"/>
        </w:rPr>
        <w:t xml:space="preserve">и </w:t>
      </w:r>
      <w:r w:rsidRPr="003E24A8">
        <w:rPr>
          <w:rFonts w:eastAsia="Times New Roman" w:cs="Courier New"/>
          <w:szCs w:val="28"/>
          <w:lang w:eastAsia="ru-RU"/>
        </w:rPr>
        <w:t>указ</w:t>
      </w:r>
      <w:r>
        <w:rPr>
          <w:rFonts w:eastAsia="Times New Roman" w:cs="Courier New"/>
          <w:szCs w:val="28"/>
          <w:lang w:eastAsia="ru-RU"/>
        </w:rPr>
        <w:t>ал</w:t>
      </w:r>
      <w:r w:rsidRPr="003E24A8">
        <w:rPr>
          <w:rFonts w:eastAsia="Times New Roman" w:cs="Courier New"/>
          <w:szCs w:val="28"/>
          <w:lang w:eastAsia="ru-RU"/>
        </w:rPr>
        <w:t xml:space="preserve"> командир в</w:t>
      </w:r>
      <w:r>
        <w:rPr>
          <w:rFonts w:eastAsia="Times New Roman" w:cs="Courier New"/>
          <w:szCs w:val="28"/>
          <w:lang w:eastAsia="ru-RU"/>
        </w:rPr>
        <w:t xml:space="preserve">оенной части </w:t>
      </w:r>
      <w:r w:rsidRPr="003E24A8">
        <w:rPr>
          <w:rFonts w:eastAsia="Times New Roman" w:cs="Courier New"/>
          <w:szCs w:val="28"/>
          <w:lang w:eastAsia="ru-RU"/>
        </w:rPr>
        <w:t>в своем приказе. Никаки</w:t>
      </w:r>
      <w:r>
        <w:rPr>
          <w:rFonts w:eastAsia="Times New Roman" w:cs="Courier New"/>
          <w:szCs w:val="28"/>
          <w:lang w:eastAsia="ru-RU"/>
        </w:rPr>
        <w:t>х</w:t>
      </w:r>
      <w:r w:rsidRPr="003E24A8">
        <w:rPr>
          <w:rFonts w:eastAsia="Times New Roman" w:cs="Courier New"/>
          <w:szCs w:val="28"/>
          <w:lang w:eastAsia="ru-RU"/>
        </w:rPr>
        <w:t xml:space="preserve"> дополнительны</w:t>
      </w:r>
      <w:r>
        <w:rPr>
          <w:rFonts w:eastAsia="Times New Roman" w:cs="Courier New"/>
          <w:szCs w:val="28"/>
          <w:lang w:eastAsia="ru-RU"/>
        </w:rPr>
        <w:t>х</w:t>
      </w:r>
      <w:r w:rsidRPr="003E24A8">
        <w:rPr>
          <w:rFonts w:eastAsia="Times New Roman" w:cs="Courier New"/>
          <w:szCs w:val="28"/>
          <w:lang w:eastAsia="ru-RU"/>
        </w:rPr>
        <w:t xml:space="preserve"> документ</w:t>
      </w:r>
      <w:r>
        <w:rPr>
          <w:rFonts w:eastAsia="Times New Roman" w:cs="Courier New"/>
          <w:szCs w:val="28"/>
          <w:lang w:eastAsia="ru-RU"/>
        </w:rPr>
        <w:t>ов</w:t>
      </w:r>
      <w:r w:rsidRPr="003E24A8">
        <w:rPr>
          <w:rFonts w:eastAsia="Times New Roman" w:cs="Courier New"/>
          <w:szCs w:val="28"/>
          <w:lang w:eastAsia="ru-RU"/>
        </w:rPr>
        <w:t xml:space="preserve"> для получения удостоверения</w:t>
      </w:r>
      <w:r>
        <w:rPr>
          <w:rFonts w:eastAsia="Times New Roman" w:cs="Courier New"/>
          <w:szCs w:val="28"/>
          <w:lang w:eastAsia="ru-RU"/>
        </w:rPr>
        <w:t>,</w:t>
      </w:r>
      <w:r w:rsidRPr="003E24A8">
        <w:rPr>
          <w:rFonts w:eastAsia="Times New Roman" w:cs="Courier New"/>
          <w:szCs w:val="28"/>
          <w:lang w:eastAsia="ru-RU"/>
        </w:rPr>
        <w:t xml:space="preserve"> помимо тех, что были представлены, не треб</w:t>
      </w:r>
      <w:r>
        <w:rPr>
          <w:rFonts w:eastAsia="Times New Roman" w:cs="Courier New"/>
          <w:szCs w:val="28"/>
          <w:lang w:eastAsia="ru-RU"/>
        </w:rPr>
        <w:t>овалось</w:t>
      </w:r>
      <w:r w:rsidRPr="003E24A8">
        <w:rPr>
          <w:rFonts w:eastAsia="Times New Roman" w:cs="Courier New"/>
          <w:szCs w:val="28"/>
          <w:lang w:eastAsia="ru-RU"/>
        </w:rPr>
        <w:t>.</w:t>
      </w:r>
      <w:r>
        <w:rPr>
          <w:rFonts w:eastAsia="Times New Roman" w:cs="Courier New"/>
          <w:szCs w:val="28"/>
          <w:lang w:eastAsia="ru-RU"/>
        </w:rPr>
        <w:t xml:space="preserve"> Данная п</w:t>
      </w:r>
      <w:r w:rsidRPr="003E24A8">
        <w:rPr>
          <w:rFonts w:eastAsia="Times New Roman" w:cs="Courier New"/>
          <w:szCs w:val="28"/>
          <w:lang w:eastAsia="ru-RU"/>
        </w:rPr>
        <w:t xml:space="preserve">озиция </w:t>
      </w:r>
      <w:r>
        <w:rPr>
          <w:rFonts w:eastAsia="Times New Roman" w:cs="Courier New"/>
          <w:szCs w:val="28"/>
          <w:lang w:eastAsia="ru-RU"/>
        </w:rPr>
        <w:t>подтверждена и судебной практикой -</w:t>
      </w:r>
      <w:r w:rsidRPr="003E24A8">
        <w:rPr>
          <w:rFonts w:eastAsia="Times New Roman" w:cs="Courier New"/>
          <w:szCs w:val="28"/>
          <w:lang w:eastAsia="ru-RU"/>
        </w:rPr>
        <w:t xml:space="preserve"> определение Верховного Суда РФ от 5 марта 2009 г. и постановление Конституционного Суда РФ от 14 июля 2014 г</w:t>
      </w:r>
      <w:r>
        <w:rPr>
          <w:rFonts w:eastAsia="Times New Roman" w:cs="Courier New"/>
          <w:szCs w:val="28"/>
          <w:lang w:eastAsia="ru-RU"/>
        </w:rPr>
        <w:t>. №</w:t>
      </w:r>
      <w:r w:rsidRPr="003E24A8">
        <w:rPr>
          <w:rFonts w:eastAsia="Times New Roman" w:cs="Courier New"/>
          <w:szCs w:val="28"/>
          <w:lang w:eastAsia="ru-RU"/>
        </w:rPr>
        <w:t xml:space="preserve"> 22-П. </w:t>
      </w:r>
      <w:r>
        <w:rPr>
          <w:rFonts w:eastAsia="Times New Roman" w:cs="Courier New"/>
          <w:szCs w:val="28"/>
          <w:lang w:eastAsia="ru-RU"/>
        </w:rPr>
        <w:t>Вместо ее изучения при подготовке участия в деле представитель о</w:t>
      </w:r>
      <w:r w:rsidRPr="003E24A8">
        <w:rPr>
          <w:rFonts w:eastAsia="Times New Roman" w:cs="Courier New"/>
          <w:szCs w:val="28"/>
          <w:lang w:eastAsia="ru-RU"/>
        </w:rPr>
        <w:t>тветчик</w:t>
      </w:r>
      <w:r>
        <w:rPr>
          <w:rFonts w:eastAsia="Times New Roman" w:cs="Courier New"/>
          <w:szCs w:val="28"/>
          <w:lang w:eastAsia="ru-RU"/>
        </w:rPr>
        <w:t>а воспользовалась толкованием понятий из словарей.</w:t>
      </w:r>
      <w:r w:rsidRPr="003E24A8">
        <w:rPr>
          <w:rFonts w:eastAsia="Times New Roman" w:cs="Courier New"/>
          <w:szCs w:val="28"/>
          <w:lang w:eastAsia="ru-RU"/>
        </w:rPr>
        <w:t xml:space="preserve"> </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 xml:space="preserve">В итоге суд принял решение обязать </w:t>
      </w:r>
      <w:r w:rsidRPr="003E24A8">
        <w:rPr>
          <w:rFonts w:eastAsia="Times New Roman" w:cs="Courier New"/>
          <w:szCs w:val="28"/>
          <w:lang w:eastAsia="ru-RU"/>
        </w:rPr>
        <w:t xml:space="preserve">Министерство социального развития Оренбургской области предоставить </w:t>
      </w:r>
      <w:r>
        <w:rPr>
          <w:rFonts w:eastAsia="Times New Roman" w:cs="Courier New"/>
          <w:szCs w:val="28"/>
          <w:lang w:eastAsia="ru-RU"/>
        </w:rPr>
        <w:t xml:space="preserve">матери погибшего полагающиеся ей по закону </w:t>
      </w:r>
      <w:r w:rsidRPr="003E24A8">
        <w:rPr>
          <w:rFonts w:eastAsia="Times New Roman" w:cs="Courier New"/>
          <w:szCs w:val="28"/>
          <w:lang w:eastAsia="ru-RU"/>
        </w:rPr>
        <w:t>меры соц</w:t>
      </w:r>
      <w:r>
        <w:rPr>
          <w:rFonts w:eastAsia="Times New Roman" w:cs="Courier New"/>
          <w:szCs w:val="28"/>
          <w:lang w:eastAsia="ru-RU"/>
        </w:rPr>
        <w:t xml:space="preserve">иальной </w:t>
      </w:r>
      <w:r w:rsidRPr="003E24A8">
        <w:rPr>
          <w:rFonts w:eastAsia="Times New Roman" w:cs="Courier New"/>
          <w:szCs w:val="28"/>
          <w:lang w:eastAsia="ru-RU"/>
        </w:rPr>
        <w:t xml:space="preserve">поддержки. </w:t>
      </w:r>
      <w:r>
        <w:rPr>
          <w:rFonts w:eastAsia="Times New Roman" w:cs="Courier New"/>
          <w:szCs w:val="28"/>
          <w:lang w:eastAsia="ru-RU"/>
        </w:rPr>
        <w:t>К сожалению, данное судебное дело не единичный пример незаконных отказов гражданам в реализации принадлежащих им прав, в результате чего человек вынужден судиться с органами власти.</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Подчас, должностные лица, не разобравшись в хитросплетениях законодательства, отказывают заявителям и предлагают обратиться в суд, чтобы во всём разобрался судья. Таким образом не только перекладывается груз ответственности с исполнительной власти на судебную, чем неоправданно увеличивается нагрузка на судей, но и нарушаются права граждан, которым никто не вернет потерянных времени, сил и доверия к государственным органам.</w:t>
      </w:r>
    </w:p>
    <w:p w:rsidR="00102D78" w:rsidRDefault="00102D78" w:rsidP="00CB201E">
      <w:pPr>
        <w:widowControl w:val="0"/>
        <w:autoSpaceDE w:val="0"/>
        <w:autoSpaceDN w:val="0"/>
        <w:adjustRightInd w:val="0"/>
        <w:ind w:firstLine="567"/>
        <w:jc w:val="both"/>
        <w:rPr>
          <w:rFonts w:eastAsia="Times New Roman" w:cs="Courier New"/>
          <w:szCs w:val="28"/>
          <w:lang w:eastAsia="ru-RU"/>
        </w:rPr>
      </w:pPr>
      <w:r>
        <w:rPr>
          <w:rFonts w:eastAsia="Times New Roman" w:cs="Courier New"/>
          <w:szCs w:val="28"/>
          <w:lang w:eastAsia="ru-RU"/>
        </w:rPr>
        <w:t xml:space="preserve">В связи с изложенным, необходимы меры системного характера, предусматривающие более тщательное обоснование решений органов власти и должностных лиц о вступлении в судебные тяжбы с гражданами. В предыдущих докладах </w:t>
      </w:r>
      <w:r w:rsidRPr="00647C09">
        <w:rPr>
          <w:rFonts w:eastAsia="Times New Roman" w:cs="Courier New"/>
          <w:b/>
          <w:szCs w:val="28"/>
          <w:lang w:eastAsia="ru-RU"/>
        </w:rPr>
        <w:t xml:space="preserve">органам власти рекомендовалось активнее использовать досудебный порядок урегулирования конфликтов. </w:t>
      </w:r>
      <w:r>
        <w:rPr>
          <w:rFonts w:eastAsia="Times New Roman" w:cs="Courier New"/>
          <w:szCs w:val="28"/>
          <w:lang w:eastAsia="ru-RU"/>
        </w:rPr>
        <w:t xml:space="preserve">Данные </w:t>
      </w:r>
      <w:r>
        <w:rPr>
          <w:rFonts w:eastAsia="Times New Roman" w:cs="Courier New"/>
          <w:szCs w:val="28"/>
          <w:lang w:eastAsia="ru-RU"/>
        </w:rPr>
        <w:lastRenderedPageBreak/>
        <w:t>рекомендации остаются актуальными и сейчас.</w:t>
      </w:r>
    </w:p>
    <w:p w:rsidR="00AC44B0" w:rsidRDefault="00AC44B0" w:rsidP="00CB201E">
      <w:pPr>
        <w:widowControl w:val="0"/>
        <w:ind w:firstLine="567"/>
        <w:jc w:val="center"/>
        <w:rPr>
          <w:b/>
          <w:szCs w:val="28"/>
        </w:rPr>
      </w:pPr>
      <w:r>
        <w:rPr>
          <w:b/>
          <w:szCs w:val="28"/>
        </w:rPr>
        <w:t>Исполнение судебных решений</w:t>
      </w:r>
    </w:p>
    <w:p w:rsidR="00AC44B0" w:rsidRDefault="00AC44B0" w:rsidP="00CB201E">
      <w:pPr>
        <w:widowControl w:val="0"/>
        <w:ind w:firstLine="567"/>
        <w:jc w:val="both"/>
        <w:rPr>
          <w:szCs w:val="28"/>
        </w:rPr>
      </w:pPr>
      <w:r>
        <w:rPr>
          <w:szCs w:val="28"/>
        </w:rPr>
        <w:t xml:space="preserve">Усилия по осуществлению правосудия теряют смысл, если нет гарантий того, что вступившее в законную силу судебное решение обязательно будет исполнено.  Неисполнение судебных актов не уникально и характерно не только для Оренбургской области, но и для всей Российской Федерации в целом. </w:t>
      </w:r>
    </w:p>
    <w:p w:rsidR="00AC44B0" w:rsidRDefault="00AC44B0" w:rsidP="00CB201E">
      <w:pPr>
        <w:widowControl w:val="0"/>
        <w:ind w:firstLine="567"/>
        <w:jc w:val="both"/>
        <w:rPr>
          <w:szCs w:val="28"/>
        </w:rPr>
      </w:pPr>
      <w:r>
        <w:rPr>
          <w:szCs w:val="28"/>
        </w:rPr>
        <w:t xml:space="preserve">Управлением Федеральной службы судебных приставов по Оренбургской области (далее-УФССП, Служба) и его структурными подразделениями проводится огромная работа, направленная на защиту граждан, отстоявших свои интересы в судебном порядке.  </w:t>
      </w:r>
    </w:p>
    <w:p w:rsidR="00AC44B0" w:rsidRDefault="00AC44B0" w:rsidP="00CB201E">
      <w:pPr>
        <w:widowControl w:val="0"/>
        <w:ind w:firstLine="567"/>
        <w:jc w:val="both"/>
        <w:rPr>
          <w:szCs w:val="28"/>
        </w:rPr>
      </w:pPr>
      <w:r>
        <w:rPr>
          <w:szCs w:val="28"/>
        </w:rPr>
        <w:t>Так, в 2015 году с учетом остатка предыдущих лет на исполнении находилось 972 288 производств на общую сумму 60 млрд. 155 млн. 134 тыс. рублей.</w:t>
      </w:r>
    </w:p>
    <w:p w:rsidR="00AC44B0" w:rsidRDefault="00AC44B0" w:rsidP="00CB201E">
      <w:pPr>
        <w:widowControl w:val="0"/>
        <w:ind w:firstLine="567"/>
        <w:jc w:val="both"/>
        <w:rPr>
          <w:szCs w:val="28"/>
        </w:rPr>
      </w:pPr>
      <w:r>
        <w:rPr>
          <w:szCs w:val="28"/>
        </w:rPr>
        <w:t>Фактическим исполнением окончено 407 499 исполнительных производств, что на 18 % больше, чем в 2014 году. Взыскано 4 млрд. 805 млн.                        520 тыс. рублей. В доход федерального бюджета перечислено 120 млн. 672 тыс. рублей исполнительского сбора.</w:t>
      </w:r>
    </w:p>
    <w:p w:rsidR="00AC44B0" w:rsidRDefault="00AC44B0" w:rsidP="00CB201E">
      <w:pPr>
        <w:widowControl w:val="0"/>
        <w:ind w:firstLine="567"/>
        <w:jc w:val="both"/>
        <w:rPr>
          <w:szCs w:val="28"/>
        </w:rPr>
      </w:pPr>
      <w:r>
        <w:rPr>
          <w:szCs w:val="28"/>
        </w:rPr>
        <w:t>Вместе с тем, к деятельности Службы граждане по-прежнему предъявляют претензии, порой обоснованные.</w:t>
      </w:r>
    </w:p>
    <w:p w:rsidR="00AC44B0" w:rsidRDefault="00AC44B0" w:rsidP="00CB201E">
      <w:pPr>
        <w:widowControl w:val="0"/>
        <w:ind w:firstLine="567"/>
        <w:jc w:val="both"/>
        <w:rPr>
          <w:szCs w:val="28"/>
        </w:rPr>
      </w:pPr>
      <w:r>
        <w:rPr>
          <w:szCs w:val="28"/>
        </w:rPr>
        <w:t>За пять лет в адрес Уполномоченного по правам человека в Оренбургской области по данной тематике поступило 238 обращений, из них в 2015 году - 54 или 2,6% от общего количества. Процент жалоб в общей структуре всех обращений сохраняется примерно на одном уровне: в 2011г. – 3,7%; 2012г. – 2,2%; 2013г. – 2,1%; 2014г. – 3,3%.</w:t>
      </w:r>
    </w:p>
    <w:p w:rsidR="00AC44B0" w:rsidRDefault="00AC44B0" w:rsidP="00CB201E">
      <w:pPr>
        <w:widowControl w:val="0"/>
        <w:ind w:firstLine="567"/>
        <w:jc w:val="both"/>
        <w:rPr>
          <w:szCs w:val="28"/>
        </w:rPr>
      </w:pPr>
    </w:p>
    <w:p w:rsidR="00AC44B0" w:rsidRDefault="00AC44B0" w:rsidP="00CB201E">
      <w:pPr>
        <w:widowControl w:val="0"/>
        <w:ind w:firstLine="567"/>
        <w:jc w:val="both"/>
        <w:rPr>
          <w:szCs w:val="28"/>
          <w:highlight w:val="yellow"/>
        </w:rPr>
      </w:pPr>
      <w:r>
        <w:rPr>
          <w:rFonts w:ascii="Calibri" w:eastAsia="Times New Roman" w:hAnsi="Calibri" w:cs="Times New Roman"/>
          <w:noProof/>
          <w:sz w:val="22"/>
          <w:lang w:eastAsia="ru-RU"/>
        </w:rPr>
        <w:drawing>
          <wp:inline distT="0" distB="0" distL="0" distR="0">
            <wp:extent cx="5327650" cy="2336800"/>
            <wp:effectExtent l="0" t="0" r="635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44B0" w:rsidRDefault="00AC44B0" w:rsidP="00CB201E">
      <w:pPr>
        <w:widowControl w:val="0"/>
        <w:ind w:firstLine="567"/>
        <w:jc w:val="both"/>
        <w:rPr>
          <w:szCs w:val="28"/>
          <w:highlight w:val="yellow"/>
        </w:rPr>
      </w:pPr>
    </w:p>
    <w:p w:rsidR="00AC44B0" w:rsidRDefault="00AC44B0" w:rsidP="00CB201E">
      <w:pPr>
        <w:widowControl w:val="0"/>
        <w:ind w:firstLine="567"/>
        <w:jc w:val="both"/>
        <w:rPr>
          <w:szCs w:val="28"/>
        </w:rPr>
      </w:pPr>
      <w:r>
        <w:rPr>
          <w:szCs w:val="28"/>
        </w:rPr>
        <w:t xml:space="preserve">Анализ обращений, рассмотренных в аппарате Уполномоченного, позволяет сделать вывод о том, что причиной большинства из них является ненадлежащее выполнение судебными приставами-исполнителями функций, возложенных на них федеральным законодательством. В рамках исполнительного производства не всегда в полном объеме проводится работа по исполнению судебного решения, не реализуются все имеющиеся </w:t>
      </w:r>
      <w:r>
        <w:rPr>
          <w:szCs w:val="28"/>
        </w:rPr>
        <w:lastRenderedPageBreak/>
        <w:t>полномочия, что, в свою очередь, влечет необоснованное затягивание процесса восстановления нарушенных прав взыскателя.</w:t>
      </w:r>
    </w:p>
    <w:p w:rsidR="00AC44B0" w:rsidRDefault="00AC44B0" w:rsidP="00CB201E">
      <w:pPr>
        <w:widowControl w:val="0"/>
        <w:ind w:firstLine="567"/>
        <w:jc w:val="both"/>
        <w:rPr>
          <w:szCs w:val="28"/>
        </w:rPr>
      </w:pPr>
      <w:r>
        <w:rPr>
          <w:szCs w:val="28"/>
        </w:rPr>
        <w:t xml:space="preserve">В предыдущих докладах Уполномоченного неоднократно описывались примеры жалоб, по результатам рассмотрения которых возникали резонные вопросы: что мешало предпринять весь комплекс необходимых мер сразу после получения исполнительного документа? </w:t>
      </w:r>
    </w:p>
    <w:p w:rsidR="00AC44B0" w:rsidRDefault="00AC44B0" w:rsidP="00CB201E">
      <w:pPr>
        <w:widowControl w:val="0"/>
        <w:ind w:firstLine="567"/>
        <w:jc w:val="both"/>
        <w:rPr>
          <w:szCs w:val="28"/>
        </w:rPr>
      </w:pPr>
      <w:r>
        <w:rPr>
          <w:szCs w:val="28"/>
        </w:rPr>
        <w:t xml:space="preserve">В ряде случаев при проведении проверок исполнительных производств по поступившему от Уполномоченного запросу Управлением ФССП по Оренбургской области выявлялись пробелы и недоработки районных подразделений. Бывали случаи, когда работа только начиналась: заводились разыскные дела, направлялись запросы в государственные регистрирующие органы, страховые компании, правоохранительные органы, отыскивались имущество должников или денежные средства на их счетах. Так произошло по одному из обращений супруги инвалида 1 группы из </w:t>
      </w:r>
      <w:proofErr w:type="spellStart"/>
      <w:r>
        <w:rPr>
          <w:szCs w:val="28"/>
        </w:rPr>
        <w:t>г.Сорочинска</w:t>
      </w:r>
      <w:proofErr w:type="spellEnd"/>
      <w:r>
        <w:rPr>
          <w:szCs w:val="28"/>
        </w:rPr>
        <w:t>, который не мог получить денежные средства с ООО «</w:t>
      </w:r>
      <w:proofErr w:type="spellStart"/>
      <w:r>
        <w:rPr>
          <w:szCs w:val="28"/>
        </w:rPr>
        <w:t>Технефтесервис</w:t>
      </w:r>
      <w:proofErr w:type="spellEnd"/>
      <w:r>
        <w:rPr>
          <w:szCs w:val="28"/>
        </w:rPr>
        <w:t>». В день направления запроса были применены меры принудительного исполнения решения суда и 1 млн. 500тыс. руб. перечислены на расчетный счет взыскателя.</w:t>
      </w:r>
    </w:p>
    <w:p w:rsidR="00AC44B0" w:rsidRDefault="00AC44B0" w:rsidP="00CB201E">
      <w:pPr>
        <w:widowControl w:val="0"/>
        <w:ind w:firstLine="567"/>
        <w:jc w:val="both"/>
        <w:rPr>
          <w:szCs w:val="28"/>
        </w:rPr>
      </w:pPr>
      <w:r>
        <w:rPr>
          <w:szCs w:val="28"/>
        </w:rPr>
        <w:t xml:space="preserve">Или другой пример, когда бывший работник ООО СП «Адамовская ПМК-2» длительное время находился в ожидании задолженности по заработной плате в размере более 100 тыс. руб. Он также являлся инвалидом и срочно нуждался в операции, требующей денежных затрат. Отчаявшись, гражданин за помощью обратился к Уполномоченному, Уполномоченный – к начальнику </w:t>
      </w:r>
      <w:proofErr w:type="spellStart"/>
      <w:r>
        <w:rPr>
          <w:szCs w:val="28"/>
        </w:rPr>
        <w:t>Адамовского</w:t>
      </w:r>
      <w:proofErr w:type="spellEnd"/>
      <w:r>
        <w:rPr>
          <w:szCs w:val="28"/>
        </w:rPr>
        <w:t xml:space="preserve"> районного отдела судебных приставов. В течение месяца удалось отследить поступление средств на счет предприятия и удержать их в пользу гражданина.</w:t>
      </w:r>
    </w:p>
    <w:p w:rsidR="00AC44B0" w:rsidRDefault="00AC44B0" w:rsidP="00CB201E">
      <w:pPr>
        <w:widowControl w:val="0"/>
        <w:shd w:val="clear" w:color="auto" w:fill="FFFFFF"/>
        <w:ind w:firstLine="567"/>
        <w:jc w:val="both"/>
        <w:rPr>
          <w:color w:val="000000"/>
          <w:szCs w:val="28"/>
        </w:rPr>
      </w:pPr>
      <w:r>
        <w:rPr>
          <w:color w:val="000000"/>
          <w:szCs w:val="28"/>
        </w:rPr>
        <w:t xml:space="preserve">Зачастую невозможность взыскания долгов связана с отсутствием денежных средств на счетах должника. Здесь важно оперативное отслеживание поступлений денег на счета должников со стороны службы судебных приставов. </w:t>
      </w:r>
    </w:p>
    <w:p w:rsidR="00AC44B0" w:rsidRDefault="00AC44B0" w:rsidP="00CB201E">
      <w:pPr>
        <w:widowControl w:val="0"/>
        <w:ind w:firstLine="567"/>
        <w:jc w:val="both"/>
        <w:rPr>
          <w:color w:val="C00000"/>
          <w:szCs w:val="28"/>
        </w:rPr>
      </w:pPr>
      <w:r>
        <w:rPr>
          <w:szCs w:val="28"/>
        </w:rPr>
        <w:t xml:space="preserve">Исправление ситуации, при которой вступившее в законную силу решение суда по каким-либо причинам не исполняется, является одним из ключевых вопросов совершенствования механизма реализации права на судебную защиту. </w:t>
      </w:r>
    </w:p>
    <w:p w:rsidR="00AC44B0" w:rsidRDefault="00AC44B0" w:rsidP="00CB201E">
      <w:pPr>
        <w:widowControl w:val="0"/>
        <w:ind w:firstLine="567"/>
        <w:jc w:val="both"/>
        <w:rPr>
          <w:szCs w:val="28"/>
        </w:rPr>
      </w:pPr>
      <w:r>
        <w:rPr>
          <w:szCs w:val="28"/>
        </w:rPr>
        <w:t>В ноябре 2015 года в Федеральный закон «Об исполнительном производстве» внесены изменения в части расширения круга мер, которые могут быть применены к должникам: временные ограничения на пользование должником специальным правом (приостановление действия специального права в виде права управления транспортными средствами).</w:t>
      </w:r>
    </w:p>
    <w:p w:rsidR="00AC44B0" w:rsidRDefault="00AC44B0" w:rsidP="00CB201E">
      <w:pPr>
        <w:widowControl w:val="0"/>
        <w:ind w:firstLine="567"/>
        <w:jc w:val="both"/>
        <w:rPr>
          <w:szCs w:val="28"/>
        </w:rPr>
      </w:pPr>
      <w:r>
        <w:rPr>
          <w:szCs w:val="28"/>
        </w:rPr>
        <w:t>Насколько эффективно будут реализовываться новые меры и смогут ли они изменить ситуацию - покажет практика, на формирование которой требуется время. Уже сейчас можно сказать, что при таких видах исполнительных производств, как взыскание алиментных обязательств, скорее всего, меры должны стать действенными.</w:t>
      </w:r>
    </w:p>
    <w:p w:rsidR="00AC44B0" w:rsidRDefault="00AC44B0" w:rsidP="00CB201E">
      <w:pPr>
        <w:widowControl w:val="0"/>
        <w:ind w:firstLine="567"/>
        <w:jc w:val="both"/>
        <w:rPr>
          <w:szCs w:val="28"/>
        </w:rPr>
      </w:pPr>
      <w:r>
        <w:rPr>
          <w:szCs w:val="28"/>
        </w:rPr>
        <w:t xml:space="preserve">На исполнении в 2015 году, с учетом остатка прошлых лет, находилось                                </w:t>
      </w:r>
      <w:r>
        <w:rPr>
          <w:szCs w:val="28"/>
        </w:rPr>
        <w:lastRenderedPageBreak/>
        <w:t xml:space="preserve">более 33 тысяч исполнительных производств о взыскании алиментов. Их остаток на 01.01.2016 составил 13,5 тысяч или одну треть. </w:t>
      </w:r>
    </w:p>
    <w:p w:rsidR="00AC44B0" w:rsidRDefault="00AC44B0" w:rsidP="00CB201E">
      <w:pPr>
        <w:widowControl w:val="0"/>
        <w:ind w:firstLine="567"/>
        <w:jc w:val="both"/>
        <w:rPr>
          <w:szCs w:val="28"/>
        </w:rPr>
      </w:pPr>
      <w:r>
        <w:rPr>
          <w:szCs w:val="28"/>
        </w:rPr>
        <w:t>Всего окончено и прекращено около 20 тысяч исполнительных производств. Окончено фактическим исполнением 640 исполнительных производств, с направлением копий исполнительных документов в бухгалтерии организаций для удержания алиментов из заработной платы должников - более 13 тысяч.</w:t>
      </w:r>
    </w:p>
    <w:p w:rsidR="00AC44B0" w:rsidRDefault="00AC44B0" w:rsidP="00CB201E">
      <w:pPr>
        <w:widowControl w:val="0"/>
        <w:ind w:firstLine="426"/>
        <w:jc w:val="both"/>
        <w:rPr>
          <w:szCs w:val="28"/>
        </w:rPr>
      </w:pPr>
      <w:r>
        <w:rPr>
          <w:color w:val="000000"/>
          <w:szCs w:val="28"/>
        </w:rPr>
        <w:t>Объявлено в розыск 1 063 должника, уклоняющихся от уплаты алиментных обязательств, из которых 991 разыскан. К</w:t>
      </w:r>
      <w:r>
        <w:rPr>
          <w:szCs w:val="28"/>
        </w:rPr>
        <w:t xml:space="preserve"> административной ответственности привлечено 1 033 должника, возбуждено 1153 уголовных дела по статье 157 УК РФ.</w:t>
      </w:r>
    </w:p>
    <w:p w:rsidR="00AC44B0" w:rsidRDefault="00AC44B0" w:rsidP="00CB201E">
      <w:pPr>
        <w:widowControl w:val="0"/>
        <w:ind w:firstLine="567"/>
        <w:jc w:val="both"/>
        <w:rPr>
          <w:szCs w:val="28"/>
        </w:rPr>
      </w:pPr>
      <w:r>
        <w:rPr>
          <w:szCs w:val="28"/>
        </w:rPr>
        <w:t xml:space="preserve">Проблемы, связанные с исполнением судебных решений, обсуждались на различных уровнях. На заседании Координационного совета российских уполномоченных по правам человека (2012 год), в котором оренбургский омбудсмен принял участие, директор Федеральной службы судебных приставов – главный судебный пристав РФ ответил на интересующие, в том числе и Уполномоченного по правам человека в Оренбургской области, вопросы. </w:t>
      </w:r>
    </w:p>
    <w:p w:rsidR="00AC44B0" w:rsidRDefault="00AC44B0" w:rsidP="00CB201E">
      <w:pPr>
        <w:widowControl w:val="0"/>
        <w:ind w:firstLine="567"/>
        <w:jc w:val="both"/>
        <w:rPr>
          <w:szCs w:val="28"/>
        </w:rPr>
      </w:pPr>
      <w:r>
        <w:rPr>
          <w:szCs w:val="28"/>
        </w:rPr>
        <w:t>Ситуацию с неэффективной деятельностью по исполнению судебных решений поднимали и на ежегодных встречах региональных уполномоченных по правам человека с Президентом Российской Федерации В.В. Путиным. Было отмечено, что одной из ключевых причин является отсутствие у судебных приставов-исполнителей достаточных полномочий.</w:t>
      </w:r>
    </w:p>
    <w:p w:rsidR="00AC44B0" w:rsidRDefault="00AC44B0" w:rsidP="00CB201E">
      <w:pPr>
        <w:widowControl w:val="0"/>
        <w:ind w:firstLine="567"/>
        <w:jc w:val="both"/>
        <w:rPr>
          <w:szCs w:val="28"/>
        </w:rPr>
      </w:pPr>
      <w:r>
        <w:rPr>
          <w:szCs w:val="28"/>
        </w:rPr>
        <w:t>Итогами обсуждений насущных проблем в деятельности Службы стало совершенствование действующего законодательства. В 2015 году в законодательные акты Российской Федерации внесены изменения, наделяющие полномочиями приставов-исполнителей. В законную силу изменения вступили 15.01.2016г. Они коснулись законодательства об исполнительном производстве, о безопасности дорожного движения, кодекса об административных правонарушениях – в части установления в отношении должников временных ограничений на пользование специальными правами.</w:t>
      </w:r>
    </w:p>
    <w:p w:rsidR="00AC44B0" w:rsidRDefault="00AC44B0" w:rsidP="00CB201E">
      <w:pPr>
        <w:widowControl w:val="0"/>
        <w:ind w:firstLine="567"/>
        <w:jc w:val="both"/>
        <w:rPr>
          <w:szCs w:val="28"/>
        </w:rPr>
      </w:pPr>
      <w:r>
        <w:rPr>
          <w:szCs w:val="28"/>
        </w:rPr>
        <w:t xml:space="preserve">Новые формы деятельности, безусловно, направлены на защиту и охрану прав и законных интересов граждан – взыскателей. Практика реализации новых полномочий, помимо положительных итогов, уже показала проблемы в ее применении. Их разрешение связано с дальнейшим совершенствованием законодательства, в частности, об исполнительном производстве. </w:t>
      </w:r>
    </w:p>
    <w:p w:rsidR="00AC44B0" w:rsidRDefault="00AC44B0" w:rsidP="00CB201E">
      <w:pPr>
        <w:widowControl w:val="0"/>
        <w:ind w:firstLine="567"/>
        <w:jc w:val="both"/>
        <w:rPr>
          <w:szCs w:val="28"/>
        </w:rPr>
      </w:pPr>
      <w:r>
        <w:rPr>
          <w:szCs w:val="28"/>
        </w:rPr>
        <w:t>Продолжает оставаться открытым вопрос необходимости расширения полномочий, необходимых для розыска должника и его имущества. Уполномоченный по правам человека и сотрудники его аппарата проделали определенную работу по изучению действующего законодательства, практики и результатов деятельности судебных-приставов исполнителей.</w:t>
      </w:r>
    </w:p>
    <w:p w:rsidR="00AC44B0" w:rsidRDefault="00AC44B0" w:rsidP="00CB201E">
      <w:pPr>
        <w:widowControl w:val="0"/>
        <w:ind w:firstLine="567"/>
        <w:jc w:val="both"/>
        <w:rPr>
          <w:szCs w:val="28"/>
        </w:rPr>
      </w:pPr>
      <w:r>
        <w:rPr>
          <w:szCs w:val="28"/>
        </w:rPr>
        <w:t xml:space="preserve"> Существующий в службе судебных приставов розыск эффективен тогда, когда должник проживает на территории Оренбургской области с регистрацией. Когда должник выезжает для постоянного или временного жительства в другой регион, устраивается там на работу, получает заработок </w:t>
      </w:r>
      <w:r>
        <w:rPr>
          <w:szCs w:val="28"/>
        </w:rPr>
        <w:lastRenderedPageBreak/>
        <w:t xml:space="preserve">– он недоступен для оренбургских приставов. </w:t>
      </w:r>
    </w:p>
    <w:p w:rsidR="00AC44B0" w:rsidRDefault="00AC44B0" w:rsidP="00CB201E">
      <w:pPr>
        <w:widowControl w:val="0"/>
        <w:ind w:firstLine="567"/>
        <w:jc w:val="both"/>
        <w:rPr>
          <w:szCs w:val="28"/>
        </w:rPr>
      </w:pPr>
      <w:r>
        <w:rPr>
          <w:szCs w:val="28"/>
        </w:rPr>
        <w:t>Имеются определенные трудности при розыске автотранспортных средств должников. Задержать и изъять его для дальнейшей реализации и погашения задолженности возможно только тогда, когда транспортное средство прибудет к основному месту стоянки – адресу регистрации должника. Служба по обеспечению безопасности дорожного движения (ГИБДД) мотивирует отказ задерживать автотранспорт, объявленный в розыск постановлением судебного пристава-исполнителя, отсутствием полномочий.</w:t>
      </w:r>
    </w:p>
    <w:p w:rsidR="00AC44B0" w:rsidRDefault="00AC44B0" w:rsidP="00CB201E">
      <w:pPr>
        <w:widowControl w:val="0"/>
        <w:ind w:firstLine="567"/>
        <w:jc w:val="both"/>
        <w:rPr>
          <w:szCs w:val="28"/>
        </w:rPr>
      </w:pPr>
      <w:r>
        <w:rPr>
          <w:szCs w:val="28"/>
        </w:rPr>
        <w:t xml:space="preserve">Действующими нормативными актами разыскные мероприятия по всей территории РФ ограничены направлением разыскных заданий или запросов в регистрирующие органы данного региона, однако в большинстве случаев они нерезультативны, так как адрес проживания должника зачастую не известен, а единая межведомственная база учета разыскиваемых должников отсутствует. Решение видится в постановке должников в учеты федерального розыска МВД России, для чего необходим нормативно закрепленный порядок взаимодействия судебных приставов и органов полиции, а также внесение изменений в Федеральный закон «Об оперативно-розыскной деятельности» в части дополнения службы судебных приставов к </w:t>
      </w:r>
      <w:proofErr w:type="spellStart"/>
      <w:r>
        <w:rPr>
          <w:szCs w:val="28"/>
        </w:rPr>
        <w:t>разыскным</w:t>
      </w:r>
      <w:proofErr w:type="spellEnd"/>
      <w:r>
        <w:rPr>
          <w:szCs w:val="28"/>
        </w:rPr>
        <w:t xml:space="preserve"> органам.</w:t>
      </w:r>
    </w:p>
    <w:p w:rsidR="00AC44B0" w:rsidRDefault="00AC44B0" w:rsidP="00CB201E">
      <w:pPr>
        <w:widowControl w:val="0"/>
        <w:ind w:firstLine="567"/>
        <w:jc w:val="both"/>
        <w:rPr>
          <w:szCs w:val="28"/>
        </w:rPr>
      </w:pPr>
      <w:r>
        <w:rPr>
          <w:szCs w:val="28"/>
        </w:rPr>
        <w:t>При проведении мероприятий по розыску должника или его имущества нередки случаи, когда судебный пристав направляет запросы в медицинские учреждения. В большинстве случаев он получает отказ в предоставлении информации о факте обращения гражданина-должника за медицинской помощью в виду того, что в Федеральном законе «Об основах охраны здоровья граждан в РФ» служба судебных приставов не входит в перечень лиц, имеющих право получать данную информацию.</w:t>
      </w:r>
    </w:p>
    <w:p w:rsidR="00AC44B0" w:rsidRDefault="00AC44B0" w:rsidP="00CB201E">
      <w:pPr>
        <w:widowControl w:val="0"/>
        <w:ind w:firstLine="567"/>
        <w:jc w:val="both"/>
        <w:rPr>
          <w:szCs w:val="28"/>
        </w:rPr>
      </w:pPr>
      <w:r>
        <w:rPr>
          <w:szCs w:val="28"/>
        </w:rPr>
        <w:t>При осуществлении розыска должника или его имущества судебный пристав вправе использовать на безвозмездной основе возможности средств массовой информации. Однако, и здесь возникают сложности: в Федеральном законе «О порядке освещения деятельности органов государственной власти в государственных средствах массовой информации» отсутствуют положения,</w:t>
      </w:r>
      <w:r>
        <w:rPr>
          <w:color w:val="C00000"/>
          <w:szCs w:val="28"/>
        </w:rPr>
        <w:t xml:space="preserve"> </w:t>
      </w:r>
      <w:r>
        <w:rPr>
          <w:szCs w:val="28"/>
        </w:rPr>
        <w:t>предусматривающие возможность использования СМИ для производства розыска должника в рамках исполнительного производства.</w:t>
      </w:r>
    </w:p>
    <w:p w:rsidR="00AC44B0" w:rsidRDefault="00AC44B0" w:rsidP="00CB201E">
      <w:pPr>
        <w:widowControl w:val="0"/>
        <w:ind w:firstLine="567"/>
        <w:jc w:val="both"/>
        <w:rPr>
          <w:szCs w:val="28"/>
        </w:rPr>
      </w:pPr>
      <w:r>
        <w:rPr>
          <w:szCs w:val="28"/>
        </w:rPr>
        <w:t xml:space="preserve">Другие вопросы, которые также требуют совершенствования законодательства, связаны с защитой прав должников. </w:t>
      </w:r>
    </w:p>
    <w:p w:rsidR="00AC44B0" w:rsidRDefault="00AC44B0" w:rsidP="00CB201E">
      <w:pPr>
        <w:widowControl w:val="0"/>
        <w:ind w:firstLine="567"/>
        <w:jc w:val="both"/>
        <w:rPr>
          <w:szCs w:val="28"/>
        </w:rPr>
      </w:pPr>
      <w:r>
        <w:rPr>
          <w:szCs w:val="28"/>
        </w:rPr>
        <w:t>К Уполномоченному неоднократно поступали жалобы граждан, у которых по постановлению судебных приставов взыскивались по исполнительному документу все средства с имеющихся банковских счетов.  Средств к существованию не оставалось, поскольку, например, счет был пенсионный, а пенсия – единственный источник дохода.</w:t>
      </w:r>
    </w:p>
    <w:p w:rsidR="00AC44B0" w:rsidRDefault="00AC44B0" w:rsidP="00CB201E">
      <w:pPr>
        <w:widowControl w:val="0"/>
        <w:ind w:firstLine="567"/>
        <w:jc w:val="both"/>
        <w:rPr>
          <w:szCs w:val="28"/>
        </w:rPr>
      </w:pPr>
      <w:r>
        <w:rPr>
          <w:szCs w:val="28"/>
        </w:rPr>
        <w:t xml:space="preserve">По исполнительному производству с должника могло быть удержано не более 50% заработной платы и иных доходов. Обнаружив наличие у должника счета в банке, судебный пристав-исполнитель накладывал взыскание на имеющиеся денежные средства. При этом вид данного счета (пенсионный, зарплатный или иной) судебного пристава не интересовал. Персонификации счетов, то есть характер поступления или назначения платежа, на основании </w:t>
      </w:r>
      <w:r>
        <w:rPr>
          <w:szCs w:val="28"/>
        </w:rPr>
        <w:lastRenderedPageBreak/>
        <w:t xml:space="preserve">которого денежные средства были зачислены на счет, банк не делал и, соответственно, такую информацию приставу не давал. </w:t>
      </w:r>
    </w:p>
    <w:p w:rsidR="00AC44B0" w:rsidRDefault="00AC44B0" w:rsidP="00CB201E">
      <w:pPr>
        <w:widowControl w:val="0"/>
        <w:tabs>
          <w:tab w:val="left" w:pos="851"/>
          <w:tab w:val="left" w:pos="993"/>
        </w:tabs>
        <w:autoSpaceDE w:val="0"/>
        <w:autoSpaceDN w:val="0"/>
        <w:adjustRightInd w:val="0"/>
        <w:ind w:firstLine="567"/>
        <w:jc w:val="both"/>
        <w:rPr>
          <w:szCs w:val="28"/>
        </w:rPr>
      </w:pPr>
      <w:r>
        <w:rPr>
          <w:szCs w:val="28"/>
        </w:rPr>
        <w:t>Конечно, если бы гражданин-должник вовремя явился к приставу и дал пояснения об источнике имеющихся у него средств, судебный пристав действовал бы в рамках закона. Как правило, граждане не реагируют на вызов пристава, а после удержаний начинают обжаловать его действия. Безответственное отношение должника к своим обязанностям приводит к нарушению его прав, которое уже невозможно исправить – денежные средства сразу же после взыскания перечисляются взыскателю и вернуть их обратно на неприкосновенный счет нельзя.</w:t>
      </w:r>
    </w:p>
    <w:p w:rsidR="00AC44B0" w:rsidRDefault="00AC44B0" w:rsidP="00CB201E">
      <w:pPr>
        <w:widowControl w:val="0"/>
        <w:tabs>
          <w:tab w:val="left" w:pos="851"/>
          <w:tab w:val="left" w:pos="993"/>
        </w:tabs>
        <w:autoSpaceDE w:val="0"/>
        <w:autoSpaceDN w:val="0"/>
        <w:adjustRightInd w:val="0"/>
        <w:ind w:firstLine="567"/>
        <w:jc w:val="both"/>
        <w:rPr>
          <w:szCs w:val="28"/>
        </w:rPr>
      </w:pPr>
      <w:r>
        <w:rPr>
          <w:szCs w:val="28"/>
        </w:rPr>
        <w:t xml:space="preserve">Для урегулирования вопроса, связанного с ущемлением прав граждан-должников, требуется внесение соответствующих изменений в Инструкцию Банка России от 30.05.2014 № 153-И» в части уточнения наименования счетов, а также в Федеральный закон «Об исполнительном производстве» в части </w:t>
      </w:r>
      <w:proofErr w:type="spellStart"/>
      <w:r>
        <w:rPr>
          <w:szCs w:val="28"/>
        </w:rPr>
        <w:t>обязания</w:t>
      </w:r>
      <w:proofErr w:type="spellEnd"/>
      <w:r>
        <w:rPr>
          <w:szCs w:val="28"/>
        </w:rPr>
        <w:t xml:space="preserve"> судебных приставов до удержаний получать достоверную информацию о происхождении поступлений на счет гражданина – должника.</w:t>
      </w:r>
    </w:p>
    <w:p w:rsidR="00AC44B0" w:rsidRDefault="00AC44B0" w:rsidP="00CB201E">
      <w:pPr>
        <w:widowControl w:val="0"/>
        <w:ind w:firstLine="567"/>
        <w:jc w:val="both"/>
        <w:rPr>
          <w:szCs w:val="28"/>
        </w:rPr>
      </w:pPr>
      <w:r>
        <w:rPr>
          <w:szCs w:val="28"/>
        </w:rPr>
        <w:t>Для этого аппаратом Уполномоченного по правам человека в Оренбургской области в конце 2015 года подготовлен проект Федерального закона «О внесении изменений в Федеральный закон «Об исполнительном производстве» и иные законодательные акты» и направлен на согласование в УФССП России по Оренбургской области. В настоящее время законопроект нахо</w:t>
      </w:r>
      <w:r w:rsidR="00A650BD">
        <w:rPr>
          <w:szCs w:val="28"/>
        </w:rPr>
        <w:t>дится на согласовании в г. Москве</w:t>
      </w:r>
      <w:r>
        <w:rPr>
          <w:szCs w:val="28"/>
        </w:rPr>
        <w:t xml:space="preserve">. </w:t>
      </w:r>
    </w:p>
    <w:p w:rsidR="00AC44B0" w:rsidRDefault="00AC44B0" w:rsidP="00CB201E">
      <w:pPr>
        <w:widowControl w:val="0"/>
        <w:ind w:firstLine="567"/>
        <w:jc w:val="both"/>
        <w:rPr>
          <w:szCs w:val="28"/>
        </w:rPr>
      </w:pPr>
      <w:r>
        <w:rPr>
          <w:szCs w:val="28"/>
        </w:rPr>
        <w:t>Перед Уполномоченным по правам человека в Российской Федерации также поставлен вопрос о целесообразности обращения с соответствующей законодательной инициативой в Государственную Думу Федерального Собрания РФ.</w:t>
      </w:r>
    </w:p>
    <w:p w:rsidR="00AC44B0" w:rsidRDefault="00AC44B0" w:rsidP="00CB201E">
      <w:pPr>
        <w:widowControl w:val="0"/>
        <w:ind w:firstLine="567"/>
        <w:jc w:val="both"/>
        <w:rPr>
          <w:szCs w:val="28"/>
        </w:rPr>
      </w:pPr>
      <w:r>
        <w:rPr>
          <w:szCs w:val="28"/>
        </w:rPr>
        <w:t>Задача по совершенствованию законодательства в сфере принудительного исполнения имеет постоянный и продолжающийся характер. Законодательство требует развития и совершенствования, чтобы, отражая реалии своего времени, оно оперативно реагировало на проблемы, возникающие в исполнительном производстве.</w:t>
      </w:r>
    </w:p>
    <w:p w:rsidR="00AC44B0" w:rsidRDefault="00AC44B0" w:rsidP="00CB201E">
      <w:pPr>
        <w:widowControl w:val="0"/>
        <w:ind w:firstLine="567"/>
        <w:jc w:val="both"/>
        <w:rPr>
          <w:szCs w:val="28"/>
        </w:rPr>
      </w:pPr>
      <w:r>
        <w:rPr>
          <w:szCs w:val="28"/>
        </w:rPr>
        <w:t xml:space="preserve">Помимо несовершенства законодательства в части отсутствия ряда необходимых для работы судебного пристава-исполнителя полномочий, выделяются в их деятельности и другие вопросы, не позволяющие соблюдать права граждан в полной мере, это: низкий уровень привлекательности профессии, высокая нагрузка, низкая зарплата, большая текучесть кадров, отсутствие опыта работы и непродолжительный стаж, недостаточность профессиональной подготовки. </w:t>
      </w:r>
    </w:p>
    <w:p w:rsidR="00AC44B0" w:rsidRDefault="00AC44B0" w:rsidP="00CB201E">
      <w:pPr>
        <w:widowControl w:val="0"/>
        <w:ind w:firstLine="567"/>
        <w:jc w:val="both"/>
        <w:rPr>
          <w:szCs w:val="28"/>
        </w:rPr>
      </w:pPr>
      <w:r>
        <w:rPr>
          <w:szCs w:val="28"/>
        </w:rPr>
        <w:t>К перечисленным добавилось и сокращение штатных единиц: в 2015 году было сокращено 115 человек (предельная численность составляет 1147 человек). На фоне общего сокращения численности работников Службы продолжает сохраняться проблема текучести кадров, за прошедший год составила 30,56%.</w:t>
      </w:r>
    </w:p>
    <w:p w:rsidR="00D3040D" w:rsidRDefault="00D3040D" w:rsidP="00CB201E">
      <w:pPr>
        <w:widowControl w:val="0"/>
        <w:ind w:firstLine="567"/>
        <w:jc w:val="both"/>
        <w:rPr>
          <w:szCs w:val="28"/>
        </w:rPr>
      </w:pPr>
    </w:p>
    <w:p w:rsidR="00D3040D" w:rsidRDefault="00D3040D" w:rsidP="00CB201E">
      <w:pPr>
        <w:widowControl w:val="0"/>
        <w:ind w:firstLine="567"/>
        <w:jc w:val="both"/>
        <w:rPr>
          <w:szCs w:val="28"/>
        </w:rPr>
      </w:pPr>
    </w:p>
    <w:p w:rsidR="001074C1" w:rsidRPr="00A04BBD" w:rsidRDefault="001074C1" w:rsidP="00CB201E">
      <w:pPr>
        <w:widowControl w:val="0"/>
        <w:ind w:firstLine="567"/>
        <w:jc w:val="center"/>
        <w:rPr>
          <w:rFonts w:cs="Times New Roman"/>
          <w:b/>
          <w:szCs w:val="28"/>
        </w:rPr>
      </w:pPr>
      <w:r w:rsidRPr="00A04BBD">
        <w:rPr>
          <w:rFonts w:cs="Times New Roman"/>
          <w:b/>
          <w:szCs w:val="28"/>
        </w:rPr>
        <w:lastRenderedPageBreak/>
        <w:t>Права в уголовном судопроизводстве</w:t>
      </w:r>
    </w:p>
    <w:p w:rsidR="001074C1" w:rsidRPr="00FD2160" w:rsidRDefault="001074C1" w:rsidP="00CB201E">
      <w:pPr>
        <w:widowControl w:val="0"/>
        <w:ind w:firstLine="720"/>
        <w:jc w:val="both"/>
        <w:rPr>
          <w:rFonts w:cs="Times New Roman"/>
          <w:szCs w:val="28"/>
        </w:rPr>
      </w:pPr>
      <w:r w:rsidRPr="0079364B">
        <w:rPr>
          <w:szCs w:val="28"/>
        </w:rPr>
        <w:t xml:space="preserve">Вопросы соблюдения прав граждан в уголовном судопроизводстве </w:t>
      </w:r>
      <w:r>
        <w:rPr>
          <w:szCs w:val="28"/>
        </w:rPr>
        <w:t xml:space="preserve">продолжают </w:t>
      </w:r>
      <w:r w:rsidRPr="0079364B">
        <w:rPr>
          <w:szCs w:val="28"/>
        </w:rPr>
        <w:t>оста</w:t>
      </w:r>
      <w:r>
        <w:rPr>
          <w:szCs w:val="28"/>
        </w:rPr>
        <w:t>вать</w:t>
      </w:r>
      <w:r w:rsidRPr="0079364B">
        <w:rPr>
          <w:szCs w:val="28"/>
        </w:rPr>
        <w:t>ся</w:t>
      </w:r>
      <w:r>
        <w:rPr>
          <w:szCs w:val="28"/>
        </w:rPr>
        <w:t xml:space="preserve"> для Уполномоченного</w:t>
      </w:r>
      <w:r w:rsidRPr="0079364B">
        <w:rPr>
          <w:szCs w:val="28"/>
        </w:rPr>
        <w:t xml:space="preserve"> наиболее острыми, поскольку </w:t>
      </w:r>
      <w:r>
        <w:rPr>
          <w:szCs w:val="28"/>
        </w:rPr>
        <w:t>обусловлены порой</w:t>
      </w:r>
      <w:r w:rsidRPr="0079364B">
        <w:rPr>
          <w:szCs w:val="28"/>
        </w:rPr>
        <w:t xml:space="preserve"> вопиющими и общественно опасными событиями.</w:t>
      </w:r>
      <w:r>
        <w:rPr>
          <w:szCs w:val="28"/>
        </w:rPr>
        <w:t xml:space="preserve"> Именно поэтому на </w:t>
      </w:r>
      <w:r w:rsidRPr="00FF437C">
        <w:rPr>
          <w:szCs w:val="28"/>
        </w:rPr>
        <w:t xml:space="preserve">правоохранительные органы возложена значимая социальная миссия – создать атмосферу защищенности для каждого законопослушного человека. </w:t>
      </w:r>
      <w:r>
        <w:rPr>
          <w:szCs w:val="28"/>
        </w:rPr>
        <w:t xml:space="preserve">Неутешительно, что </w:t>
      </w:r>
      <w:r>
        <w:rPr>
          <w:rFonts w:cs="Times New Roman"/>
          <w:szCs w:val="28"/>
        </w:rPr>
        <w:t xml:space="preserve">в 2015 году на </w:t>
      </w:r>
      <w:r w:rsidRPr="00FD2160">
        <w:rPr>
          <w:rFonts w:cs="Times New Roman"/>
          <w:szCs w:val="28"/>
        </w:rPr>
        <w:t>11,4 %</w:t>
      </w:r>
      <w:r w:rsidRPr="00FD2160">
        <w:rPr>
          <w:rFonts w:cs="Times New Roman"/>
          <w:color w:val="000000"/>
          <w:szCs w:val="28"/>
        </w:rPr>
        <w:t xml:space="preserve"> </w:t>
      </w:r>
      <w:r>
        <w:rPr>
          <w:rFonts w:cs="Times New Roman"/>
          <w:szCs w:val="28"/>
        </w:rPr>
        <w:t>произошел р</w:t>
      </w:r>
      <w:r w:rsidRPr="00FD2160">
        <w:rPr>
          <w:rFonts w:cs="Times New Roman"/>
          <w:szCs w:val="28"/>
        </w:rPr>
        <w:t xml:space="preserve">ост преступности </w:t>
      </w:r>
      <w:r>
        <w:rPr>
          <w:rFonts w:cs="Times New Roman"/>
          <w:szCs w:val="28"/>
        </w:rPr>
        <w:t>в Оренбургской области, а о</w:t>
      </w:r>
      <w:r w:rsidRPr="00FD2160">
        <w:rPr>
          <w:rFonts w:cs="Times New Roman"/>
          <w:color w:val="000000"/>
          <w:szCs w:val="28"/>
        </w:rPr>
        <w:t>бщий уровень раскрываемости преступлений состав</w:t>
      </w:r>
      <w:r>
        <w:rPr>
          <w:rFonts w:cs="Times New Roman"/>
          <w:color w:val="000000"/>
          <w:szCs w:val="28"/>
        </w:rPr>
        <w:t>и</w:t>
      </w:r>
      <w:r w:rsidRPr="00FD2160">
        <w:rPr>
          <w:rFonts w:cs="Times New Roman"/>
          <w:color w:val="000000"/>
          <w:szCs w:val="28"/>
        </w:rPr>
        <w:t>л</w:t>
      </w:r>
      <w:r>
        <w:rPr>
          <w:rFonts w:cs="Times New Roman"/>
          <w:color w:val="000000"/>
          <w:szCs w:val="28"/>
        </w:rPr>
        <w:t xml:space="preserve"> всего 57,7</w:t>
      </w:r>
      <w:r w:rsidRPr="00FD2160">
        <w:rPr>
          <w:rFonts w:cs="Times New Roman"/>
          <w:color w:val="000000"/>
          <w:szCs w:val="28"/>
        </w:rPr>
        <w:t>%</w:t>
      </w:r>
      <w:r>
        <w:rPr>
          <w:rFonts w:cs="Times New Roman"/>
          <w:color w:val="000000"/>
          <w:szCs w:val="28"/>
        </w:rPr>
        <w:t>.</w:t>
      </w:r>
    </w:p>
    <w:p w:rsidR="001074C1" w:rsidRPr="00511142" w:rsidRDefault="001074C1" w:rsidP="00CB201E">
      <w:pPr>
        <w:pStyle w:val="ConsPlusNormal"/>
        <w:widowControl w:val="0"/>
        <w:ind w:firstLine="540"/>
        <w:jc w:val="both"/>
        <w:rPr>
          <w:rFonts w:ascii="Times New Roman" w:hAnsi="Times New Roman" w:cs="Times New Roman"/>
          <w:sz w:val="28"/>
          <w:szCs w:val="28"/>
        </w:rPr>
      </w:pPr>
      <w:r w:rsidRPr="00511142">
        <w:rPr>
          <w:rFonts w:ascii="Times New Roman" w:hAnsi="Times New Roman" w:cs="Times New Roman"/>
          <w:sz w:val="28"/>
          <w:szCs w:val="28"/>
        </w:rPr>
        <w:t xml:space="preserve">Наиболее часто </w:t>
      </w:r>
      <w:r>
        <w:rPr>
          <w:rFonts w:ascii="Times New Roman" w:hAnsi="Times New Roman" w:cs="Times New Roman"/>
          <w:sz w:val="28"/>
          <w:szCs w:val="28"/>
        </w:rPr>
        <w:t>нарушения прав граждан</w:t>
      </w:r>
      <w:r w:rsidRPr="00511142">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511142">
        <w:rPr>
          <w:rFonts w:ascii="Times New Roman" w:hAnsi="Times New Roman" w:cs="Times New Roman"/>
          <w:sz w:val="28"/>
          <w:szCs w:val="28"/>
        </w:rPr>
        <w:t>связаны с вынесением незаконных и безосновательных постановлений об отказе в возбуждении уголовного дела или, наоборот, в поспешном принятии решения о возбуждении уголовного дела, задержании, аресте, незаконном прекращении или приостановлении производства по уголовным делам.</w:t>
      </w:r>
    </w:p>
    <w:p w:rsidR="001074C1" w:rsidRPr="00096D32" w:rsidRDefault="001074C1" w:rsidP="00CB201E">
      <w:pPr>
        <w:widowControl w:val="0"/>
        <w:ind w:firstLine="567"/>
        <w:jc w:val="both"/>
        <w:rPr>
          <w:rFonts w:cs="Times New Roman"/>
          <w:szCs w:val="28"/>
        </w:rPr>
      </w:pPr>
      <w:r w:rsidRPr="00096D32">
        <w:rPr>
          <w:rFonts w:cs="Times New Roman"/>
          <w:szCs w:val="28"/>
        </w:rPr>
        <w:t>Ежегодно прокурорами отменяется большое количество незаконных постановлений об отказе в возбуждении уголовного дела. В 2015 году их было около 25 тысяч: почти 90% вынесено дознавателями органов полиции, 5% - следователями следственного комитета и до 1% - следователями полиции и дознавателями службы судебных приставов.</w:t>
      </w:r>
      <w:r>
        <w:rPr>
          <w:szCs w:val="28"/>
        </w:rPr>
        <w:t xml:space="preserve"> </w:t>
      </w:r>
      <w:r w:rsidRPr="00096D32">
        <w:rPr>
          <w:rFonts w:cs="Times New Roman"/>
          <w:szCs w:val="28"/>
        </w:rPr>
        <w:t>За «</w:t>
      </w:r>
      <w:r w:rsidRPr="00096D32">
        <w:rPr>
          <w:rFonts w:cs="Times New Roman"/>
          <w:color w:val="000000"/>
          <w:szCs w:val="28"/>
        </w:rPr>
        <w:t>отказными»</w:t>
      </w:r>
      <w:r>
        <w:rPr>
          <w:rFonts w:cs="Times New Roman"/>
          <w:color w:val="000000"/>
          <w:szCs w:val="28"/>
        </w:rPr>
        <w:t xml:space="preserve"> скрывалось около 2 тысяч преступлений. Статистики по количеству граждан, права которых на доступ к правосудию, защиту от преступных посягательств были нарушены, не существует. </w:t>
      </w:r>
    </w:p>
    <w:p w:rsidR="001074C1" w:rsidRPr="00811C08" w:rsidRDefault="001074C1" w:rsidP="00CB201E">
      <w:pPr>
        <w:widowControl w:val="0"/>
        <w:ind w:firstLine="567"/>
        <w:jc w:val="both"/>
        <w:rPr>
          <w:rFonts w:cs="Times New Roman"/>
          <w:szCs w:val="28"/>
        </w:rPr>
      </w:pPr>
      <w:r w:rsidRPr="00882F82">
        <w:rPr>
          <w:rFonts w:cs="Times New Roman"/>
          <w:szCs w:val="28"/>
        </w:rPr>
        <w:t xml:space="preserve">Несмотря на меры реагирования на </w:t>
      </w:r>
      <w:r>
        <w:rPr>
          <w:rFonts w:cs="Times New Roman"/>
          <w:szCs w:val="28"/>
        </w:rPr>
        <w:t xml:space="preserve">факты </w:t>
      </w:r>
      <w:r w:rsidRPr="00882F82">
        <w:rPr>
          <w:rFonts w:cs="Times New Roman"/>
          <w:szCs w:val="28"/>
        </w:rPr>
        <w:t>нарушения закона при регистрации и рассмотрении заявлений и сообщений граждан о преступлениях, и привлечение должностных лиц к дисциплинарной ответственности,</w:t>
      </w:r>
      <w:r>
        <w:rPr>
          <w:rFonts w:cs="Times New Roman"/>
          <w:szCs w:val="28"/>
        </w:rPr>
        <w:t xml:space="preserve"> ежегодная ситуация по сокрытию преступлений не меняется, она</w:t>
      </w:r>
      <w:r w:rsidRPr="00882F82">
        <w:rPr>
          <w:rFonts w:cs="Times New Roman"/>
          <w:szCs w:val="28"/>
        </w:rPr>
        <w:t xml:space="preserve"> </w:t>
      </w:r>
      <w:r>
        <w:rPr>
          <w:rFonts w:cs="Times New Roman"/>
          <w:szCs w:val="28"/>
        </w:rPr>
        <w:t xml:space="preserve">стабильна. </w:t>
      </w:r>
      <w:r w:rsidRPr="00811C08">
        <w:rPr>
          <w:rFonts w:cs="Times New Roman"/>
          <w:szCs w:val="28"/>
        </w:rPr>
        <w:t>Вероятно, возбужденных, к примеру, в 2015 году четырех уголовных дел в отношении недобросовестных сотрудников, недостаточно, чтобы прекратить некачественн</w:t>
      </w:r>
      <w:r>
        <w:rPr>
          <w:rFonts w:cs="Times New Roman"/>
          <w:szCs w:val="28"/>
        </w:rPr>
        <w:t>ую работу</w:t>
      </w:r>
      <w:r w:rsidRPr="00811C08">
        <w:rPr>
          <w:rFonts w:cs="Times New Roman"/>
          <w:szCs w:val="28"/>
        </w:rPr>
        <w:t>.</w:t>
      </w:r>
    </w:p>
    <w:p w:rsidR="001074C1" w:rsidRPr="00A15964" w:rsidRDefault="001074C1" w:rsidP="00CB201E">
      <w:pPr>
        <w:pStyle w:val="ConsPlusNormal"/>
        <w:widowControl w:val="0"/>
        <w:ind w:firstLine="540"/>
        <w:jc w:val="both"/>
        <w:rPr>
          <w:rFonts w:ascii="Times New Roman" w:hAnsi="Times New Roman" w:cs="Times New Roman"/>
          <w:sz w:val="28"/>
          <w:szCs w:val="28"/>
        </w:rPr>
      </w:pPr>
      <w:r w:rsidRPr="00C16A5D">
        <w:rPr>
          <w:rFonts w:ascii="Times New Roman" w:hAnsi="Times New Roman" w:cs="Times New Roman"/>
          <w:sz w:val="28"/>
          <w:szCs w:val="28"/>
        </w:rPr>
        <w:t xml:space="preserve">Жалобы граждан на действия или бездействие правоохранительных органов и граждан, считающих нарушенным свое право на справедливое судебное разбирательство по уголовным делам, продолжают занимать значительное место в объеме всех поступивших за весь период деятельности Уполномоченного обращений. </w:t>
      </w:r>
      <w:r w:rsidRPr="00A15964">
        <w:rPr>
          <w:rFonts w:ascii="Times New Roman" w:hAnsi="Times New Roman" w:cs="Times New Roman"/>
          <w:sz w:val="28"/>
          <w:szCs w:val="28"/>
        </w:rPr>
        <w:t xml:space="preserve">Вместе с тем, в процентном отношении за пять лет отмечается тенденция нестабильности – то рост, то снижение: 2011 год - 6,1; 2012 – 4,0; 2013 - 5,0; 2014 – 3,7; 2015 -3,9. </w:t>
      </w:r>
    </w:p>
    <w:p w:rsidR="001074C1" w:rsidRPr="00C16A5D" w:rsidRDefault="001074C1" w:rsidP="00CB201E">
      <w:pPr>
        <w:pStyle w:val="ConsPlusNormal"/>
        <w:widowControl w:val="0"/>
        <w:ind w:firstLine="540"/>
        <w:jc w:val="both"/>
        <w:rPr>
          <w:rFonts w:ascii="Times New Roman" w:hAnsi="Times New Roman" w:cs="Times New Roman"/>
          <w:sz w:val="28"/>
          <w:szCs w:val="28"/>
        </w:rPr>
      </w:pPr>
      <w:r w:rsidRPr="00C16A5D">
        <w:rPr>
          <w:rFonts w:ascii="Times New Roman" w:hAnsi="Times New Roman" w:cs="Times New Roman"/>
          <w:sz w:val="28"/>
          <w:szCs w:val="28"/>
        </w:rPr>
        <w:t xml:space="preserve"> </w:t>
      </w:r>
      <w:r>
        <w:rPr>
          <w:rFonts w:ascii="Times New Roman" w:hAnsi="Times New Roman" w:cs="Times New Roman"/>
          <w:sz w:val="28"/>
          <w:szCs w:val="28"/>
        </w:rPr>
        <w:t>Н</w:t>
      </w:r>
      <w:r w:rsidRPr="00C16A5D">
        <w:rPr>
          <w:rFonts w:ascii="Times New Roman" w:hAnsi="Times New Roman" w:cs="Times New Roman"/>
          <w:sz w:val="28"/>
          <w:szCs w:val="28"/>
        </w:rPr>
        <w:t xml:space="preserve">еизменной </w:t>
      </w:r>
      <w:r>
        <w:rPr>
          <w:rFonts w:ascii="Times New Roman" w:hAnsi="Times New Roman" w:cs="Times New Roman"/>
          <w:sz w:val="28"/>
          <w:szCs w:val="28"/>
        </w:rPr>
        <w:t>остается т</w:t>
      </w:r>
      <w:r w:rsidRPr="00C16A5D">
        <w:rPr>
          <w:rFonts w:ascii="Times New Roman" w:hAnsi="Times New Roman" w:cs="Times New Roman"/>
          <w:sz w:val="28"/>
          <w:szCs w:val="28"/>
        </w:rPr>
        <w:t xml:space="preserve">ематика </w:t>
      </w:r>
      <w:r>
        <w:rPr>
          <w:rFonts w:ascii="Times New Roman" w:hAnsi="Times New Roman" w:cs="Times New Roman"/>
          <w:sz w:val="28"/>
          <w:szCs w:val="28"/>
        </w:rPr>
        <w:t xml:space="preserve">жалоб в </w:t>
      </w:r>
      <w:r w:rsidRPr="00C16A5D">
        <w:rPr>
          <w:rFonts w:ascii="Times New Roman" w:hAnsi="Times New Roman" w:cs="Times New Roman"/>
          <w:sz w:val="28"/>
          <w:szCs w:val="28"/>
        </w:rPr>
        <w:t>уголовно-пр</w:t>
      </w:r>
      <w:r>
        <w:rPr>
          <w:rFonts w:ascii="Times New Roman" w:hAnsi="Times New Roman" w:cs="Times New Roman"/>
          <w:sz w:val="28"/>
          <w:szCs w:val="28"/>
        </w:rPr>
        <w:t>оцессуальной сфере</w:t>
      </w:r>
      <w:r w:rsidRPr="00C16A5D">
        <w:rPr>
          <w:rFonts w:ascii="Times New Roman" w:hAnsi="Times New Roman" w:cs="Times New Roman"/>
          <w:sz w:val="28"/>
          <w:szCs w:val="28"/>
        </w:rPr>
        <w:t>: волокита при проведении доследственных проверок; необеспечение прав во время предварительного расследования, при судебном разбирательстве по делу; насилие и недозволенные методы воздействия.</w:t>
      </w:r>
      <w:r>
        <w:rPr>
          <w:rFonts w:ascii="Times New Roman" w:hAnsi="Times New Roman" w:cs="Times New Roman"/>
          <w:sz w:val="28"/>
          <w:szCs w:val="28"/>
        </w:rPr>
        <w:t xml:space="preserve"> </w:t>
      </w:r>
    </w:p>
    <w:p w:rsidR="001074C1" w:rsidRDefault="001074C1" w:rsidP="00CB201E">
      <w:pPr>
        <w:widowControl w:val="0"/>
        <w:jc w:val="both"/>
        <w:rPr>
          <w:rFonts w:cs="Times New Roman"/>
          <w:szCs w:val="28"/>
        </w:rPr>
      </w:pPr>
      <w:r w:rsidRPr="00C16A5D">
        <w:rPr>
          <w:rFonts w:cs="Times New Roman"/>
          <w:szCs w:val="28"/>
        </w:rPr>
        <w:t xml:space="preserve">        Обращаясь к Уполномоченному, граждане требуют восстановить нарушенные права путем отмены незаконных</w:t>
      </w:r>
      <w:r>
        <w:rPr>
          <w:rFonts w:cs="Times New Roman"/>
          <w:szCs w:val="28"/>
        </w:rPr>
        <w:t xml:space="preserve"> решений органов следствия и дознания, прекращения производством возбужденных уголовных дел.</w:t>
      </w:r>
      <w:r w:rsidRPr="00E6150D">
        <w:rPr>
          <w:rFonts w:cs="Times New Roman"/>
          <w:szCs w:val="28"/>
        </w:rPr>
        <w:t xml:space="preserve"> </w:t>
      </w:r>
      <w:r>
        <w:rPr>
          <w:rFonts w:cs="Times New Roman"/>
          <w:szCs w:val="28"/>
        </w:rPr>
        <w:t xml:space="preserve">Просят вмешаться в уже начавшийся судебный процесс и вернуть дело на дополнительное расследование, так как на предварительном следствии их </w:t>
      </w:r>
      <w:r>
        <w:rPr>
          <w:rFonts w:cs="Times New Roman"/>
          <w:szCs w:val="28"/>
        </w:rPr>
        <w:lastRenderedPageBreak/>
        <w:t xml:space="preserve">доводы, в том числе о наличии алиби, остались без проверки. Жалобы на бездействие органов полиции и следственного комитета, часто содержат просьбу о привлечении должностных лиц к ответственности.   </w:t>
      </w:r>
    </w:p>
    <w:p w:rsidR="001074C1" w:rsidRDefault="001074C1" w:rsidP="00CB201E">
      <w:pPr>
        <w:widowControl w:val="0"/>
        <w:jc w:val="both"/>
        <w:rPr>
          <w:rFonts w:cs="Times New Roman"/>
          <w:szCs w:val="28"/>
        </w:rPr>
      </w:pPr>
      <w:r>
        <w:rPr>
          <w:rFonts w:cs="Times New Roman"/>
          <w:szCs w:val="28"/>
        </w:rPr>
        <w:t xml:space="preserve">       В рамках действующего законодательства Уполномоченный вправе лишь разъяснить заявителю его право и порядок обжалования действий или актов, что является законным способом защиты прав и интересов граждан. Таким образом соблюдается нейтралитет, что соответствует принципу невмешательства в отправление правосудия.</w:t>
      </w:r>
    </w:p>
    <w:p w:rsidR="001074C1" w:rsidRDefault="001074C1" w:rsidP="00CB201E">
      <w:pPr>
        <w:pStyle w:val="ConsPlusNormal"/>
        <w:widowControl w:val="0"/>
        <w:ind w:firstLine="540"/>
        <w:jc w:val="both"/>
        <w:rPr>
          <w:rFonts w:ascii="Times New Roman" w:hAnsi="Times New Roman" w:cs="Times New Roman"/>
          <w:sz w:val="28"/>
          <w:szCs w:val="28"/>
        </w:rPr>
      </w:pPr>
      <w:r w:rsidRPr="00095494">
        <w:rPr>
          <w:rFonts w:ascii="Times New Roman" w:hAnsi="Times New Roman" w:cs="Times New Roman"/>
          <w:sz w:val="28"/>
          <w:szCs w:val="28"/>
        </w:rPr>
        <w:t>Многие из обращений</w:t>
      </w:r>
      <w:r>
        <w:rPr>
          <w:rFonts w:ascii="Times New Roman" w:hAnsi="Times New Roman" w:cs="Times New Roman"/>
          <w:sz w:val="28"/>
          <w:szCs w:val="28"/>
        </w:rPr>
        <w:t>, поступивших в адрес Уполномоченного,</w:t>
      </w:r>
      <w:r w:rsidRPr="00095494">
        <w:rPr>
          <w:rFonts w:ascii="Times New Roman" w:hAnsi="Times New Roman" w:cs="Times New Roman"/>
          <w:sz w:val="28"/>
          <w:szCs w:val="28"/>
        </w:rPr>
        <w:t xml:space="preserve"> </w:t>
      </w:r>
      <w:r>
        <w:rPr>
          <w:rFonts w:ascii="Times New Roman" w:hAnsi="Times New Roman" w:cs="Times New Roman"/>
          <w:sz w:val="28"/>
          <w:szCs w:val="28"/>
        </w:rPr>
        <w:t>заслуживали серьезного внимания, н</w:t>
      </w:r>
      <w:r w:rsidRPr="00095494">
        <w:rPr>
          <w:rFonts w:ascii="Times New Roman" w:hAnsi="Times New Roman" w:cs="Times New Roman"/>
          <w:sz w:val="28"/>
          <w:szCs w:val="28"/>
        </w:rPr>
        <w:t xml:space="preserve">апример, когда граждане, </w:t>
      </w:r>
      <w:r>
        <w:rPr>
          <w:rFonts w:ascii="Times New Roman" w:hAnsi="Times New Roman" w:cs="Times New Roman"/>
          <w:sz w:val="28"/>
          <w:szCs w:val="28"/>
        </w:rPr>
        <w:t xml:space="preserve">подвергшиеся </w:t>
      </w:r>
      <w:r w:rsidRPr="00095494">
        <w:rPr>
          <w:rFonts w:ascii="Times New Roman" w:hAnsi="Times New Roman" w:cs="Times New Roman"/>
          <w:sz w:val="28"/>
          <w:szCs w:val="28"/>
        </w:rPr>
        <w:t>преступно</w:t>
      </w:r>
      <w:r>
        <w:rPr>
          <w:rFonts w:ascii="Times New Roman" w:hAnsi="Times New Roman" w:cs="Times New Roman"/>
          <w:sz w:val="28"/>
          <w:szCs w:val="28"/>
        </w:rPr>
        <w:t>му</w:t>
      </w:r>
      <w:r w:rsidRPr="00095494">
        <w:rPr>
          <w:rFonts w:ascii="Times New Roman" w:hAnsi="Times New Roman" w:cs="Times New Roman"/>
          <w:sz w:val="28"/>
          <w:szCs w:val="28"/>
        </w:rPr>
        <w:t xml:space="preserve"> посягательств</w:t>
      </w:r>
      <w:r>
        <w:rPr>
          <w:rFonts w:ascii="Times New Roman" w:hAnsi="Times New Roman" w:cs="Times New Roman"/>
          <w:sz w:val="28"/>
          <w:szCs w:val="28"/>
        </w:rPr>
        <w:t>у</w:t>
      </w:r>
      <w:r w:rsidRPr="00095494">
        <w:rPr>
          <w:rFonts w:ascii="Times New Roman" w:hAnsi="Times New Roman" w:cs="Times New Roman"/>
          <w:sz w:val="28"/>
          <w:szCs w:val="28"/>
        </w:rPr>
        <w:t xml:space="preserve">, сталкивались с формальным подходом </w:t>
      </w:r>
      <w:r>
        <w:rPr>
          <w:rFonts w:ascii="Times New Roman" w:hAnsi="Times New Roman" w:cs="Times New Roman"/>
          <w:sz w:val="28"/>
          <w:szCs w:val="28"/>
        </w:rPr>
        <w:t>должностных лиц</w:t>
      </w:r>
      <w:r w:rsidRPr="00095494">
        <w:rPr>
          <w:rFonts w:ascii="Times New Roman" w:hAnsi="Times New Roman" w:cs="Times New Roman"/>
          <w:sz w:val="28"/>
          <w:szCs w:val="28"/>
        </w:rPr>
        <w:t xml:space="preserve"> при рассмо</w:t>
      </w:r>
      <w:r>
        <w:rPr>
          <w:rFonts w:ascii="Times New Roman" w:hAnsi="Times New Roman" w:cs="Times New Roman"/>
          <w:sz w:val="28"/>
          <w:szCs w:val="28"/>
        </w:rPr>
        <w:t xml:space="preserve">трении сообщений о преступлении в разных сферах жизнедеятельности. </w:t>
      </w:r>
    </w:p>
    <w:p w:rsidR="001074C1" w:rsidRDefault="001074C1" w:rsidP="00CB201E">
      <w:pPr>
        <w:pStyle w:val="ConsPlusNormal"/>
        <w:widowControl w:val="0"/>
        <w:ind w:firstLine="540"/>
        <w:jc w:val="both"/>
        <w:rPr>
          <w:rFonts w:ascii="Times New Roman" w:hAnsi="Times New Roman"/>
          <w:sz w:val="28"/>
          <w:szCs w:val="28"/>
        </w:rPr>
      </w:pPr>
      <w:r>
        <w:rPr>
          <w:rFonts w:ascii="Times New Roman" w:hAnsi="Times New Roman"/>
          <w:sz w:val="28"/>
          <w:szCs w:val="28"/>
        </w:rPr>
        <w:t>В последние годы люди стали сообщать о фактах завладения квартирами.</w:t>
      </w:r>
      <w:r w:rsidRPr="008E2A20">
        <w:rPr>
          <w:rFonts w:ascii="Times New Roman" w:hAnsi="Times New Roman"/>
          <w:sz w:val="28"/>
          <w:szCs w:val="28"/>
        </w:rPr>
        <w:t xml:space="preserve"> </w:t>
      </w:r>
      <w:r>
        <w:rPr>
          <w:rFonts w:ascii="Times New Roman" w:hAnsi="Times New Roman"/>
          <w:sz w:val="28"/>
          <w:szCs w:val="28"/>
        </w:rPr>
        <w:t>Разработана целая с</w:t>
      </w:r>
      <w:r w:rsidRPr="008E2A20">
        <w:rPr>
          <w:rFonts w:ascii="Times New Roman" w:hAnsi="Times New Roman"/>
          <w:sz w:val="28"/>
          <w:szCs w:val="28"/>
        </w:rPr>
        <w:t>хема мошенничества, при которой вм</w:t>
      </w:r>
      <w:r>
        <w:rPr>
          <w:rFonts w:ascii="Times New Roman" w:hAnsi="Times New Roman"/>
          <w:sz w:val="28"/>
          <w:szCs w:val="28"/>
        </w:rPr>
        <w:t>есто договора займа незначительной</w:t>
      </w:r>
      <w:r w:rsidRPr="008E2A20">
        <w:rPr>
          <w:rFonts w:ascii="Times New Roman" w:hAnsi="Times New Roman"/>
          <w:sz w:val="28"/>
          <w:szCs w:val="28"/>
        </w:rPr>
        <w:t xml:space="preserve"> суммы дене</w:t>
      </w:r>
      <w:r>
        <w:rPr>
          <w:rFonts w:ascii="Times New Roman" w:hAnsi="Times New Roman"/>
          <w:sz w:val="28"/>
          <w:szCs w:val="28"/>
        </w:rPr>
        <w:t>г</w:t>
      </w:r>
      <w:r w:rsidRPr="008E2A20">
        <w:rPr>
          <w:rFonts w:ascii="Times New Roman" w:hAnsi="Times New Roman"/>
          <w:sz w:val="28"/>
          <w:szCs w:val="28"/>
        </w:rPr>
        <w:t xml:space="preserve"> составляется договор купли-продажи жилища</w:t>
      </w:r>
      <w:r>
        <w:rPr>
          <w:rFonts w:ascii="Times New Roman" w:hAnsi="Times New Roman"/>
          <w:sz w:val="28"/>
          <w:szCs w:val="28"/>
        </w:rPr>
        <w:t xml:space="preserve">. После перехода права собственности, о чем и не подозревает человек, взявший в долг деньги, </w:t>
      </w:r>
      <w:r w:rsidRPr="008E2A20">
        <w:rPr>
          <w:rFonts w:ascii="Times New Roman" w:hAnsi="Times New Roman"/>
          <w:sz w:val="28"/>
          <w:szCs w:val="28"/>
        </w:rPr>
        <w:t xml:space="preserve">выселяется </w:t>
      </w:r>
      <w:r>
        <w:rPr>
          <w:rFonts w:ascii="Times New Roman" w:hAnsi="Times New Roman"/>
          <w:sz w:val="28"/>
          <w:szCs w:val="28"/>
        </w:rPr>
        <w:t>по</w:t>
      </w:r>
      <w:r w:rsidRPr="008E2A20">
        <w:rPr>
          <w:rFonts w:ascii="Times New Roman" w:hAnsi="Times New Roman"/>
          <w:sz w:val="28"/>
          <w:szCs w:val="28"/>
        </w:rPr>
        <w:t xml:space="preserve"> судебно</w:t>
      </w:r>
      <w:r>
        <w:rPr>
          <w:rFonts w:ascii="Times New Roman" w:hAnsi="Times New Roman"/>
          <w:sz w:val="28"/>
          <w:szCs w:val="28"/>
        </w:rPr>
        <w:t>му</w:t>
      </w:r>
      <w:r w:rsidRPr="008E2A20">
        <w:rPr>
          <w:rFonts w:ascii="Times New Roman" w:hAnsi="Times New Roman"/>
          <w:sz w:val="28"/>
          <w:szCs w:val="28"/>
        </w:rPr>
        <w:t xml:space="preserve"> решени</w:t>
      </w:r>
      <w:r>
        <w:rPr>
          <w:rFonts w:ascii="Times New Roman" w:hAnsi="Times New Roman"/>
          <w:sz w:val="28"/>
          <w:szCs w:val="28"/>
        </w:rPr>
        <w:t>ю на улицу</w:t>
      </w:r>
      <w:r w:rsidRPr="008E2A20">
        <w:rPr>
          <w:rFonts w:ascii="Times New Roman" w:hAnsi="Times New Roman"/>
          <w:sz w:val="28"/>
          <w:szCs w:val="28"/>
        </w:rPr>
        <w:t xml:space="preserve">. </w:t>
      </w:r>
      <w:r>
        <w:rPr>
          <w:rFonts w:ascii="Times New Roman" w:hAnsi="Times New Roman"/>
          <w:sz w:val="28"/>
          <w:szCs w:val="28"/>
        </w:rPr>
        <w:t>Такой</w:t>
      </w:r>
      <w:r w:rsidRPr="008E2A20">
        <w:rPr>
          <w:rFonts w:ascii="Times New Roman" w:hAnsi="Times New Roman"/>
          <w:sz w:val="28"/>
          <w:szCs w:val="28"/>
        </w:rPr>
        <w:t xml:space="preserve"> способ мошенничества</w:t>
      </w:r>
      <w:r>
        <w:rPr>
          <w:rFonts w:ascii="Times New Roman" w:hAnsi="Times New Roman"/>
          <w:sz w:val="28"/>
          <w:szCs w:val="28"/>
        </w:rPr>
        <w:t xml:space="preserve"> в отношении многочисленных потерпевших</w:t>
      </w:r>
      <w:r w:rsidRPr="008E2A20">
        <w:rPr>
          <w:rFonts w:ascii="Times New Roman" w:hAnsi="Times New Roman"/>
          <w:sz w:val="28"/>
          <w:szCs w:val="28"/>
        </w:rPr>
        <w:t xml:space="preserve"> </w:t>
      </w:r>
      <w:r>
        <w:rPr>
          <w:rFonts w:ascii="Times New Roman" w:hAnsi="Times New Roman"/>
          <w:sz w:val="28"/>
          <w:szCs w:val="28"/>
        </w:rPr>
        <w:t>используется, как правило, одним -  двумя людьми, которые не только не скрывают свои данные,</w:t>
      </w:r>
      <w:r w:rsidRPr="008E2A20">
        <w:rPr>
          <w:rFonts w:ascii="Times New Roman" w:hAnsi="Times New Roman"/>
          <w:sz w:val="28"/>
          <w:szCs w:val="28"/>
        </w:rPr>
        <w:t xml:space="preserve"> </w:t>
      </w:r>
      <w:r>
        <w:rPr>
          <w:rFonts w:ascii="Times New Roman" w:hAnsi="Times New Roman"/>
          <w:sz w:val="28"/>
          <w:szCs w:val="28"/>
        </w:rPr>
        <w:t>но и пытаются представить себя пострадавшими, которым, якобы, не вернули деньги.</w:t>
      </w:r>
    </w:p>
    <w:p w:rsidR="001074C1" w:rsidRDefault="001074C1" w:rsidP="00CB201E">
      <w:pPr>
        <w:widowControl w:val="0"/>
        <w:autoSpaceDE w:val="0"/>
        <w:autoSpaceDN w:val="0"/>
        <w:adjustRightInd w:val="0"/>
        <w:ind w:firstLine="567"/>
        <w:jc w:val="both"/>
        <w:outlineLvl w:val="1"/>
        <w:rPr>
          <w:szCs w:val="28"/>
        </w:rPr>
      </w:pPr>
      <w:r>
        <w:rPr>
          <w:szCs w:val="28"/>
        </w:rPr>
        <w:t>Большой резонанс имеют необоснованно затянувшиеся сроки проверок по заявлениям граждан - членов кооперативов, строящих жилье на свои деньги. Люди остаются и без денег, и без жилья.</w:t>
      </w:r>
      <w:r w:rsidRPr="0088141D">
        <w:rPr>
          <w:szCs w:val="28"/>
        </w:rPr>
        <w:t xml:space="preserve"> </w:t>
      </w:r>
      <w:r>
        <w:rPr>
          <w:szCs w:val="28"/>
        </w:rPr>
        <w:t xml:space="preserve">Примеры: потребительский кооператив взаимного финансирования «Подъем-2» - отдел полиции №1; </w:t>
      </w:r>
      <w:proofErr w:type="spellStart"/>
      <w:r>
        <w:rPr>
          <w:szCs w:val="28"/>
        </w:rPr>
        <w:t>жилищно</w:t>
      </w:r>
      <w:proofErr w:type="spellEnd"/>
      <w:r>
        <w:rPr>
          <w:szCs w:val="28"/>
        </w:rPr>
        <w:t xml:space="preserve"> - накопительный кооператив «Казачий Форпост» - отдел полиции №3 и другие.</w:t>
      </w:r>
    </w:p>
    <w:p w:rsidR="001074C1" w:rsidRDefault="001074C1" w:rsidP="00CB201E">
      <w:pPr>
        <w:widowControl w:val="0"/>
        <w:autoSpaceDE w:val="0"/>
        <w:autoSpaceDN w:val="0"/>
        <w:adjustRightInd w:val="0"/>
        <w:ind w:firstLine="567"/>
        <w:jc w:val="both"/>
        <w:outlineLvl w:val="1"/>
        <w:rPr>
          <w:szCs w:val="28"/>
        </w:rPr>
      </w:pPr>
      <w:r>
        <w:rPr>
          <w:szCs w:val="28"/>
        </w:rPr>
        <w:t>Видится, что активная разъяснительная, профилактическая работа могла бы предостеречь граждан о возможных негативных последствиях, когда они берут или дают в долг деньги. Принять все возможные меры к разоблачению такого рода мошенничества, когда граждане лишаются средств существования, единственного жилища – основу основ нормального жизнеобеспечения каждого человека, это профессиональная обязанность для сотрудников правоохранительных органов.</w:t>
      </w:r>
      <w:r w:rsidRPr="008E2A20">
        <w:rPr>
          <w:szCs w:val="28"/>
        </w:rPr>
        <w:t xml:space="preserve"> </w:t>
      </w:r>
    </w:p>
    <w:p w:rsidR="001074C1" w:rsidRDefault="001074C1" w:rsidP="00CB201E">
      <w:pPr>
        <w:widowControl w:val="0"/>
        <w:jc w:val="both"/>
        <w:rPr>
          <w:szCs w:val="28"/>
        </w:rPr>
      </w:pPr>
      <w:r>
        <w:rPr>
          <w:szCs w:val="28"/>
        </w:rPr>
        <w:t xml:space="preserve">         Достаточно много обращений о мошенничестве в сфере предпринимательской деятельности, когда </w:t>
      </w:r>
      <w:proofErr w:type="spellStart"/>
      <w:r>
        <w:rPr>
          <w:szCs w:val="28"/>
        </w:rPr>
        <w:t>лжепредприниматели</w:t>
      </w:r>
      <w:proofErr w:type="spellEnd"/>
      <w:r>
        <w:rPr>
          <w:szCs w:val="28"/>
        </w:rPr>
        <w:t xml:space="preserve"> собирают с граждан </w:t>
      </w:r>
      <w:r w:rsidRPr="005E4938">
        <w:rPr>
          <w:szCs w:val="28"/>
        </w:rPr>
        <w:t>ден</w:t>
      </w:r>
      <w:r>
        <w:rPr>
          <w:szCs w:val="28"/>
        </w:rPr>
        <w:t>ьги на оказание каких-либо услуг, продажу товаров</w:t>
      </w:r>
      <w:r w:rsidRPr="005E4938">
        <w:rPr>
          <w:szCs w:val="28"/>
        </w:rPr>
        <w:t>,</w:t>
      </w:r>
      <w:r>
        <w:rPr>
          <w:szCs w:val="28"/>
        </w:rPr>
        <w:t xml:space="preserve"> но фактически ничего не исполняют, исчезают вместе с </w:t>
      </w:r>
      <w:r w:rsidRPr="005E4938">
        <w:rPr>
          <w:szCs w:val="28"/>
        </w:rPr>
        <w:t>ден</w:t>
      </w:r>
      <w:r>
        <w:rPr>
          <w:szCs w:val="28"/>
        </w:rPr>
        <w:t>ьгами</w:t>
      </w:r>
      <w:r w:rsidRPr="0027610A">
        <w:rPr>
          <w:szCs w:val="28"/>
        </w:rPr>
        <w:t xml:space="preserve"> </w:t>
      </w:r>
      <w:r>
        <w:rPr>
          <w:szCs w:val="28"/>
        </w:rPr>
        <w:t xml:space="preserve">Пример: коллективное обращение граждан на </w:t>
      </w:r>
      <w:r w:rsidRPr="005E4938">
        <w:rPr>
          <w:szCs w:val="28"/>
        </w:rPr>
        <w:t>ООО «Лотос»</w:t>
      </w:r>
      <w:r>
        <w:rPr>
          <w:szCs w:val="28"/>
        </w:rPr>
        <w:t xml:space="preserve"> -</w:t>
      </w:r>
      <w:r w:rsidRPr="009247F1">
        <w:rPr>
          <w:szCs w:val="28"/>
        </w:rPr>
        <w:t xml:space="preserve"> </w:t>
      </w:r>
      <w:r>
        <w:rPr>
          <w:szCs w:val="28"/>
        </w:rPr>
        <w:t xml:space="preserve">отделы полиции </w:t>
      </w:r>
      <w:r w:rsidRPr="005E4938">
        <w:rPr>
          <w:szCs w:val="28"/>
        </w:rPr>
        <w:t>№ 1</w:t>
      </w:r>
      <w:r>
        <w:rPr>
          <w:szCs w:val="28"/>
        </w:rPr>
        <w:t xml:space="preserve"> </w:t>
      </w:r>
      <w:r w:rsidRPr="005E4938">
        <w:rPr>
          <w:szCs w:val="28"/>
        </w:rPr>
        <w:t xml:space="preserve">и </w:t>
      </w:r>
      <w:r>
        <w:rPr>
          <w:szCs w:val="28"/>
        </w:rPr>
        <w:t>№</w:t>
      </w:r>
      <w:r w:rsidRPr="005E4938">
        <w:rPr>
          <w:szCs w:val="28"/>
        </w:rPr>
        <w:t>5</w:t>
      </w:r>
      <w:r>
        <w:rPr>
          <w:szCs w:val="28"/>
        </w:rPr>
        <w:t xml:space="preserve"> и другие.</w:t>
      </w:r>
    </w:p>
    <w:p w:rsidR="001074C1" w:rsidRDefault="001074C1" w:rsidP="00CB201E">
      <w:pPr>
        <w:widowControl w:val="0"/>
        <w:jc w:val="both"/>
        <w:rPr>
          <w:szCs w:val="28"/>
        </w:rPr>
      </w:pPr>
      <w:r>
        <w:rPr>
          <w:szCs w:val="28"/>
        </w:rPr>
        <w:t xml:space="preserve">       «Нечистые на руку» активнее стали похищать у граждан сбережения с банковских карт и счетов. Этот вид мошенничества просто процветает. Жаль людей, когда они остаются без средств к существованию. Но крайне редко поступает информация, что похитители обнаружены, а украденные деньги </w:t>
      </w:r>
      <w:r>
        <w:rPr>
          <w:szCs w:val="28"/>
        </w:rPr>
        <w:lastRenderedPageBreak/>
        <w:t>возвращены.</w:t>
      </w:r>
    </w:p>
    <w:p w:rsidR="001074C1" w:rsidRDefault="001074C1" w:rsidP="00CB201E">
      <w:pPr>
        <w:widowControl w:val="0"/>
        <w:tabs>
          <w:tab w:val="left" w:pos="567"/>
        </w:tabs>
        <w:jc w:val="both"/>
        <w:rPr>
          <w:szCs w:val="28"/>
        </w:rPr>
      </w:pPr>
      <w:r>
        <w:rPr>
          <w:szCs w:val="28"/>
        </w:rPr>
        <w:t xml:space="preserve">       Часто обращались к Уполномоченному граждане с жалобами, в которых содержались сведения о признаках мошенничества со стороны руководителей и бухгалтеров товариществ собственников жилья и управляющих организаций (ТСЖ «Городок», ТСЖ «Липа», ТСЖ «Успех», ТСЖ «Западная-1», УК «Южная» и другие) при завышении тарифов на пользование жилищно-коммунальными услугами, сборах и расходах денежных средств собственников многоквартирных домов. Длительные по срокам проверки, проведение которых просил Уполномоченный организовать силами сотрудников полиции, как правило, заканчивались отказом в возбуждении уголовного дела.</w:t>
      </w:r>
    </w:p>
    <w:p w:rsidR="001074C1" w:rsidRDefault="001074C1" w:rsidP="00CB201E">
      <w:pPr>
        <w:widowControl w:val="0"/>
        <w:jc w:val="both"/>
        <w:rPr>
          <w:szCs w:val="28"/>
        </w:rPr>
      </w:pPr>
      <w:r>
        <w:rPr>
          <w:szCs w:val="28"/>
        </w:rPr>
        <w:t xml:space="preserve">       Продолжается так называемое «телефонное» мошенничество. Доверчивые граждане, наверняка зная о таких случаях, тем не менее легко, после общения с неизвестными по мобильной связи, оказывались в числе потерпевших, перечислив им денежные средства или назвав запретные коды от своих банковских счетов. Чувство бдительности не срабатывало. Отыскать похищенное практическое невозможно.</w:t>
      </w:r>
    </w:p>
    <w:p w:rsidR="001074C1" w:rsidRDefault="001074C1" w:rsidP="00CB201E">
      <w:pPr>
        <w:widowControl w:val="0"/>
        <w:jc w:val="both"/>
        <w:rPr>
          <w:rFonts w:cs="Times New Roman"/>
          <w:szCs w:val="28"/>
        </w:rPr>
      </w:pPr>
      <w:r>
        <w:rPr>
          <w:szCs w:val="28"/>
        </w:rPr>
        <w:t xml:space="preserve">       </w:t>
      </w:r>
      <w:r>
        <w:rPr>
          <w:rFonts w:cs="Times New Roman"/>
          <w:szCs w:val="28"/>
        </w:rPr>
        <w:t>Правонарушения</w:t>
      </w:r>
      <w:r w:rsidRPr="00E859CF">
        <w:rPr>
          <w:rFonts w:cs="Times New Roman"/>
          <w:szCs w:val="28"/>
        </w:rPr>
        <w:t xml:space="preserve"> в сфере семейно-бытовых отношений и </w:t>
      </w:r>
      <w:r>
        <w:rPr>
          <w:rFonts w:cs="Times New Roman"/>
          <w:szCs w:val="28"/>
        </w:rPr>
        <w:t xml:space="preserve">нарушение </w:t>
      </w:r>
      <w:r w:rsidRPr="00E859CF">
        <w:rPr>
          <w:rFonts w:cs="Times New Roman"/>
          <w:szCs w:val="28"/>
        </w:rPr>
        <w:t>норм и правил общежития в многоквартирн</w:t>
      </w:r>
      <w:r>
        <w:rPr>
          <w:rFonts w:cs="Times New Roman"/>
          <w:szCs w:val="28"/>
        </w:rPr>
        <w:t>ых</w:t>
      </w:r>
      <w:r w:rsidRPr="00E859CF">
        <w:rPr>
          <w:rFonts w:cs="Times New Roman"/>
          <w:szCs w:val="28"/>
        </w:rPr>
        <w:t xml:space="preserve"> дом</w:t>
      </w:r>
      <w:r>
        <w:rPr>
          <w:rFonts w:cs="Times New Roman"/>
          <w:szCs w:val="28"/>
        </w:rPr>
        <w:t>ах, покоя граждан в ночное время – тема, не раз поднятая в обращениях.  П</w:t>
      </w:r>
      <w:r w:rsidRPr="00E859CF">
        <w:rPr>
          <w:rFonts w:cs="Times New Roman"/>
          <w:szCs w:val="28"/>
        </w:rPr>
        <w:t>овлиять на ситуацию</w:t>
      </w:r>
      <w:r>
        <w:rPr>
          <w:rFonts w:cs="Times New Roman"/>
          <w:szCs w:val="28"/>
        </w:rPr>
        <w:t xml:space="preserve"> в некоторых случаях смогли сотрудники полиции, взяв по ходатайству Уполномоченного обозначенные</w:t>
      </w:r>
      <w:r w:rsidRPr="00E859CF">
        <w:rPr>
          <w:rFonts w:cs="Times New Roman"/>
          <w:szCs w:val="28"/>
        </w:rPr>
        <w:t xml:space="preserve"> адрес</w:t>
      </w:r>
      <w:r>
        <w:rPr>
          <w:rFonts w:cs="Times New Roman"/>
          <w:szCs w:val="28"/>
        </w:rPr>
        <w:t>а</w:t>
      </w:r>
      <w:r w:rsidRPr="00E859CF">
        <w:rPr>
          <w:rFonts w:cs="Times New Roman"/>
          <w:szCs w:val="28"/>
        </w:rPr>
        <w:t xml:space="preserve"> </w:t>
      </w:r>
      <w:r>
        <w:rPr>
          <w:rFonts w:cs="Times New Roman"/>
          <w:szCs w:val="28"/>
        </w:rPr>
        <w:t xml:space="preserve">под ежедневный </w:t>
      </w:r>
      <w:r w:rsidRPr="00E859CF">
        <w:rPr>
          <w:rFonts w:cs="Times New Roman"/>
          <w:szCs w:val="28"/>
        </w:rPr>
        <w:t>контроль.</w:t>
      </w:r>
      <w:r>
        <w:rPr>
          <w:rFonts w:cs="Times New Roman"/>
          <w:szCs w:val="28"/>
        </w:rPr>
        <w:t xml:space="preserve"> </w:t>
      </w:r>
    </w:p>
    <w:p w:rsidR="001074C1" w:rsidRPr="002051C8" w:rsidRDefault="001074C1"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По мнению омбудсмена, пока в законодательстве не будут прописаны строгие, реальные меры к семейным дебоширам и дебоширам-соседям, покой гражданам обеспечен в полной мере не будет.</w:t>
      </w:r>
    </w:p>
    <w:p w:rsidR="001074C1" w:rsidRDefault="001074C1" w:rsidP="00CB201E">
      <w:pPr>
        <w:widowControl w:val="0"/>
        <w:ind w:firstLine="540"/>
        <w:jc w:val="both"/>
        <w:rPr>
          <w:szCs w:val="28"/>
        </w:rPr>
      </w:pPr>
      <w:r>
        <w:rPr>
          <w:szCs w:val="28"/>
        </w:rPr>
        <w:t>Еще одной проблемой, указанной в обращениях граждан</w:t>
      </w:r>
      <w:r w:rsidR="00127529">
        <w:rPr>
          <w:szCs w:val="28"/>
        </w:rPr>
        <w:t>,</w:t>
      </w:r>
      <w:r>
        <w:rPr>
          <w:szCs w:val="28"/>
        </w:rPr>
        <w:t xml:space="preserve"> является ограничение </w:t>
      </w:r>
      <w:r w:rsidR="00127529">
        <w:rPr>
          <w:szCs w:val="28"/>
        </w:rPr>
        <w:t xml:space="preserve">объема </w:t>
      </w:r>
      <w:r>
        <w:rPr>
          <w:szCs w:val="28"/>
        </w:rPr>
        <w:t>проверки по заявлению о преступлении, особенно экономической направленности, получением объяснения заявителя и предполагаемого преступника.</w:t>
      </w:r>
    </w:p>
    <w:p w:rsidR="001074C1" w:rsidRPr="00061218" w:rsidRDefault="001074C1" w:rsidP="00CB201E">
      <w:pPr>
        <w:widowControl w:val="0"/>
        <w:ind w:firstLine="540"/>
        <w:jc w:val="both"/>
        <w:rPr>
          <w:color w:val="FF0000"/>
          <w:szCs w:val="28"/>
        </w:rPr>
      </w:pPr>
      <w:r>
        <w:rPr>
          <w:szCs w:val="28"/>
        </w:rPr>
        <w:t xml:space="preserve"> Н</w:t>
      </w:r>
      <w:r w:rsidRPr="008E2A20">
        <w:rPr>
          <w:szCs w:val="28"/>
        </w:rPr>
        <w:t xml:space="preserve">есмотря на наличие сведений о </w:t>
      </w:r>
      <w:r>
        <w:rPr>
          <w:szCs w:val="28"/>
        </w:rPr>
        <w:t xml:space="preserve">нескольких </w:t>
      </w:r>
      <w:r w:rsidRPr="008E2A20">
        <w:rPr>
          <w:szCs w:val="28"/>
        </w:rPr>
        <w:t>потерпевших от действий одних и тех же мошенников, проверке подверга</w:t>
      </w:r>
      <w:r>
        <w:rPr>
          <w:szCs w:val="28"/>
        </w:rPr>
        <w:t>ется</w:t>
      </w:r>
      <w:r w:rsidRPr="008E2A20">
        <w:rPr>
          <w:szCs w:val="28"/>
        </w:rPr>
        <w:t xml:space="preserve"> каждое заявление в отдельности</w:t>
      </w:r>
      <w:r>
        <w:rPr>
          <w:szCs w:val="28"/>
        </w:rPr>
        <w:t>, а не в совокупности. По каждому материалу</w:t>
      </w:r>
      <w:r w:rsidRPr="008E2A20">
        <w:rPr>
          <w:szCs w:val="28"/>
        </w:rPr>
        <w:t xml:space="preserve"> выноси</w:t>
      </w:r>
      <w:r>
        <w:rPr>
          <w:szCs w:val="28"/>
        </w:rPr>
        <w:t>тся свое</w:t>
      </w:r>
      <w:r w:rsidRPr="008E2A20">
        <w:rPr>
          <w:szCs w:val="28"/>
        </w:rPr>
        <w:t xml:space="preserve"> решение об отказ</w:t>
      </w:r>
      <w:r>
        <w:rPr>
          <w:szCs w:val="28"/>
        </w:rPr>
        <w:t>е в возбуждении уголовного дела с разъяснениями потерпевшему идти в суд и там отстаивать свои интересы в</w:t>
      </w:r>
      <w:r w:rsidRPr="008E2A20">
        <w:rPr>
          <w:szCs w:val="28"/>
        </w:rPr>
        <w:t xml:space="preserve"> гражданско</w:t>
      </w:r>
      <w:r>
        <w:rPr>
          <w:szCs w:val="28"/>
        </w:rPr>
        <w:t>м порядке</w:t>
      </w:r>
      <w:r w:rsidRPr="008E2A20">
        <w:rPr>
          <w:szCs w:val="28"/>
        </w:rPr>
        <w:t>.</w:t>
      </w:r>
      <w:r>
        <w:rPr>
          <w:szCs w:val="28"/>
        </w:rPr>
        <w:t xml:space="preserve"> Правда, прочитав эти постановления, даже юристам не всегда становится понятным, каким образом исполнитель пришел к выводу о том, что нет признаков преступной деятельности.</w:t>
      </w:r>
    </w:p>
    <w:p w:rsidR="001074C1" w:rsidRDefault="001074C1" w:rsidP="00CB201E">
      <w:pPr>
        <w:widowControl w:val="0"/>
        <w:jc w:val="both"/>
        <w:rPr>
          <w:szCs w:val="28"/>
        </w:rPr>
      </w:pPr>
      <w:r>
        <w:rPr>
          <w:szCs w:val="28"/>
        </w:rPr>
        <w:t xml:space="preserve">       В чем сложность проверки, когда все имеющие значение документы у граждан на руках, негативные последствия на лицо – людей элементарно обманули? Что здесь: н</w:t>
      </w:r>
      <w:r w:rsidRPr="008E2A20">
        <w:rPr>
          <w:szCs w:val="28"/>
        </w:rPr>
        <w:t>едостато</w:t>
      </w:r>
      <w:r>
        <w:rPr>
          <w:szCs w:val="28"/>
        </w:rPr>
        <w:t>чно</w:t>
      </w:r>
      <w:r w:rsidRPr="008E2A20">
        <w:rPr>
          <w:szCs w:val="28"/>
        </w:rPr>
        <w:t xml:space="preserve"> квалификации</w:t>
      </w:r>
      <w:r>
        <w:rPr>
          <w:szCs w:val="28"/>
        </w:rPr>
        <w:t xml:space="preserve"> у сотрудников (как правило, проверки проводят участковые уполномоченные полиции),</w:t>
      </w:r>
      <w:r w:rsidRPr="008E2A20">
        <w:rPr>
          <w:szCs w:val="28"/>
        </w:rPr>
        <w:t xml:space="preserve"> </w:t>
      </w:r>
      <w:r>
        <w:rPr>
          <w:szCs w:val="28"/>
        </w:rPr>
        <w:t>или отсутствие м</w:t>
      </w:r>
      <w:r w:rsidRPr="008E2A20">
        <w:rPr>
          <w:szCs w:val="28"/>
        </w:rPr>
        <w:t>етоди</w:t>
      </w:r>
      <w:r>
        <w:rPr>
          <w:szCs w:val="28"/>
        </w:rPr>
        <w:t>ки проверки и расследования дел указанной категории либо нежелание следствия возбуждать «</w:t>
      </w:r>
      <w:proofErr w:type="spellStart"/>
      <w:r>
        <w:rPr>
          <w:szCs w:val="28"/>
        </w:rPr>
        <w:t>висяки</w:t>
      </w:r>
      <w:proofErr w:type="spellEnd"/>
      <w:r>
        <w:rPr>
          <w:szCs w:val="28"/>
        </w:rPr>
        <w:t>»? Вопросы, на которые требуются ответы.</w:t>
      </w:r>
    </w:p>
    <w:p w:rsidR="001074C1" w:rsidRPr="00AD0674" w:rsidRDefault="001074C1" w:rsidP="00CB201E">
      <w:pPr>
        <w:widowControl w:val="0"/>
        <w:ind w:firstLine="567"/>
        <w:jc w:val="both"/>
        <w:rPr>
          <w:rFonts w:cs="Times New Roman"/>
          <w:color w:val="000000"/>
          <w:szCs w:val="28"/>
          <w:lang w:eastAsia="ru-RU"/>
        </w:rPr>
      </w:pPr>
      <w:r>
        <w:rPr>
          <w:szCs w:val="28"/>
        </w:rPr>
        <w:t xml:space="preserve">Также в письмах к Уполномоченному нередко сообщалось о незаконных </w:t>
      </w:r>
      <w:r>
        <w:rPr>
          <w:szCs w:val="28"/>
        </w:rPr>
        <w:lastRenderedPageBreak/>
        <w:t xml:space="preserve">методах, </w:t>
      </w:r>
      <w:r w:rsidRPr="00DE1047">
        <w:rPr>
          <w:rFonts w:cs="Times New Roman"/>
          <w:color w:val="000000"/>
          <w:szCs w:val="28"/>
          <w:lang w:eastAsia="ru-RU"/>
        </w:rPr>
        <w:t>бесчеловечно</w:t>
      </w:r>
      <w:r>
        <w:rPr>
          <w:rFonts w:cs="Times New Roman"/>
          <w:color w:val="000000"/>
          <w:szCs w:val="28"/>
          <w:lang w:eastAsia="ru-RU"/>
        </w:rPr>
        <w:t>го</w:t>
      </w:r>
      <w:r w:rsidRPr="00DE1047">
        <w:rPr>
          <w:rFonts w:cs="Times New Roman"/>
          <w:color w:val="000000"/>
          <w:szCs w:val="28"/>
          <w:lang w:eastAsia="ru-RU"/>
        </w:rPr>
        <w:t xml:space="preserve"> обращени</w:t>
      </w:r>
      <w:r>
        <w:rPr>
          <w:rFonts w:cs="Times New Roman"/>
          <w:color w:val="000000"/>
          <w:szCs w:val="28"/>
          <w:lang w:eastAsia="ru-RU"/>
        </w:rPr>
        <w:t>я</w:t>
      </w:r>
      <w:r w:rsidRPr="00DE1047">
        <w:rPr>
          <w:rFonts w:cs="Times New Roman"/>
          <w:color w:val="000000"/>
          <w:szCs w:val="28"/>
          <w:lang w:eastAsia="ru-RU"/>
        </w:rPr>
        <w:t xml:space="preserve"> в ходе ведения следствия и исполнения наказания</w:t>
      </w:r>
      <w:r>
        <w:rPr>
          <w:rFonts w:cs="Times New Roman"/>
          <w:color w:val="000000"/>
          <w:szCs w:val="28"/>
          <w:lang w:eastAsia="ru-RU"/>
        </w:rPr>
        <w:t xml:space="preserve">. </w:t>
      </w:r>
      <w:r w:rsidRPr="00AD0674">
        <w:rPr>
          <w:rFonts w:cs="Times New Roman"/>
          <w:color w:val="000000"/>
          <w:szCs w:val="28"/>
          <w:lang w:eastAsia="ru-RU"/>
        </w:rPr>
        <w:t>Как правило, жалобы</w:t>
      </w:r>
      <w:r>
        <w:rPr>
          <w:rFonts w:cs="Times New Roman"/>
          <w:color w:val="000000"/>
          <w:szCs w:val="28"/>
          <w:lang w:eastAsia="ru-RU"/>
        </w:rPr>
        <w:t xml:space="preserve"> такого содержания</w:t>
      </w:r>
      <w:r w:rsidRPr="00AD0674">
        <w:rPr>
          <w:rFonts w:cs="Times New Roman"/>
          <w:color w:val="000000"/>
          <w:szCs w:val="28"/>
          <w:lang w:eastAsia="ru-RU"/>
        </w:rPr>
        <w:t xml:space="preserve"> поступа</w:t>
      </w:r>
      <w:r>
        <w:rPr>
          <w:rFonts w:cs="Times New Roman"/>
          <w:color w:val="000000"/>
          <w:szCs w:val="28"/>
          <w:lang w:eastAsia="ru-RU"/>
        </w:rPr>
        <w:t>ли</w:t>
      </w:r>
      <w:r w:rsidRPr="00AD0674">
        <w:rPr>
          <w:rFonts w:cs="Times New Roman"/>
          <w:color w:val="000000"/>
          <w:szCs w:val="28"/>
          <w:lang w:eastAsia="ru-RU"/>
        </w:rPr>
        <w:t xml:space="preserve"> от </w:t>
      </w:r>
      <w:r>
        <w:rPr>
          <w:rFonts w:cs="Times New Roman"/>
          <w:color w:val="000000"/>
          <w:szCs w:val="28"/>
          <w:lang w:eastAsia="ru-RU"/>
        </w:rPr>
        <w:t>граждан,</w:t>
      </w:r>
      <w:r w:rsidRPr="00AD0674">
        <w:rPr>
          <w:rFonts w:cs="Times New Roman"/>
          <w:color w:val="000000"/>
          <w:szCs w:val="28"/>
          <w:lang w:eastAsia="ru-RU"/>
        </w:rPr>
        <w:t xml:space="preserve"> отбывающих уголовное наказание</w:t>
      </w:r>
      <w:r>
        <w:rPr>
          <w:rFonts w:cs="Times New Roman"/>
          <w:color w:val="000000"/>
          <w:szCs w:val="28"/>
          <w:lang w:eastAsia="ru-RU"/>
        </w:rPr>
        <w:t>.</w:t>
      </w:r>
      <w:r w:rsidRPr="00AD0674">
        <w:rPr>
          <w:rFonts w:cs="Times New Roman"/>
          <w:color w:val="000000"/>
          <w:szCs w:val="28"/>
          <w:lang w:eastAsia="ru-RU"/>
        </w:rPr>
        <w:t xml:space="preserve"> </w:t>
      </w:r>
      <w:r>
        <w:rPr>
          <w:rFonts w:cs="Times New Roman"/>
          <w:color w:val="000000"/>
          <w:szCs w:val="28"/>
          <w:lang w:eastAsia="ru-RU"/>
        </w:rPr>
        <w:t xml:space="preserve">Граждане с другими статусами: </w:t>
      </w:r>
      <w:r w:rsidRPr="00AD0674">
        <w:rPr>
          <w:rFonts w:cs="Times New Roman"/>
          <w:color w:val="000000"/>
          <w:szCs w:val="28"/>
          <w:lang w:eastAsia="ru-RU"/>
        </w:rPr>
        <w:t>задержанны</w:t>
      </w:r>
      <w:r>
        <w:rPr>
          <w:rFonts w:cs="Times New Roman"/>
          <w:color w:val="000000"/>
          <w:szCs w:val="28"/>
          <w:lang w:eastAsia="ru-RU"/>
        </w:rPr>
        <w:t>е</w:t>
      </w:r>
      <w:r w:rsidRPr="00AD0674">
        <w:rPr>
          <w:rFonts w:cs="Times New Roman"/>
          <w:color w:val="000000"/>
          <w:szCs w:val="28"/>
          <w:lang w:eastAsia="ru-RU"/>
        </w:rPr>
        <w:t xml:space="preserve"> по подозрению в совершении преступления</w:t>
      </w:r>
      <w:r>
        <w:rPr>
          <w:rFonts w:cs="Times New Roman"/>
          <w:color w:val="000000"/>
          <w:szCs w:val="28"/>
          <w:lang w:eastAsia="ru-RU"/>
        </w:rPr>
        <w:t>, подозреваемые, арестованные, обвиняемые, подсудимые -</w:t>
      </w:r>
      <w:r w:rsidRPr="00AD0674">
        <w:rPr>
          <w:rFonts w:cs="Times New Roman"/>
          <w:color w:val="000000"/>
          <w:szCs w:val="28"/>
          <w:lang w:eastAsia="ru-RU"/>
        </w:rPr>
        <w:t xml:space="preserve"> обращаются к Уполномоченному </w:t>
      </w:r>
      <w:r>
        <w:rPr>
          <w:rFonts w:cs="Times New Roman"/>
          <w:color w:val="000000"/>
          <w:szCs w:val="28"/>
          <w:lang w:eastAsia="ru-RU"/>
        </w:rPr>
        <w:t xml:space="preserve">с данной информацией </w:t>
      </w:r>
      <w:r w:rsidRPr="00AD0674">
        <w:rPr>
          <w:rFonts w:cs="Times New Roman"/>
          <w:color w:val="000000"/>
          <w:szCs w:val="28"/>
          <w:lang w:eastAsia="ru-RU"/>
        </w:rPr>
        <w:t>реже</w:t>
      </w:r>
      <w:r>
        <w:rPr>
          <w:rFonts w:cs="Times New Roman"/>
          <w:color w:val="000000"/>
          <w:szCs w:val="28"/>
          <w:lang w:eastAsia="ru-RU"/>
        </w:rPr>
        <w:t>. П</w:t>
      </w:r>
      <w:r w:rsidRPr="00AD0674">
        <w:rPr>
          <w:rFonts w:cs="Times New Roman"/>
          <w:color w:val="000000"/>
          <w:szCs w:val="28"/>
          <w:lang w:eastAsia="ru-RU"/>
        </w:rPr>
        <w:t>ричин</w:t>
      </w:r>
      <w:r>
        <w:rPr>
          <w:rFonts w:cs="Times New Roman"/>
          <w:color w:val="000000"/>
          <w:szCs w:val="28"/>
          <w:lang w:eastAsia="ru-RU"/>
        </w:rPr>
        <w:t xml:space="preserve">ы разные - </w:t>
      </w:r>
      <w:r w:rsidRPr="00AD0674">
        <w:rPr>
          <w:rFonts w:cs="Times New Roman"/>
          <w:color w:val="000000"/>
          <w:szCs w:val="28"/>
          <w:lang w:eastAsia="ru-RU"/>
        </w:rPr>
        <w:t>боязн</w:t>
      </w:r>
      <w:r>
        <w:rPr>
          <w:rFonts w:cs="Times New Roman"/>
          <w:color w:val="000000"/>
          <w:szCs w:val="28"/>
          <w:lang w:eastAsia="ru-RU"/>
        </w:rPr>
        <w:t>ь</w:t>
      </w:r>
      <w:r w:rsidRPr="00AD0674">
        <w:rPr>
          <w:rFonts w:cs="Times New Roman"/>
          <w:color w:val="000000"/>
          <w:szCs w:val="28"/>
          <w:lang w:eastAsia="ru-RU"/>
        </w:rPr>
        <w:t xml:space="preserve"> </w:t>
      </w:r>
      <w:r>
        <w:rPr>
          <w:rFonts w:cs="Times New Roman"/>
          <w:color w:val="000000"/>
          <w:szCs w:val="28"/>
          <w:lang w:eastAsia="ru-RU"/>
        </w:rPr>
        <w:t xml:space="preserve">продолжения </w:t>
      </w:r>
      <w:r w:rsidRPr="00AD0674">
        <w:rPr>
          <w:rFonts w:cs="Times New Roman"/>
          <w:color w:val="000000"/>
          <w:szCs w:val="28"/>
          <w:lang w:eastAsia="ru-RU"/>
        </w:rPr>
        <w:t>применения все тех же незаконных методов</w:t>
      </w:r>
      <w:r>
        <w:rPr>
          <w:rFonts w:cs="Times New Roman"/>
          <w:color w:val="000000"/>
          <w:szCs w:val="28"/>
          <w:lang w:eastAsia="ru-RU"/>
        </w:rPr>
        <w:t>, неверие в объективность проверки и так далее.</w:t>
      </w:r>
    </w:p>
    <w:p w:rsidR="001074C1" w:rsidRDefault="001074C1" w:rsidP="00CB201E">
      <w:pPr>
        <w:widowControl w:val="0"/>
        <w:ind w:firstLine="567"/>
        <w:jc w:val="both"/>
        <w:rPr>
          <w:szCs w:val="28"/>
        </w:rPr>
      </w:pPr>
      <w:r w:rsidRPr="00AD0674">
        <w:rPr>
          <w:rFonts w:cs="Times New Roman"/>
          <w:color w:val="000000"/>
          <w:szCs w:val="28"/>
          <w:lang w:eastAsia="ru-RU"/>
        </w:rPr>
        <w:t xml:space="preserve">Анализ полученных </w:t>
      </w:r>
      <w:r>
        <w:rPr>
          <w:rFonts w:cs="Times New Roman"/>
          <w:color w:val="000000"/>
          <w:szCs w:val="28"/>
          <w:lang w:eastAsia="ru-RU"/>
        </w:rPr>
        <w:t xml:space="preserve">результатов показывает, что </w:t>
      </w:r>
      <w:r w:rsidRPr="00AD0674">
        <w:rPr>
          <w:rFonts w:cs="Times New Roman"/>
          <w:color w:val="000000"/>
          <w:szCs w:val="28"/>
          <w:lang w:eastAsia="ru-RU"/>
        </w:rPr>
        <w:t xml:space="preserve">не все жалобы достоверны, возможно, </w:t>
      </w:r>
      <w:r>
        <w:rPr>
          <w:rFonts w:cs="Times New Roman"/>
          <w:color w:val="000000"/>
          <w:szCs w:val="28"/>
          <w:lang w:eastAsia="ru-RU"/>
        </w:rPr>
        <w:t xml:space="preserve">это один из способов уйти от ответственности. </w:t>
      </w:r>
      <w:r w:rsidRPr="00AD0674">
        <w:rPr>
          <w:rFonts w:cs="Times New Roman"/>
          <w:color w:val="000000"/>
          <w:szCs w:val="28"/>
          <w:lang w:eastAsia="ru-RU"/>
        </w:rPr>
        <w:t>Вместе с тем, каждая подобная жалоба тщательно разбира</w:t>
      </w:r>
      <w:r>
        <w:rPr>
          <w:rFonts w:cs="Times New Roman"/>
          <w:color w:val="000000"/>
          <w:szCs w:val="28"/>
          <w:lang w:eastAsia="ru-RU"/>
        </w:rPr>
        <w:t>лась</w:t>
      </w:r>
      <w:r w:rsidRPr="00AD0674">
        <w:rPr>
          <w:rFonts w:cs="Times New Roman"/>
          <w:color w:val="000000"/>
          <w:szCs w:val="28"/>
          <w:lang w:eastAsia="ru-RU"/>
        </w:rPr>
        <w:t>.</w:t>
      </w:r>
      <w:r>
        <w:rPr>
          <w:szCs w:val="28"/>
        </w:rPr>
        <w:t xml:space="preserve"> В результате длительной переписки с надзирающими прокурорами, руководителями следственных отделов не часто, но удавалось привлечь самое серьезное внимание на обращения данной категории. Их разрешение в аппарате Уполномоченного всегда бралось на особый контроль. В итоге некоторые проверочные материалы оканчивались возбуждением уголовных дел, которые доходили и до суда. Виновные несли заслуженное наказание.  </w:t>
      </w:r>
    </w:p>
    <w:p w:rsidR="001074C1" w:rsidRDefault="001074C1" w:rsidP="00CB201E">
      <w:pPr>
        <w:widowControl w:val="0"/>
        <w:tabs>
          <w:tab w:val="left" w:pos="567"/>
        </w:tabs>
        <w:ind w:firstLine="567"/>
        <w:jc w:val="both"/>
        <w:rPr>
          <w:szCs w:val="28"/>
        </w:rPr>
      </w:pPr>
      <w:r>
        <w:rPr>
          <w:szCs w:val="28"/>
        </w:rPr>
        <w:t>Следует отметить, что в поступивших к Уполномоченному обращениях основная масса претензий граждан связана со всеми районными отделами полиции г.</w:t>
      </w:r>
      <w:r w:rsidR="00A2384B">
        <w:rPr>
          <w:szCs w:val="28"/>
        </w:rPr>
        <w:t xml:space="preserve"> </w:t>
      </w:r>
      <w:r>
        <w:rPr>
          <w:szCs w:val="28"/>
        </w:rPr>
        <w:t xml:space="preserve">Оренбурга и г. Орска. Более того, как показала практика работы, ни один из городских отделов полиции не отличается исполнительностью в части своевременного уведомления Уполномоченного о принятых мерах, результатах дополнительных проверок, рассмотрения направленных им обращений. </w:t>
      </w:r>
    </w:p>
    <w:p w:rsidR="001074C1" w:rsidRPr="00D41F4A" w:rsidRDefault="001074C1"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В очередной раз Уп</w:t>
      </w:r>
      <w:r w:rsidRPr="00D41F4A">
        <w:rPr>
          <w:rFonts w:ascii="Times New Roman" w:hAnsi="Times New Roman" w:cs="Times New Roman"/>
          <w:sz w:val="28"/>
          <w:szCs w:val="28"/>
        </w:rPr>
        <w:t>олномоченный обра</w:t>
      </w:r>
      <w:r>
        <w:rPr>
          <w:rFonts w:ascii="Times New Roman" w:hAnsi="Times New Roman" w:cs="Times New Roman"/>
          <w:sz w:val="28"/>
          <w:szCs w:val="28"/>
        </w:rPr>
        <w:t>щает</w:t>
      </w:r>
      <w:r w:rsidRPr="00D41F4A">
        <w:rPr>
          <w:rFonts w:ascii="Times New Roman" w:hAnsi="Times New Roman" w:cs="Times New Roman"/>
          <w:sz w:val="28"/>
          <w:szCs w:val="28"/>
        </w:rPr>
        <w:t xml:space="preserve"> внимание</w:t>
      </w:r>
      <w:r>
        <w:rPr>
          <w:rFonts w:ascii="Times New Roman" w:hAnsi="Times New Roman" w:cs="Times New Roman"/>
          <w:sz w:val="28"/>
          <w:szCs w:val="28"/>
        </w:rPr>
        <w:t xml:space="preserve"> руководителей структурных подразделений органов внутренних дел Оренбургской области и города Оренбурга, в частности, на необходимость информировать аппарат Уполномоченного</w:t>
      </w:r>
      <w:r w:rsidRPr="00D41F4A">
        <w:rPr>
          <w:rFonts w:ascii="Times New Roman" w:hAnsi="Times New Roman" w:cs="Times New Roman"/>
          <w:sz w:val="28"/>
          <w:szCs w:val="28"/>
        </w:rPr>
        <w:t xml:space="preserve"> при направлении к ним жалобы </w:t>
      </w:r>
      <w:r>
        <w:rPr>
          <w:rFonts w:ascii="Times New Roman" w:hAnsi="Times New Roman" w:cs="Times New Roman"/>
          <w:sz w:val="28"/>
          <w:szCs w:val="28"/>
        </w:rPr>
        <w:t xml:space="preserve">для рассмотрения </w:t>
      </w:r>
      <w:r w:rsidRPr="00D41F4A">
        <w:rPr>
          <w:rFonts w:ascii="Times New Roman" w:hAnsi="Times New Roman" w:cs="Times New Roman"/>
          <w:sz w:val="28"/>
          <w:szCs w:val="28"/>
        </w:rPr>
        <w:t>по подведомственности</w:t>
      </w:r>
      <w:r>
        <w:rPr>
          <w:rFonts w:ascii="Times New Roman" w:hAnsi="Times New Roman" w:cs="Times New Roman"/>
          <w:sz w:val="28"/>
          <w:szCs w:val="28"/>
        </w:rPr>
        <w:t xml:space="preserve"> </w:t>
      </w:r>
      <w:r w:rsidRPr="00D41F4A">
        <w:rPr>
          <w:rFonts w:ascii="Times New Roman" w:hAnsi="Times New Roman" w:cs="Times New Roman"/>
          <w:sz w:val="28"/>
          <w:szCs w:val="28"/>
        </w:rPr>
        <w:t>о результатах</w:t>
      </w:r>
      <w:r>
        <w:rPr>
          <w:rFonts w:ascii="Times New Roman" w:hAnsi="Times New Roman" w:cs="Times New Roman"/>
          <w:sz w:val="28"/>
          <w:szCs w:val="28"/>
        </w:rPr>
        <w:t xml:space="preserve"> проверки,</w:t>
      </w:r>
      <w:r w:rsidRPr="00D41F4A">
        <w:rPr>
          <w:rFonts w:ascii="Times New Roman" w:hAnsi="Times New Roman" w:cs="Times New Roman"/>
          <w:sz w:val="28"/>
          <w:szCs w:val="28"/>
        </w:rPr>
        <w:t xml:space="preserve"> без </w:t>
      </w:r>
      <w:r>
        <w:rPr>
          <w:rFonts w:ascii="Times New Roman" w:hAnsi="Times New Roman" w:cs="Times New Roman"/>
          <w:sz w:val="28"/>
          <w:szCs w:val="28"/>
        </w:rPr>
        <w:t>письменных и телефонных напоминаний.</w:t>
      </w:r>
    </w:p>
    <w:p w:rsidR="001074C1" w:rsidRDefault="001074C1" w:rsidP="00CB201E">
      <w:pPr>
        <w:widowControl w:val="0"/>
        <w:ind w:firstLine="567"/>
        <w:jc w:val="both"/>
        <w:rPr>
          <w:rFonts w:cs="Times New Roman"/>
          <w:color w:val="000000"/>
          <w:szCs w:val="28"/>
        </w:rPr>
      </w:pPr>
      <w:r w:rsidRPr="00417370">
        <w:rPr>
          <w:rFonts w:cs="Times New Roman"/>
          <w:color w:val="000000"/>
          <w:szCs w:val="28"/>
        </w:rPr>
        <w:t>В докладах предыдущих лет Уполномоченный по правам человека в Оренбургской области неоднократно указыва</w:t>
      </w:r>
      <w:r>
        <w:rPr>
          <w:rFonts w:cs="Times New Roman"/>
          <w:color w:val="000000"/>
          <w:szCs w:val="28"/>
        </w:rPr>
        <w:t>л</w:t>
      </w:r>
      <w:r w:rsidRPr="00417370">
        <w:rPr>
          <w:rFonts w:cs="Times New Roman"/>
          <w:color w:val="000000"/>
          <w:szCs w:val="28"/>
        </w:rPr>
        <w:t xml:space="preserve"> на актуальные вопросы работы полиции, на те проблемы, с которыми сталкиваются граждане при взаимодействии с органами МВД и следственного комитета.</w:t>
      </w:r>
    </w:p>
    <w:p w:rsidR="001074C1" w:rsidRPr="00417370" w:rsidRDefault="001074C1" w:rsidP="00CB201E">
      <w:pPr>
        <w:widowControl w:val="0"/>
        <w:ind w:firstLine="567"/>
        <w:jc w:val="both"/>
        <w:rPr>
          <w:rFonts w:cs="Times New Roman"/>
          <w:color w:val="000000"/>
          <w:szCs w:val="28"/>
        </w:rPr>
      </w:pPr>
      <w:r w:rsidRPr="00417370">
        <w:rPr>
          <w:rFonts w:cs="Times New Roman"/>
          <w:color w:val="000000"/>
          <w:szCs w:val="28"/>
        </w:rPr>
        <w:t>С сожалением приходится констатировать, что нарушений прав и свобод человека и в прошедшие годы, и в 2015 году, достаточно много. Анализ затронутых вопросов и проблем показывает их масштабность и системность. Отличительным моментом является то, что допускают их в своей работе те, кто должен стоять на страже порядка и закона.</w:t>
      </w:r>
    </w:p>
    <w:p w:rsidR="001074C1" w:rsidRDefault="001074C1" w:rsidP="00CB201E">
      <w:pPr>
        <w:widowControl w:val="0"/>
        <w:ind w:firstLine="567"/>
        <w:jc w:val="both"/>
        <w:rPr>
          <w:szCs w:val="28"/>
        </w:rPr>
      </w:pPr>
      <w:r>
        <w:rPr>
          <w:szCs w:val="28"/>
        </w:rPr>
        <w:t xml:space="preserve">В каждом ежегодном докладе Уполномоченный поднимает тему волокиты, недобросовестного отношения отдельных сотрудников к исполнению своих служебных обязанностей. К сожалению, продолжается практика многолетнего «Футбола»: поступила жалоба гражданина – отменили постановление об отказе в возбуждении уголовного дела, через месяц вынесли то же самое постановление, изменив в нем только дату, и далее по кругу. </w:t>
      </w:r>
    </w:p>
    <w:p w:rsidR="001074C1" w:rsidRDefault="001074C1" w:rsidP="00CB201E">
      <w:pPr>
        <w:widowControl w:val="0"/>
        <w:jc w:val="both"/>
        <w:rPr>
          <w:szCs w:val="28"/>
        </w:rPr>
      </w:pPr>
      <w:r>
        <w:rPr>
          <w:szCs w:val="28"/>
        </w:rPr>
        <w:lastRenderedPageBreak/>
        <w:t xml:space="preserve">         Ук</w:t>
      </w:r>
      <w:r w:rsidRPr="0079364B">
        <w:rPr>
          <w:szCs w:val="28"/>
        </w:rPr>
        <w:t>азанные факты</w:t>
      </w:r>
      <w:r>
        <w:rPr>
          <w:szCs w:val="28"/>
        </w:rPr>
        <w:t xml:space="preserve"> нарушений законности</w:t>
      </w:r>
      <w:r w:rsidRPr="0079364B">
        <w:rPr>
          <w:szCs w:val="28"/>
        </w:rPr>
        <w:t xml:space="preserve"> лишь укрепляют широко распространившееся в обществе недоверие к правоохранительной системе. Причем медлительность и неповоротливость с</w:t>
      </w:r>
      <w:r>
        <w:rPr>
          <w:szCs w:val="28"/>
        </w:rPr>
        <w:t xml:space="preserve">тавят в упрек все участники уголовного судопроизводства, </w:t>
      </w:r>
      <w:r w:rsidRPr="0079364B">
        <w:rPr>
          <w:szCs w:val="28"/>
        </w:rPr>
        <w:t>ка</w:t>
      </w:r>
      <w:r>
        <w:rPr>
          <w:szCs w:val="28"/>
        </w:rPr>
        <w:t>к потерпевшие, так и обвиняемые.</w:t>
      </w:r>
    </w:p>
    <w:p w:rsidR="001074C1" w:rsidRPr="007A01C4" w:rsidRDefault="001074C1" w:rsidP="00CB201E">
      <w:pPr>
        <w:pStyle w:val="Style1"/>
        <w:spacing w:line="240" w:lineRule="auto"/>
        <w:ind w:firstLine="567"/>
        <w:rPr>
          <w:rStyle w:val="FontStyle16"/>
          <w:sz w:val="28"/>
          <w:szCs w:val="28"/>
        </w:rPr>
      </w:pPr>
      <w:r w:rsidRPr="007A01C4">
        <w:rPr>
          <w:sz w:val="28"/>
          <w:szCs w:val="28"/>
        </w:rPr>
        <w:t>Длительн</w:t>
      </w:r>
      <w:r>
        <w:rPr>
          <w:sz w:val="28"/>
          <w:szCs w:val="28"/>
        </w:rPr>
        <w:t xml:space="preserve">ые сроки </w:t>
      </w:r>
      <w:r w:rsidRPr="007A01C4">
        <w:rPr>
          <w:sz w:val="28"/>
          <w:szCs w:val="28"/>
        </w:rPr>
        <w:t>расследовани</w:t>
      </w:r>
      <w:r>
        <w:rPr>
          <w:sz w:val="28"/>
          <w:szCs w:val="28"/>
        </w:rPr>
        <w:t>я</w:t>
      </w:r>
      <w:r w:rsidRPr="007A01C4">
        <w:rPr>
          <w:sz w:val="28"/>
          <w:szCs w:val="28"/>
        </w:rPr>
        <w:t xml:space="preserve"> уголовных дел</w:t>
      </w:r>
      <w:r>
        <w:rPr>
          <w:sz w:val="28"/>
          <w:szCs w:val="28"/>
        </w:rPr>
        <w:t xml:space="preserve">, продление сроков содержания граждан под стражей - </w:t>
      </w:r>
      <w:r w:rsidRPr="007A01C4">
        <w:rPr>
          <w:sz w:val="28"/>
          <w:szCs w:val="28"/>
        </w:rPr>
        <w:t xml:space="preserve">нередко </w:t>
      </w:r>
      <w:r>
        <w:rPr>
          <w:sz w:val="28"/>
          <w:szCs w:val="28"/>
        </w:rPr>
        <w:t xml:space="preserve">эти факты были </w:t>
      </w:r>
      <w:r w:rsidRPr="007A01C4">
        <w:rPr>
          <w:sz w:val="28"/>
          <w:szCs w:val="28"/>
        </w:rPr>
        <w:t>связан</w:t>
      </w:r>
      <w:r>
        <w:rPr>
          <w:sz w:val="28"/>
          <w:szCs w:val="28"/>
        </w:rPr>
        <w:t>ы</w:t>
      </w:r>
      <w:r w:rsidRPr="007A01C4">
        <w:rPr>
          <w:sz w:val="28"/>
          <w:szCs w:val="28"/>
        </w:rPr>
        <w:t xml:space="preserve"> со сроками производства судебных экспертиз, в частности, стационарных психолого-психиатрических. Остался так и не решенным вопрос о</w:t>
      </w:r>
      <w:r>
        <w:rPr>
          <w:sz w:val="28"/>
          <w:szCs w:val="28"/>
        </w:rPr>
        <w:t>б</w:t>
      </w:r>
      <w:r w:rsidRPr="007A01C4">
        <w:rPr>
          <w:sz w:val="28"/>
          <w:szCs w:val="28"/>
        </w:rPr>
        <w:t xml:space="preserve"> обеспечении охраны</w:t>
      </w:r>
      <w:r w:rsidRPr="007A01C4">
        <w:rPr>
          <w:rStyle w:val="FontStyle16"/>
          <w:sz w:val="28"/>
          <w:szCs w:val="28"/>
        </w:rPr>
        <w:t xml:space="preserve"> заключенных под стражу в имеющихся в регионе условиях - психиатрическом стационаре ГУЗ «Областная клиническая психиатрическая больница № 2». </w:t>
      </w:r>
    </w:p>
    <w:p w:rsidR="001074C1" w:rsidRDefault="001074C1"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Отсутствие у омбудсмена полномочий по отмене незаконных, немотивированных процессуальных решений органов следствия и дознания, заменяет н</w:t>
      </w:r>
      <w:r w:rsidRPr="0047302E">
        <w:rPr>
          <w:rFonts w:ascii="Times New Roman" w:hAnsi="Times New Roman" w:cs="Times New Roman"/>
          <w:sz w:val="28"/>
          <w:szCs w:val="28"/>
        </w:rPr>
        <w:t>алаженное взаимодействие с органами прокуратуры</w:t>
      </w:r>
      <w:r>
        <w:rPr>
          <w:rFonts w:ascii="Times New Roman" w:hAnsi="Times New Roman" w:cs="Times New Roman"/>
          <w:sz w:val="28"/>
          <w:szCs w:val="28"/>
        </w:rPr>
        <w:t xml:space="preserve"> по восстановлению прав граждан. Несмотря на дополнительную нагрузку, которую создает Уполномоченный сотрудникам прокуратуры, направляя поступившую к нему жалобу со своими выводами о нарушенных правах того или иного гражданина, ни одна из жалоб не осталась без должного прокурорского внимания. В редких случаях прокуроры сообщали о том, что доводы заявителей не нашли подтверждения и поэтому нет оснований реагировать.</w:t>
      </w:r>
    </w:p>
    <w:p w:rsidR="001074C1" w:rsidRDefault="001074C1" w:rsidP="00CB201E">
      <w:pPr>
        <w:widowControl w:val="0"/>
        <w:ind w:firstLine="567"/>
        <w:jc w:val="both"/>
        <w:rPr>
          <w:rFonts w:cs="Times New Roman"/>
          <w:szCs w:val="28"/>
        </w:rPr>
      </w:pPr>
      <w:r>
        <w:rPr>
          <w:szCs w:val="28"/>
        </w:rPr>
        <w:t>Треть обращений по данной тематике содержали ж</w:t>
      </w:r>
      <w:r w:rsidRPr="005E39AE">
        <w:rPr>
          <w:rFonts w:cs="Times New Roman"/>
          <w:szCs w:val="28"/>
        </w:rPr>
        <w:t>алоб</w:t>
      </w:r>
      <w:r>
        <w:rPr>
          <w:rFonts w:cs="Times New Roman"/>
          <w:szCs w:val="28"/>
        </w:rPr>
        <w:t xml:space="preserve">ы на приговор суда или иное судебное решение. Так как выводы о законности и объективности решения суда, справедливости назначенного наказания вправе делать лишь вышестоящий суд после соответствующей судебной проверки, гражданам – участникам судопроизводства разъяснялась возможность реализовать свое право на пересмотр приговора и решения суда первой инстанции в апелляционном, кассационном и надзорном порядке. </w:t>
      </w:r>
    </w:p>
    <w:p w:rsidR="001074C1" w:rsidRDefault="001074C1" w:rsidP="00CB201E">
      <w:pPr>
        <w:pStyle w:val="ConsPlusNormal"/>
        <w:widowControl w:val="0"/>
        <w:ind w:firstLine="540"/>
        <w:jc w:val="both"/>
        <w:rPr>
          <w:rFonts w:ascii="Times New Roman" w:hAnsi="Times New Roman" w:cs="Times New Roman"/>
          <w:sz w:val="28"/>
          <w:szCs w:val="28"/>
        </w:rPr>
      </w:pPr>
      <w:r w:rsidRPr="00B3669D">
        <w:rPr>
          <w:rFonts w:ascii="Times New Roman" w:hAnsi="Times New Roman" w:cs="Times New Roman"/>
          <w:sz w:val="28"/>
          <w:szCs w:val="28"/>
        </w:rPr>
        <w:t xml:space="preserve">По итогам </w:t>
      </w:r>
      <w:r>
        <w:rPr>
          <w:rFonts w:ascii="Times New Roman" w:hAnsi="Times New Roman" w:cs="Times New Roman"/>
          <w:sz w:val="28"/>
          <w:szCs w:val="28"/>
        </w:rPr>
        <w:t>работы</w:t>
      </w:r>
      <w:r w:rsidRPr="00B3669D">
        <w:rPr>
          <w:rFonts w:ascii="Times New Roman" w:hAnsi="Times New Roman" w:cs="Times New Roman"/>
          <w:sz w:val="28"/>
          <w:szCs w:val="28"/>
        </w:rPr>
        <w:t xml:space="preserve"> с правоохранительными и надзорными органами по </w:t>
      </w:r>
      <w:r>
        <w:rPr>
          <w:rFonts w:ascii="Times New Roman" w:hAnsi="Times New Roman" w:cs="Times New Roman"/>
          <w:sz w:val="28"/>
          <w:szCs w:val="28"/>
        </w:rPr>
        <w:t xml:space="preserve">обращениям участников уголовного судопроизводства </w:t>
      </w:r>
      <w:r w:rsidRPr="00B3669D">
        <w:rPr>
          <w:rFonts w:ascii="Times New Roman" w:hAnsi="Times New Roman" w:cs="Times New Roman"/>
          <w:sz w:val="28"/>
          <w:szCs w:val="28"/>
        </w:rPr>
        <w:t>вырисовываются одни и те же вопросы, связанные с реализацией прав граждан:</w:t>
      </w:r>
    </w:p>
    <w:p w:rsidR="001074C1" w:rsidRDefault="001074C1"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w:t>
      </w:r>
      <w:r w:rsidRPr="00B3669D">
        <w:rPr>
          <w:rFonts w:ascii="Times New Roman" w:hAnsi="Times New Roman" w:cs="Times New Roman"/>
          <w:sz w:val="28"/>
          <w:szCs w:val="28"/>
        </w:rPr>
        <w:t xml:space="preserve">бесконечная волокита при рассмотрении обращений; </w:t>
      </w:r>
    </w:p>
    <w:p w:rsidR="001074C1" w:rsidRDefault="001074C1"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w:t>
      </w:r>
      <w:r w:rsidRPr="00B3669D">
        <w:rPr>
          <w:rFonts w:ascii="Times New Roman" w:hAnsi="Times New Roman" w:cs="Times New Roman"/>
          <w:sz w:val="28"/>
          <w:szCs w:val="28"/>
        </w:rPr>
        <w:t xml:space="preserve">выдвижение неограниченного количества причин, препятствующих принятию окончательного решения; </w:t>
      </w:r>
    </w:p>
    <w:p w:rsidR="001074C1" w:rsidRPr="00B3669D" w:rsidRDefault="001074C1"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w:t>
      </w:r>
      <w:r w:rsidRPr="00B3669D">
        <w:rPr>
          <w:rFonts w:ascii="Times New Roman" w:hAnsi="Times New Roman" w:cs="Times New Roman"/>
          <w:sz w:val="28"/>
          <w:szCs w:val="28"/>
        </w:rPr>
        <w:t>отсутствие мотивации к анализу ситуаций и поиску положительных решений.</w:t>
      </w:r>
    </w:p>
    <w:p w:rsidR="001074C1" w:rsidRPr="00EE66D6" w:rsidRDefault="001074C1" w:rsidP="00CB201E">
      <w:pPr>
        <w:pStyle w:val="ConsPlusNormal"/>
        <w:widowControl w:val="0"/>
        <w:ind w:firstLine="540"/>
        <w:jc w:val="both"/>
        <w:rPr>
          <w:rFonts w:ascii="Times New Roman" w:hAnsi="Times New Roman" w:cs="Times New Roman"/>
          <w:b/>
          <w:sz w:val="28"/>
          <w:szCs w:val="28"/>
        </w:rPr>
      </w:pPr>
      <w:r>
        <w:rPr>
          <w:rFonts w:ascii="Times New Roman" w:hAnsi="Times New Roman" w:cs="Times New Roman"/>
          <w:sz w:val="28"/>
          <w:szCs w:val="28"/>
        </w:rPr>
        <w:t>Н</w:t>
      </w:r>
      <w:r w:rsidRPr="00B3669D">
        <w:rPr>
          <w:rFonts w:ascii="Times New Roman" w:hAnsi="Times New Roman" w:cs="Times New Roman"/>
          <w:sz w:val="28"/>
          <w:szCs w:val="28"/>
        </w:rPr>
        <w:t>еобходимы меры к улучшению качества доследственных проверок, недопустимости вынесения постановлений об отказе в возбуждении уголовного дела без проведения необходимого комплекса проверочных мероприятий</w:t>
      </w:r>
      <w:r>
        <w:rPr>
          <w:rFonts w:ascii="Times New Roman" w:hAnsi="Times New Roman" w:cs="Times New Roman"/>
          <w:sz w:val="28"/>
          <w:szCs w:val="28"/>
        </w:rPr>
        <w:t xml:space="preserve">, не согласование (не утверждение) постановлений, в которых меняется только дата его вынесения. </w:t>
      </w:r>
      <w:r w:rsidRPr="00EE66D6">
        <w:rPr>
          <w:rFonts w:ascii="Times New Roman" w:hAnsi="Times New Roman" w:cs="Times New Roman"/>
          <w:b/>
          <w:sz w:val="28"/>
          <w:szCs w:val="28"/>
        </w:rPr>
        <w:t>Применяемые меры воздействия за необоснованные процессуальные решения должны быть адекватны проступку и эффективны.</w:t>
      </w:r>
    </w:p>
    <w:p w:rsidR="001074C1" w:rsidRPr="00B3669D" w:rsidRDefault="001074C1" w:rsidP="00CB201E">
      <w:pPr>
        <w:pStyle w:val="ConsPlusNormal"/>
        <w:widowControl w:val="0"/>
        <w:ind w:firstLine="540"/>
        <w:jc w:val="both"/>
        <w:rPr>
          <w:rFonts w:ascii="Times New Roman" w:hAnsi="Times New Roman" w:cs="Times New Roman"/>
          <w:sz w:val="28"/>
          <w:szCs w:val="28"/>
        </w:rPr>
      </w:pPr>
      <w:r w:rsidRPr="00B3669D">
        <w:rPr>
          <w:rFonts w:ascii="Times New Roman" w:hAnsi="Times New Roman" w:cs="Times New Roman"/>
          <w:sz w:val="28"/>
          <w:szCs w:val="28"/>
        </w:rPr>
        <w:t xml:space="preserve">В связи с тем, что Управление Министерства внутренних дел Российской Федерации по Оренбургской области играет ключевую роль в </w:t>
      </w:r>
      <w:r w:rsidRPr="00B3669D">
        <w:rPr>
          <w:rFonts w:ascii="Times New Roman" w:hAnsi="Times New Roman" w:cs="Times New Roman"/>
          <w:sz w:val="28"/>
          <w:szCs w:val="28"/>
        </w:rPr>
        <w:lastRenderedPageBreak/>
        <w:t>правоохранительной системе региона, ведомству должно быть понятно, что без доверия населения эффективно бороться с преступностью невозможно. Доверие населения - основной критерий, позволяющий определить, насколько плодотворна их работа.</w:t>
      </w:r>
    </w:p>
    <w:p w:rsidR="001074C1" w:rsidRPr="00550D07" w:rsidRDefault="001074C1" w:rsidP="00CB201E">
      <w:pPr>
        <w:widowControl w:val="0"/>
        <w:ind w:firstLine="567"/>
        <w:jc w:val="both"/>
        <w:rPr>
          <w:rFonts w:cs="Times New Roman"/>
          <w:color w:val="000000"/>
          <w:szCs w:val="28"/>
          <w:lang w:eastAsia="ru-RU"/>
        </w:rPr>
      </w:pPr>
      <w:r>
        <w:rPr>
          <w:rFonts w:cs="Times New Roman"/>
          <w:szCs w:val="28"/>
        </w:rPr>
        <w:t>По итогам мониторинга ситуации с соблюдением прав человека в данной сфере следует вывод о том, что п</w:t>
      </w:r>
      <w:r w:rsidRPr="00B3669D">
        <w:rPr>
          <w:rFonts w:cs="Times New Roman"/>
          <w:szCs w:val="28"/>
        </w:rPr>
        <w:t xml:space="preserve">редстоит еще достаточно долгий путь, чтобы каждый сотрудник соизмерял свою работу с общественным мнением, которое будет формировать прочную партнерскую модель взаимодействия правоохранительных органов и гражданского общества. </w:t>
      </w:r>
    </w:p>
    <w:p w:rsidR="001074C1" w:rsidRDefault="001074C1" w:rsidP="00CB201E">
      <w:pPr>
        <w:widowControl w:val="0"/>
        <w:ind w:firstLine="567"/>
        <w:jc w:val="both"/>
        <w:rPr>
          <w:rFonts w:cs="Times New Roman"/>
          <w:color w:val="000000"/>
          <w:szCs w:val="28"/>
          <w:lang w:eastAsia="ru-RU"/>
        </w:rPr>
      </w:pPr>
      <w:r>
        <w:rPr>
          <w:rFonts w:cs="Times New Roman"/>
          <w:szCs w:val="28"/>
        </w:rPr>
        <w:t>Хотелось бы довести до</w:t>
      </w:r>
      <w:r w:rsidRPr="00B3669D">
        <w:rPr>
          <w:rFonts w:cs="Times New Roman"/>
          <w:szCs w:val="28"/>
        </w:rPr>
        <w:t xml:space="preserve"> кажд</w:t>
      </w:r>
      <w:r>
        <w:rPr>
          <w:rFonts w:cs="Times New Roman"/>
          <w:szCs w:val="28"/>
        </w:rPr>
        <w:t>ого</w:t>
      </w:r>
      <w:r w:rsidRPr="00B3669D">
        <w:rPr>
          <w:rFonts w:cs="Times New Roman"/>
          <w:szCs w:val="28"/>
        </w:rPr>
        <w:t xml:space="preserve"> сотрудник</w:t>
      </w:r>
      <w:r>
        <w:rPr>
          <w:rFonts w:cs="Times New Roman"/>
          <w:szCs w:val="28"/>
        </w:rPr>
        <w:t>а</w:t>
      </w:r>
      <w:r w:rsidRPr="00B3669D">
        <w:rPr>
          <w:rFonts w:cs="Times New Roman"/>
          <w:szCs w:val="28"/>
        </w:rPr>
        <w:t xml:space="preserve">, что трудиться в </w:t>
      </w:r>
      <w:r>
        <w:rPr>
          <w:rFonts w:cs="Times New Roman"/>
          <w:szCs w:val="28"/>
        </w:rPr>
        <w:t>о</w:t>
      </w:r>
      <w:r w:rsidRPr="00B3669D">
        <w:rPr>
          <w:rFonts w:cs="Times New Roman"/>
          <w:szCs w:val="28"/>
        </w:rPr>
        <w:t>т</w:t>
      </w:r>
      <w:r>
        <w:rPr>
          <w:rFonts w:cs="Times New Roman"/>
          <w:szCs w:val="28"/>
        </w:rPr>
        <w:t>крытом пространстве и соблюдать закон</w:t>
      </w:r>
      <w:r w:rsidRPr="00B3669D">
        <w:rPr>
          <w:rFonts w:cs="Times New Roman"/>
          <w:szCs w:val="28"/>
        </w:rPr>
        <w:t xml:space="preserve"> - его прямая обязанность</w:t>
      </w:r>
      <w:r>
        <w:rPr>
          <w:rFonts w:cs="Times New Roman"/>
          <w:szCs w:val="28"/>
        </w:rPr>
        <w:t>, в другом виде и понимании работа не нужна и не может иметь место.</w:t>
      </w:r>
      <w:r w:rsidRPr="00427FCF">
        <w:rPr>
          <w:rFonts w:cs="Times New Roman"/>
          <w:color w:val="000000"/>
          <w:szCs w:val="28"/>
          <w:lang w:eastAsia="ru-RU"/>
        </w:rPr>
        <w:t xml:space="preserve"> </w:t>
      </w:r>
    </w:p>
    <w:p w:rsidR="00D3040D" w:rsidRPr="00550D07" w:rsidRDefault="00D3040D" w:rsidP="00CB201E">
      <w:pPr>
        <w:widowControl w:val="0"/>
        <w:ind w:firstLine="567"/>
        <w:jc w:val="both"/>
        <w:rPr>
          <w:rFonts w:cs="Times New Roman"/>
          <w:color w:val="000000"/>
          <w:szCs w:val="28"/>
          <w:lang w:eastAsia="ru-RU"/>
        </w:rPr>
      </w:pPr>
    </w:p>
    <w:p w:rsidR="00672D86" w:rsidRPr="00DA5DE5" w:rsidRDefault="00672D86" w:rsidP="00CB201E">
      <w:pPr>
        <w:widowControl w:val="0"/>
        <w:jc w:val="center"/>
        <w:rPr>
          <w:rFonts w:cs="Times New Roman"/>
          <w:b/>
          <w:szCs w:val="28"/>
        </w:rPr>
      </w:pPr>
      <w:r w:rsidRPr="00DA5DE5">
        <w:rPr>
          <w:rFonts w:cs="Times New Roman"/>
          <w:b/>
          <w:szCs w:val="28"/>
        </w:rPr>
        <w:t xml:space="preserve">Соблюдение прав граждан </w:t>
      </w:r>
      <w:r>
        <w:rPr>
          <w:rFonts w:cs="Times New Roman"/>
          <w:b/>
          <w:szCs w:val="28"/>
        </w:rPr>
        <w:t xml:space="preserve">в учреждениях </w:t>
      </w:r>
      <w:r w:rsidRPr="00DA5DE5">
        <w:rPr>
          <w:rFonts w:cs="Times New Roman"/>
          <w:b/>
          <w:szCs w:val="28"/>
        </w:rPr>
        <w:t>орган</w:t>
      </w:r>
      <w:r>
        <w:rPr>
          <w:rFonts w:cs="Times New Roman"/>
          <w:b/>
          <w:szCs w:val="28"/>
        </w:rPr>
        <w:t>ов</w:t>
      </w:r>
      <w:r w:rsidRPr="00DA5DE5">
        <w:rPr>
          <w:rFonts w:cs="Times New Roman"/>
          <w:b/>
          <w:szCs w:val="28"/>
        </w:rPr>
        <w:t xml:space="preserve"> </w:t>
      </w:r>
      <w:r>
        <w:rPr>
          <w:rFonts w:cs="Times New Roman"/>
          <w:b/>
          <w:szCs w:val="28"/>
        </w:rPr>
        <w:t>полиции</w:t>
      </w:r>
    </w:p>
    <w:p w:rsidR="00672D86" w:rsidRDefault="00672D86"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У</w:t>
      </w:r>
      <w:r w:rsidRPr="00BD22D4">
        <w:rPr>
          <w:rFonts w:ascii="Times New Roman" w:hAnsi="Times New Roman" w:cs="Times New Roman"/>
          <w:sz w:val="28"/>
          <w:szCs w:val="28"/>
        </w:rPr>
        <w:t xml:space="preserve">полномоченным по правам человека </w:t>
      </w:r>
      <w:r>
        <w:rPr>
          <w:rFonts w:ascii="Times New Roman" w:hAnsi="Times New Roman" w:cs="Times New Roman"/>
          <w:sz w:val="28"/>
          <w:szCs w:val="28"/>
        </w:rPr>
        <w:t xml:space="preserve">в Оренбургской области с первых дней деятельности </w:t>
      </w:r>
      <w:r w:rsidRPr="00BD22D4">
        <w:rPr>
          <w:rFonts w:ascii="Times New Roman" w:hAnsi="Times New Roman" w:cs="Times New Roman"/>
          <w:sz w:val="28"/>
          <w:szCs w:val="28"/>
        </w:rPr>
        <w:t>обращ</w:t>
      </w:r>
      <w:r>
        <w:rPr>
          <w:rFonts w:ascii="Times New Roman" w:hAnsi="Times New Roman" w:cs="Times New Roman"/>
          <w:sz w:val="28"/>
          <w:szCs w:val="28"/>
        </w:rPr>
        <w:t>ается</w:t>
      </w:r>
      <w:r w:rsidRPr="00BD22D4">
        <w:rPr>
          <w:rFonts w:ascii="Times New Roman" w:hAnsi="Times New Roman" w:cs="Times New Roman"/>
          <w:sz w:val="28"/>
          <w:szCs w:val="28"/>
        </w:rPr>
        <w:t xml:space="preserve"> пристальное внимание на соблюдение прав лиц, находящихся </w:t>
      </w:r>
      <w:r>
        <w:rPr>
          <w:rFonts w:ascii="Times New Roman" w:hAnsi="Times New Roman" w:cs="Times New Roman"/>
          <w:sz w:val="28"/>
          <w:szCs w:val="28"/>
        </w:rPr>
        <w:t xml:space="preserve">в местах </w:t>
      </w:r>
      <w:r w:rsidRPr="00BD22D4">
        <w:rPr>
          <w:rFonts w:ascii="Times New Roman" w:hAnsi="Times New Roman" w:cs="Times New Roman"/>
          <w:sz w:val="28"/>
          <w:szCs w:val="28"/>
        </w:rPr>
        <w:t xml:space="preserve">принудительного содержания </w:t>
      </w:r>
      <w:r>
        <w:rPr>
          <w:rFonts w:ascii="Times New Roman" w:hAnsi="Times New Roman" w:cs="Times New Roman"/>
          <w:sz w:val="28"/>
          <w:szCs w:val="28"/>
        </w:rPr>
        <w:t>органов внутренних дел области:</w:t>
      </w:r>
      <w:r w:rsidRPr="00BD22D4">
        <w:rPr>
          <w:rFonts w:ascii="Times New Roman" w:hAnsi="Times New Roman" w:cs="Times New Roman"/>
          <w:sz w:val="28"/>
          <w:szCs w:val="28"/>
        </w:rPr>
        <w:t xml:space="preserve"> изоляторах временного содержания (далее - ИВС)</w:t>
      </w:r>
      <w:r>
        <w:rPr>
          <w:rFonts w:ascii="Times New Roman" w:hAnsi="Times New Roman" w:cs="Times New Roman"/>
          <w:sz w:val="28"/>
          <w:szCs w:val="28"/>
        </w:rPr>
        <w:t>,</w:t>
      </w:r>
      <w:r w:rsidRPr="00BD22D4">
        <w:rPr>
          <w:rFonts w:ascii="Times New Roman" w:hAnsi="Times New Roman" w:cs="Times New Roman"/>
          <w:sz w:val="28"/>
          <w:szCs w:val="28"/>
        </w:rPr>
        <w:t xml:space="preserve"> спец</w:t>
      </w:r>
      <w:r>
        <w:rPr>
          <w:rFonts w:ascii="Times New Roman" w:hAnsi="Times New Roman" w:cs="Times New Roman"/>
          <w:sz w:val="28"/>
          <w:szCs w:val="28"/>
        </w:rPr>
        <w:t>приемниках, камерах для задержанных и арестованных в административном порядке</w:t>
      </w:r>
      <w:r w:rsidRPr="00BD22D4">
        <w:rPr>
          <w:rFonts w:ascii="Times New Roman" w:hAnsi="Times New Roman" w:cs="Times New Roman"/>
          <w:sz w:val="28"/>
          <w:szCs w:val="28"/>
        </w:rPr>
        <w:t xml:space="preserve">. </w:t>
      </w:r>
    </w:p>
    <w:p w:rsidR="00672D86" w:rsidRDefault="00672D86"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Регулярные посещения Уполномоченным</w:t>
      </w:r>
      <w:r w:rsidRPr="00DC6147">
        <w:rPr>
          <w:rFonts w:ascii="Times New Roman" w:hAnsi="Times New Roman" w:cs="Times New Roman"/>
          <w:b/>
          <w:sz w:val="28"/>
          <w:szCs w:val="28"/>
        </w:rPr>
        <w:t xml:space="preserve"> </w:t>
      </w:r>
      <w:r>
        <w:rPr>
          <w:rFonts w:ascii="Times New Roman" w:hAnsi="Times New Roman" w:cs="Times New Roman"/>
          <w:sz w:val="28"/>
          <w:szCs w:val="28"/>
        </w:rPr>
        <w:t xml:space="preserve">и сотрудниками его аппарата ИВС </w:t>
      </w:r>
      <w:r w:rsidRPr="00BD22D4">
        <w:rPr>
          <w:rFonts w:ascii="Times New Roman" w:hAnsi="Times New Roman" w:cs="Times New Roman"/>
          <w:sz w:val="28"/>
          <w:szCs w:val="28"/>
        </w:rPr>
        <w:t xml:space="preserve">позволили сделать выводы о наличии проблем в деятельности </w:t>
      </w:r>
      <w:r>
        <w:rPr>
          <w:rFonts w:ascii="Times New Roman" w:hAnsi="Times New Roman" w:cs="Times New Roman"/>
          <w:sz w:val="28"/>
          <w:szCs w:val="28"/>
        </w:rPr>
        <w:t xml:space="preserve">ряда </w:t>
      </w:r>
      <w:r w:rsidRPr="00BD22D4">
        <w:rPr>
          <w:rFonts w:ascii="Times New Roman" w:hAnsi="Times New Roman" w:cs="Times New Roman"/>
          <w:sz w:val="28"/>
          <w:szCs w:val="28"/>
        </w:rPr>
        <w:t xml:space="preserve">городских и районных </w:t>
      </w:r>
      <w:r>
        <w:rPr>
          <w:rFonts w:ascii="Times New Roman" w:hAnsi="Times New Roman" w:cs="Times New Roman"/>
          <w:sz w:val="28"/>
          <w:szCs w:val="28"/>
        </w:rPr>
        <w:t xml:space="preserve">отделов </w:t>
      </w:r>
      <w:r w:rsidRPr="00BD22D4">
        <w:rPr>
          <w:rFonts w:ascii="Times New Roman" w:hAnsi="Times New Roman" w:cs="Times New Roman"/>
          <w:sz w:val="28"/>
          <w:szCs w:val="28"/>
        </w:rPr>
        <w:t xml:space="preserve">внутренних дел Оренбургской области по вопросам обеспечения надлежащих условий содержания </w:t>
      </w:r>
      <w:r>
        <w:rPr>
          <w:rFonts w:ascii="Times New Roman" w:hAnsi="Times New Roman" w:cs="Times New Roman"/>
          <w:sz w:val="28"/>
          <w:szCs w:val="28"/>
        </w:rPr>
        <w:t xml:space="preserve">задержанных граждан. </w:t>
      </w:r>
    </w:p>
    <w:p w:rsidR="00672D86" w:rsidRDefault="00672D86"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области </w:t>
      </w:r>
      <w:r w:rsidRPr="0060681C">
        <w:rPr>
          <w:rFonts w:ascii="Times New Roman" w:hAnsi="Times New Roman" w:cs="Times New Roman"/>
          <w:sz w:val="28"/>
          <w:szCs w:val="28"/>
        </w:rPr>
        <w:t>функционир</w:t>
      </w:r>
      <w:r>
        <w:rPr>
          <w:rFonts w:ascii="Times New Roman" w:hAnsi="Times New Roman" w:cs="Times New Roman"/>
          <w:sz w:val="28"/>
          <w:szCs w:val="28"/>
        </w:rPr>
        <w:t>ует</w:t>
      </w:r>
      <w:r w:rsidRPr="0060681C">
        <w:rPr>
          <w:rFonts w:ascii="Times New Roman" w:hAnsi="Times New Roman" w:cs="Times New Roman"/>
          <w:sz w:val="28"/>
          <w:szCs w:val="28"/>
        </w:rPr>
        <w:t xml:space="preserve"> 25 ИВС.</w:t>
      </w:r>
      <w:r>
        <w:rPr>
          <w:rFonts w:ascii="Times New Roman" w:hAnsi="Times New Roman" w:cs="Times New Roman"/>
          <w:sz w:val="28"/>
          <w:szCs w:val="28"/>
        </w:rPr>
        <w:t xml:space="preserve"> </w:t>
      </w:r>
      <w:r w:rsidRPr="00020F07">
        <w:rPr>
          <w:rFonts w:ascii="Times New Roman" w:hAnsi="Times New Roman" w:cs="Times New Roman"/>
          <w:sz w:val="28"/>
          <w:szCs w:val="28"/>
        </w:rPr>
        <w:t xml:space="preserve"> Практически все </w:t>
      </w:r>
      <w:r>
        <w:rPr>
          <w:rFonts w:ascii="Times New Roman" w:hAnsi="Times New Roman" w:cs="Times New Roman"/>
          <w:sz w:val="28"/>
          <w:szCs w:val="28"/>
        </w:rPr>
        <w:t xml:space="preserve">из </w:t>
      </w:r>
      <w:r w:rsidRPr="00020F07">
        <w:rPr>
          <w:rFonts w:ascii="Times New Roman" w:hAnsi="Times New Roman" w:cs="Times New Roman"/>
          <w:sz w:val="28"/>
          <w:szCs w:val="28"/>
        </w:rPr>
        <w:t xml:space="preserve">проверенные </w:t>
      </w:r>
      <w:r>
        <w:rPr>
          <w:rFonts w:ascii="Times New Roman" w:hAnsi="Times New Roman" w:cs="Times New Roman"/>
          <w:sz w:val="28"/>
          <w:szCs w:val="28"/>
        </w:rPr>
        <w:t xml:space="preserve">изоляторов </w:t>
      </w:r>
      <w:r w:rsidRPr="00020F07">
        <w:rPr>
          <w:rFonts w:ascii="Times New Roman" w:hAnsi="Times New Roman" w:cs="Times New Roman"/>
          <w:sz w:val="28"/>
          <w:szCs w:val="28"/>
        </w:rPr>
        <w:t xml:space="preserve">(кроме новых, введенных </w:t>
      </w:r>
      <w:r>
        <w:rPr>
          <w:rFonts w:ascii="Times New Roman" w:hAnsi="Times New Roman" w:cs="Times New Roman"/>
          <w:sz w:val="28"/>
          <w:szCs w:val="28"/>
        </w:rPr>
        <w:t>в эксплуатацию за последние годы,</w:t>
      </w:r>
      <w:r w:rsidRPr="00020F07">
        <w:rPr>
          <w:rFonts w:ascii="Times New Roman" w:hAnsi="Times New Roman" w:cs="Times New Roman"/>
          <w:sz w:val="28"/>
          <w:szCs w:val="28"/>
        </w:rPr>
        <w:t xml:space="preserve"> и капи</w:t>
      </w:r>
      <w:r>
        <w:rPr>
          <w:rFonts w:ascii="Times New Roman" w:hAnsi="Times New Roman" w:cs="Times New Roman"/>
          <w:sz w:val="28"/>
          <w:szCs w:val="28"/>
        </w:rPr>
        <w:t xml:space="preserve">тально отремонтированных) имели </w:t>
      </w:r>
      <w:r w:rsidRPr="00020F07">
        <w:rPr>
          <w:rFonts w:ascii="Times New Roman" w:hAnsi="Times New Roman" w:cs="Times New Roman"/>
          <w:sz w:val="28"/>
          <w:szCs w:val="28"/>
        </w:rPr>
        <w:t>отклонения от норм</w:t>
      </w:r>
      <w:r>
        <w:rPr>
          <w:rFonts w:ascii="Times New Roman" w:hAnsi="Times New Roman" w:cs="Times New Roman"/>
          <w:sz w:val="28"/>
          <w:szCs w:val="28"/>
        </w:rPr>
        <w:t xml:space="preserve">. Необходимость в </w:t>
      </w:r>
      <w:r w:rsidRPr="0060681C">
        <w:rPr>
          <w:rFonts w:ascii="Times New Roman" w:hAnsi="Times New Roman" w:cs="Times New Roman"/>
          <w:sz w:val="28"/>
          <w:szCs w:val="28"/>
        </w:rPr>
        <w:t>ремонт</w:t>
      </w:r>
      <w:r>
        <w:rPr>
          <w:rFonts w:ascii="Times New Roman" w:hAnsi="Times New Roman" w:cs="Times New Roman"/>
          <w:sz w:val="28"/>
          <w:szCs w:val="28"/>
        </w:rPr>
        <w:t>е камер, отсутствие в них</w:t>
      </w:r>
      <w:r w:rsidRPr="00BD22D4">
        <w:rPr>
          <w:rFonts w:ascii="Times New Roman" w:hAnsi="Times New Roman" w:cs="Times New Roman"/>
          <w:sz w:val="28"/>
          <w:szCs w:val="28"/>
        </w:rPr>
        <w:t xml:space="preserve"> мебел</w:t>
      </w:r>
      <w:r>
        <w:rPr>
          <w:rFonts w:ascii="Times New Roman" w:hAnsi="Times New Roman" w:cs="Times New Roman"/>
          <w:sz w:val="28"/>
          <w:szCs w:val="28"/>
        </w:rPr>
        <w:t>и</w:t>
      </w:r>
      <w:r w:rsidRPr="00BD22D4">
        <w:rPr>
          <w:rFonts w:ascii="Times New Roman" w:hAnsi="Times New Roman" w:cs="Times New Roman"/>
          <w:sz w:val="28"/>
          <w:szCs w:val="28"/>
        </w:rPr>
        <w:t xml:space="preserve"> по лимиту мест, </w:t>
      </w:r>
      <w:r>
        <w:rPr>
          <w:rFonts w:ascii="Times New Roman" w:hAnsi="Times New Roman" w:cs="Times New Roman"/>
          <w:sz w:val="28"/>
          <w:szCs w:val="28"/>
        </w:rPr>
        <w:t xml:space="preserve">отделенного </w:t>
      </w:r>
      <w:r w:rsidRPr="00BD22D4">
        <w:rPr>
          <w:rFonts w:ascii="Times New Roman" w:hAnsi="Times New Roman" w:cs="Times New Roman"/>
          <w:sz w:val="28"/>
          <w:szCs w:val="28"/>
        </w:rPr>
        <w:t>санитарн</w:t>
      </w:r>
      <w:r>
        <w:rPr>
          <w:rFonts w:ascii="Times New Roman" w:hAnsi="Times New Roman" w:cs="Times New Roman"/>
          <w:sz w:val="28"/>
          <w:szCs w:val="28"/>
        </w:rPr>
        <w:t>ого</w:t>
      </w:r>
      <w:r w:rsidRPr="00BD22D4">
        <w:rPr>
          <w:rFonts w:ascii="Times New Roman" w:hAnsi="Times New Roman" w:cs="Times New Roman"/>
          <w:sz w:val="28"/>
          <w:szCs w:val="28"/>
        </w:rPr>
        <w:t xml:space="preserve"> узл</w:t>
      </w:r>
      <w:r>
        <w:rPr>
          <w:rFonts w:ascii="Times New Roman" w:hAnsi="Times New Roman" w:cs="Times New Roman"/>
          <w:sz w:val="28"/>
          <w:szCs w:val="28"/>
        </w:rPr>
        <w:t>а</w:t>
      </w:r>
      <w:r w:rsidRPr="00BD22D4">
        <w:rPr>
          <w:rFonts w:ascii="Times New Roman" w:hAnsi="Times New Roman" w:cs="Times New Roman"/>
          <w:sz w:val="28"/>
          <w:szCs w:val="28"/>
        </w:rPr>
        <w:t>, водопроводной и питьевой вод</w:t>
      </w:r>
      <w:r>
        <w:rPr>
          <w:rFonts w:ascii="Times New Roman" w:hAnsi="Times New Roman" w:cs="Times New Roman"/>
          <w:sz w:val="28"/>
          <w:szCs w:val="28"/>
        </w:rPr>
        <w:t xml:space="preserve">ы, нормального освещения и вентиляции требовали создания более </w:t>
      </w:r>
      <w:proofErr w:type="gramStart"/>
      <w:r>
        <w:rPr>
          <w:rFonts w:ascii="Times New Roman" w:hAnsi="Times New Roman" w:cs="Times New Roman"/>
          <w:sz w:val="28"/>
          <w:szCs w:val="28"/>
        </w:rPr>
        <w:t xml:space="preserve">приемлемых  </w:t>
      </w:r>
      <w:r w:rsidR="007E3032">
        <w:rPr>
          <w:rFonts w:ascii="Times New Roman" w:hAnsi="Times New Roman" w:cs="Times New Roman"/>
          <w:sz w:val="28"/>
          <w:szCs w:val="28"/>
        </w:rPr>
        <w:t>у</w:t>
      </w:r>
      <w:r>
        <w:rPr>
          <w:rFonts w:ascii="Times New Roman" w:hAnsi="Times New Roman" w:cs="Times New Roman"/>
          <w:sz w:val="28"/>
          <w:szCs w:val="28"/>
        </w:rPr>
        <w:t>словий</w:t>
      </w:r>
      <w:proofErr w:type="gramEnd"/>
      <w:r>
        <w:rPr>
          <w:rFonts w:ascii="Times New Roman" w:hAnsi="Times New Roman" w:cs="Times New Roman"/>
          <w:sz w:val="28"/>
          <w:szCs w:val="28"/>
        </w:rPr>
        <w:t xml:space="preserve"> для содержания людей.</w:t>
      </w:r>
    </w:p>
    <w:p w:rsidR="00672D86" w:rsidRDefault="00672D86"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р</w:t>
      </w:r>
      <w:r w:rsidRPr="0060681C">
        <w:rPr>
          <w:rFonts w:ascii="Times New Roman" w:hAnsi="Times New Roman" w:cs="Times New Roman"/>
          <w:sz w:val="28"/>
          <w:szCs w:val="28"/>
        </w:rPr>
        <w:t>яду руководителей районных отделов полиции Уполномоченный указ</w:t>
      </w:r>
      <w:r>
        <w:rPr>
          <w:rFonts w:ascii="Times New Roman" w:hAnsi="Times New Roman" w:cs="Times New Roman"/>
          <w:sz w:val="28"/>
          <w:szCs w:val="28"/>
        </w:rPr>
        <w:t>ыв</w:t>
      </w:r>
      <w:r w:rsidRPr="0060681C">
        <w:rPr>
          <w:rFonts w:ascii="Times New Roman" w:hAnsi="Times New Roman" w:cs="Times New Roman"/>
          <w:sz w:val="28"/>
          <w:szCs w:val="28"/>
        </w:rPr>
        <w:t xml:space="preserve">ал на необходимость </w:t>
      </w:r>
      <w:r>
        <w:rPr>
          <w:rFonts w:ascii="Times New Roman" w:hAnsi="Times New Roman" w:cs="Times New Roman"/>
          <w:sz w:val="28"/>
          <w:szCs w:val="28"/>
        </w:rPr>
        <w:t xml:space="preserve">принятия мер к </w:t>
      </w:r>
      <w:r w:rsidRPr="0060681C">
        <w:rPr>
          <w:rFonts w:ascii="Times New Roman" w:hAnsi="Times New Roman" w:cs="Times New Roman"/>
          <w:sz w:val="28"/>
          <w:szCs w:val="28"/>
        </w:rPr>
        <w:t>улу</w:t>
      </w:r>
      <w:r>
        <w:rPr>
          <w:rFonts w:ascii="Times New Roman" w:hAnsi="Times New Roman" w:cs="Times New Roman"/>
          <w:sz w:val="28"/>
          <w:szCs w:val="28"/>
        </w:rPr>
        <w:t xml:space="preserve">чшению ситуации, а участвующими в проверках </w:t>
      </w:r>
      <w:r w:rsidRPr="00BD22D4">
        <w:rPr>
          <w:rFonts w:ascii="Times New Roman" w:hAnsi="Times New Roman" w:cs="Times New Roman"/>
          <w:sz w:val="28"/>
          <w:szCs w:val="28"/>
        </w:rPr>
        <w:t xml:space="preserve">прокурорами </w:t>
      </w:r>
      <w:r>
        <w:rPr>
          <w:rFonts w:ascii="Times New Roman" w:hAnsi="Times New Roman" w:cs="Times New Roman"/>
          <w:sz w:val="28"/>
          <w:szCs w:val="28"/>
        </w:rPr>
        <w:t>вно</w:t>
      </w:r>
      <w:r w:rsidRPr="00BD22D4">
        <w:rPr>
          <w:rFonts w:ascii="Times New Roman" w:hAnsi="Times New Roman" w:cs="Times New Roman"/>
          <w:sz w:val="28"/>
          <w:szCs w:val="28"/>
        </w:rPr>
        <w:t>с</w:t>
      </w:r>
      <w:r>
        <w:rPr>
          <w:rFonts w:ascii="Times New Roman" w:hAnsi="Times New Roman" w:cs="Times New Roman"/>
          <w:sz w:val="28"/>
          <w:szCs w:val="28"/>
        </w:rPr>
        <w:t>ились</w:t>
      </w:r>
      <w:r w:rsidRPr="00BD22D4">
        <w:rPr>
          <w:rFonts w:ascii="Times New Roman" w:hAnsi="Times New Roman" w:cs="Times New Roman"/>
          <w:sz w:val="28"/>
          <w:szCs w:val="28"/>
        </w:rPr>
        <w:t xml:space="preserve"> </w:t>
      </w:r>
      <w:r>
        <w:rPr>
          <w:rFonts w:ascii="Times New Roman" w:hAnsi="Times New Roman" w:cs="Times New Roman"/>
          <w:sz w:val="28"/>
          <w:szCs w:val="28"/>
        </w:rPr>
        <w:t xml:space="preserve">им </w:t>
      </w:r>
      <w:r w:rsidRPr="00BD22D4">
        <w:rPr>
          <w:rFonts w:ascii="Times New Roman" w:hAnsi="Times New Roman" w:cs="Times New Roman"/>
          <w:sz w:val="28"/>
          <w:szCs w:val="28"/>
        </w:rPr>
        <w:t>представления</w:t>
      </w:r>
      <w:r>
        <w:rPr>
          <w:rFonts w:ascii="Times New Roman" w:hAnsi="Times New Roman" w:cs="Times New Roman"/>
          <w:sz w:val="28"/>
          <w:szCs w:val="28"/>
        </w:rPr>
        <w:t>. Как правило, нарушения устранялись, но не всегда в полном объеме из-за недостаточности материальных средств.</w:t>
      </w:r>
    </w:p>
    <w:p w:rsidR="00672D86" w:rsidRPr="00FD4856" w:rsidRDefault="00672D86" w:rsidP="00CB201E">
      <w:pPr>
        <w:widowControl w:val="0"/>
        <w:tabs>
          <w:tab w:val="left" w:pos="426"/>
        </w:tabs>
        <w:jc w:val="both"/>
        <w:rPr>
          <w:rFonts w:cs="Times New Roman"/>
          <w:color w:val="000000"/>
          <w:szCs w:val="28"/>
        </w:rPr>
      </w:pPr>
      <w:r>
        <w:rPr>
          <w:rFonts w:cs="Times New Roman"/>
          <w:color w:val="000000"/>
          <w:szCs w:val="28"/>
          <w:lang w:eastAsia="ru-RU"/>
        </w:rPr>
        <w:t xml:space="preserve">        Одним из учреждений, которое долгое время вызывало критику и нарекания со стороны правозащитников, был спецприемник </w:t>
      </w:r>
      <w:r w:rsidRPr="000172E3">
        <w:rPr>
          <w:rFonts w:cs="Times New Roman"/>
          <w:szCs w:val="28"/>
        </w:rPr>
        <w:t>Центра по исполнению административного законодательства УМВД России по г. Оренбургу, р</w:t>
      </w:r>
      <w:r>
        <w:rPr>
          <w:rFonts w:cs="Times New Roman"/>
          <w:szCs w:val="28"/>
        </w:rPr>
        <w:t>асположенный</w:t>
      </w:r>
      <w:r w:rsidRPr="000172E3">
        <w:rPr>
          <w:rFonts w:cs="Times New Roman"/>
          <w:szCs w:val="28"/>
        </w:rPr>
        <w:t xml:space="preserve"> по ул. </w:t>
      </w:r>
      <w:proofErr w:type="spellStart"/>
      <w:r w:rsidRPr="000172E3">
        <w:rPr>
          <w:rFonts w:cs="Times New Roman"/>
          <w:szCs w:val="28"/>
        </w:rPr>
        <w:t>Донгузской</w:t>
      </w:r>
      <w:proofErr w:type="spellEnd"/>
      <w:r w:rsidRPr="000172E3">
        <w:rPr>
          <w:rFonts w:cs="Times New Roman"/>
          <w:szCs w:val="28"/>
        </w:rPr>
        <w:t>, 54</w:t>
      </w:r>
      <w:r>
        <w:rPr>
          <w:rFonts w:cs="Times New Roman"/>
          <w:szCs w:val="28"/>
        </w:rPr>
        <w:t>.</w:t>
      </w:r>
      <w:r w:rsidRPr="000172E3">
        <w:rPr>
          <w:rFonts w:cs="Times New Roman"/>
          <w:szCs w:val="28"/>
        </w:rPr>
        <w:t xml:space="preserve"> </w:t>
      </w:r>
      <w:r w:rsidRPr="00723723">
        <w:rPr>
          <w:rFonts w:eastAsia="Times New Roman" w:cs="Times New Roman"/>
          <w:color w:val="000000"/>
          <w:szCs w:val="28"/>
          <w:shd w:val="clear" w:color="auto" w:fill="FFFFFF"/>
          <w:lang w:eastAsia="ru-RU"/>
        </w:rPr>
        <w:t xml:space="preserve">На </w:t>
      </w:r>
      <w:r>
        <w:rPr>
          <w:rFonts w:eastAsia="Times New Roman" w:cs="Times New Roman"/>
          <w:color w:val="000000"/>
          <w:szCs w:val="28"/>
          <w:shd w:val="clear" w:color="auto" w:fill="FFFFFF"/>
          <w:lang w:eastAsia="ru-RU"/>
        </w:rPr>
        <w:t>2011 год</w:t>
      </w:r>
      <w:r w:rsidRPr="00723723">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в спецприемнике</w:t>
      </w:r>
      <w:r w:rsidRPr="00723723">
        <w:rPr>
          <w:rFonts w:eastAsia="Times New Roman" w:cs="Times New Roman"/>
          <w:color w:val="000000"/>
          <w:szCs w:val="28"/>
          <w:shd w:val="clear" w:color="auto" w:fill="FFFFFF"/>
          <w:lang w:eastAsia="ru-RU"/>
        </w:rPr>
        <w:t xml:space="preserve"> содержались </w:t>
      </w:r>
      <w:r w:rsidRPr="00723723">
        <w:rPr>
          <w:rFonts w:cs="Times New Roman"/>
          <w:szCs w:val="28"/>
        </w:rPr>
        <w:t>выдворяемые за пределы Российской Федерации иностран</w:t>
      </w:r>
      <w:r>
        <w:rPr>
          <w:rFonts w:cs="Times New Roman"/>
          <w:szCs w:val="28"/>
        </w:rPr>
        <w:t>ные граждане</w:t>
      </w:r>
      <w:r w:rsidRPr="00723723">
        <w:rPr>
          <w:rFonts w:cs="Times New Roman"/>
          <w:szCs w:val="28"/>
        </w:rPr>
        <w:t>.</w:t>
      </w:r>
      <w:r>
        <w:rPr>
          <w:rFonts w:cs="Times New Roman"/>
          <w:szCs w:val="28"/>
        </w:rPr>
        <w:t xml:space="preserve"> </w:t>
      </w:r>
      <w:r>
        <w:rPr>
          <w:rFonts w:cs="Times New Roman"/>
          <w:color w:val="000000"/>
          <w:szCs w:val="28"/>
          <w:lang w:eastAsia="ru-RU"/>
        </w:rPr>
        <w:t>Условия содержания в нем в целом не соответствовали никаким требованиям.</w:t>
      </w:r>
      <w:r w:rsidRPr="00FD4856">
        <w:rPr>
          <w:rFonts w:cs="Times New Roman"/>
          <w:color w:val="000000"/>
          <w:szCs w:val="28"/>
        </w:rPr>
        <w:t xml:space="preserve"> </w:t>
      </w:r>
      <w:r>
        <w:rPr>
          <w:rFonts w:cs="Times New Roman"/>
          <w:color w:val="000000"/>
          <w:szCs w:val="28"/>
        </w:rPr>
        <w:t>Л</w:t>
      </w:r>
      <w:r w:rsidRPr="00FD4856">
        <w:rPr>
          <w:rFonts w:eastAsia="Times New Roman" w:cs="Times New Roman"/>
          <w:color w:val="000000"/>
          <w:szCs w:val="28"/>
          <w:shd w:val="clear" w:color="auto" w:fill="FFFFFF"/>
          <w:lang w:eastAsia="ru-RU"/>
        </w:rPr>
        <w:t xml:space="preserve">учше </w:t>
      </w:r>
      <w:r>
        <w:rPr>
          <w:rFonts w:eastAsia="Times New Roman" w:cs="Times New Roman"/>
          <w:color w:val="000000"/>
          <w:szCs w:val="28"/>
          <w:shd w:val="clear" w:color="auto" w:fill="FFFFFF"/>
          <w:lang w:eastAsia="ru-RU"/>
        </w:rPr>
        <w:t xml:space="preserve">была обстановка </w:t>
      </w:r>
      <w:r w:rsidRPr="00FD4856">
        <w:rPr>
          <w:rFonts w:cs="Times New Roman"/>
          <w:color w:val="000000"/>
          <w:szCs w:val="28"/>
        </w:rPr>
        <w:t>в ИВС</w:t>
      </w:r>
      <w:r>
        <w:rPr>
          <w:rFonts w:cs="Times New Roman"/>
          <w:color w:val="000000"/>
          <w:szCs w:val="28"/>
        </w:rPr>
        <w:t xml:space="preserve"> по тому же адресу</w:t>
      </w:r>
      <w:r w:rsidRPr="00FD4856">
        <w:rPr>
          <w:rFonts w:cs="Times New Roman"/>
          <w:color w:val="000000"/>
          <w:szCs w:val="28"/>
        </w:rPr>
        <w:t xml:space="preserve">, но </w:t>
      </w:r>
      <w:r>
        <w:rPr>
          <w:rFonts w:cs="Times New Roman"/>
          <w:color w:val="000000"/>
          <w:szCs w:val="28"/>
        </w:rPr>
        <w:t>в нем т</w:t>
      </w:r>
      <w:r w:rsidRPr="00FD4856">
        <w:rPr>
          <w:rFonts w:cs="Times New Roman"/>
          <w:color w:val="000000"/>
          <w:szCs w:val="28"/>
        </w:rPr>
        <w:t>оже имелись нарушения.</w:t>
      </w:r>
    </w:p>
    <w:p w:rsidR="00672D86" w:rsidRDefault="00672D86" w:rsidP="00CB201E">
      <w:pPr>
        <w:pStyle w:val="ConsPlusNormal"/>
        <w:widowControl w:val="0"/>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В связи с нетерпимой </w:t>
      </w:r>
      <w:r w:rsidRPr="00FD4856">
        <w:rPr>
          <w:rFonts w:ascii="Times New Roman" w:hAnsi="Times New Roman" w:cs="Times New Roman"/>
          <w:sz w:val="28"/>
          <w:szCs w:val="28"/>
        </w:rPr>
        <w:t>ситуаци</w:t>
      </w:r>
      <w:r>
        <w:rPr>
          <w:rFonts w:ascii="Times New Roman" w:hAnsi="Times New Roman" w:cs="Times New Roman"/>
          <w:sz w:val="28"/>
          <w:szCs w:val="28"/>
        </w:rPr>
        <w:t>ей</w:t>
      </w:r>
      <w:r w:rsidRPr="00FD4856">
        <w:rPr>
          <w:rFonts w:ascii="Times New Roman" w:hAnsi="Times New Roman" w:cs="Times New Roman"/>
          <w:sz w:val="28"/>
          <w:szCs w:val="28"/>
        </w:rPr>
        <w:t xml:space="preserve"> Уполномоченный направил заключение начальнику городского управления внутренних дел, а прокурор обратился </w:t>
      </w:r>
      <w:r w:rsidRPr="00FD4856">
        <w:rPr>
          <w:rFonts w:ascii="Times New Roman" w:hAnsi="Times New Roman" w:cs="Times New Roman"/>
          <w:sz w:val="28"/>
          <w:szCs w:val="28"/>
          <w:shd w:val="clear" w:color="auto" w:fill="FFFFFF"/>
        </w:rPr>
        <w:t>в суд с иском о незамедлительном приведении условий содержания граждан</w:t>
      </w:r>
      <w:r>
        <w:rPr>
          <w:rFonts w:ascii="Times New Roman" w:hAnsi="Times New Roman" w:cs="Times New Roman"/>
          <w:sz w:val="28"/>
          <w:szCs w:val="28"/>
          <w:shd w:val="clear" w:color="auto" w:fill="FFFFFF"/>
        </w:rPr>
        <w:t xml:space="preserve"> в надлежащее состояние</w:t>
      </w:r>
      <w:r w:rsidRPr="00FD4856">
        <w:rPr>
          <w:rFonts w:ascii="Times New Roman" w:hAnsi="Times New Roman" w:cs="Times New Roman"/>
          <w:sz w:val="28"/>
          <w:szCs w:val="28"/>
          <w:shd w:val="clear" w:color="auto" w:fill="FFFFFF"/>
        </w:rPr>
        <w:t>.</w:t>
      </w:r>
      <w:r w:rsidRPr="006A722A">
        <w:rPr>
          <w:rFonts w:ascii="Times New Roman" w:hAnsi="Times New Roman" w:cs="Times New Roman"/>
          <w:sz w:val="28"/>
          <w:szCs w:val="28"/>
        </w:rPr>
        <w:t xml:space="preserve"> </w:t>
      </w:r>
      <w:r>
        <w:rPr>
          <w:rFonts w:ascii="Times New Roman" w:hAnsi="Times New Roman" w:cs="Times New Roman"/>
          <w:sz w:val="28"/>
          <w:szCs w:val="28"/>
        </w:rPr>
        <w:t xml:space="preserve">Суд, удовлетворяя требования прокурора, в своем решении справедливо отметил, что </w:t>
      </w:r>
      <w:r w:rsidRPr="00BD22D4">
        <w:rPr>
          <w:rFonts w:ascii="Times New Roman" w:hAnsi="Times New Roman" w:cs="Times New Roman"/>
          <w:sz w:val="28"/>
          <w:szCs w:val="28"/>
        </w:rPr>
        <w:t>отсутствие должного финансирования не освобождает учреждение от выполнения требований законов и иных нормативных правовых актов.</w:t>
      </w:r>
      <w:r w:rsidRPr="006A722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FD4856">
        <w:rPr>
          <w:rFonts w:ascii="Times New Roman" w:hAnsi="Times New Roman" w:cs="Times New Roman"/>
          <w:sz w:val="28"/>
          <w:szCs w:val="28"/>
          <w:shd w:val="clear" w:color="auto" w:fill="FFFFFF"/>
        </w:rPr>
        <w:t xml:space="preserve"> итог</w:t>
      </w:r>
      <w:r>
        <w:rPr>
          <w:rFonts w:ascii="Times New Roman" w:hAnsi="Times New Roman" w:cs="Times New Roman"/>
          <w:sz w:val="28"/>
          <w:szCs w:val="28"/>
          <w:shd w:val="clear" w:color="auto" w:fill="FFFFFF"/>
        </w:rPr>
        <w:t>е</w:t>
      </w:r>
      <w:r w:rsidRPr="00FD4856">
        <w:rPr>
          <w:rFonts w:ascii="Times New Roman" w:hAnsi="Times New Roman" w:cs="Times New Roman"/>
          <w:sz w:val="28"/>
          <w:szCs w:val="28"/>
          <w:shd w:val="clear" w:color="auto" w:fill="FFFFFF"/>
        </w:rPr>
        <w:t xml:space="preserve"> совместно проделанной работы УВД изыскало средства, на которые </w:t>
      </w:r>
      <w:r>
        <w:rPr>
          <w:rFonts w:ascii="Times New Roman" w:hAnsi="Times New Roman" w:cs="Times New Roman"/>
          <w:sz w:val="28"/>
          <w:szCs w:val="28"/>
          <w:shd w:val="clear" w:color="auto" w:fill="FFFFFF"/>
        </w:rPr>
        <w:t xml:space="preserve">был </w:t>
      </w:r>
      <w:r w:rsidRPr="00FD4856">
        <w:rPr>
          <w:rFonts w:ascii="Times New Roman" w:hAnsi="Times New Roman" w:cs="Times New Roman"/>
          <w:sz w:val="28"/>
          <w:szCs w:val="28"/>
          <w:shd w:val="clear" w:color="auto" w:fill="FFFFFF"/>
        </w:rPr>
        <w:t>прове</w:t>
      </w:r>
      <w:r>
        <w:rPr>
          <w:rFonts w:ascii="Times New Roman" w:hAnsi="Times New Roman" w:cs="Times New Roman"/>
          <w:sz w:val="28"/>
          <w:szCs w:val="28"/>
          <w:shd w:val="clear" w:color="auto" w:fill="FFFFFF"/>
        </w:rPr>
        <w:t>ден</w:t>
      </w:r>
      <w:r w:rsidRPr="00FD4856">
        <w:rPr>
          <w:rFonts w:ascii="Times New Roman" w:hAnsi="Times New Roman" w:cs="Times New Roman"/>
          <w:sz w:val="28"/>
          <w:szCs w:val="28"/>
          <w:shd w:val="clear" w:color="auto" w:fill="FFFFFF"/>
        </w:rPr>
        <w:t xml:space="preserve"> капитальный</w:t>
      </w:r>
      <w:r>
        <w:rPr>
          <w:rFonts w:ascii="Times New Roman" w:hAnsi="Times New Roman" w:cs="Times New Roman"/>
          <w:sz w:val="28"/>
          <w:szCs w:val="28"/>
          <w:shd w:val="clear" w:color="auto" w:fill="FFFFFF"/>
        </w:rPr>
        <w:t xml:space="preserve"> р</w:t>
      </w:r>
      <w:r w:rsidRPr="00FD4856">
        <w:rPr>
          <w:rFonts w:ascii="Times New Roman" w:hAnsi="Times New Roman" w:cs="Times New Roman"/>
          <w:sz w:val="28"/>
          <w:szCs w:val="28"/>
          <w:shd w:val="clear" w:color="auto" w:fill="FFFFFF"/>
        </w:rPr>
        <w:t>емонт</w:t>
      </w:r>
      <w:r>
        <w:rPr>
          <w:rFonts w:ascii="Times New Roman" w:hAnsi="Times New Roman" w:cs="Times New Roman"/>
          <w:sz w:val="28"/>
          <w:szCs w:val="28"/>
          <w:shd w:val="clear" w:color="auto" w:fill="FFFFFF"/>
        </w:rPr>
        <w:t xml:space="preserve"> в по</w:t>
      </w:r>
      <w:r w:rsidRPr="00FD4856">
        <w:rPr>
          <w:rFonts w:ascii="Times New Roman" w:hAnsi="Times New Roman" w:cs="Times New Roman"/>
          <w:sz w:val="28"/>
          <w:szCs w:val="28"/>
          <w:shd w:val="clear" w:color="auto" w:fill="FFFFFF"/>
        </w:rPr>
        <w:t>мещения</w:t>
      </w:r>
      <w:r>
        <w:rPr>
          <w:rFonts w:ascii="Times New Roman" w:hAnsi="Times New Roman" w:cs="Times New Roman"/>
          <w:sz w:val="28"/>
          <w:szCs w:val="28"/>
          <w:shd w:val="clear" w:color="auto" w:fill="FFFFFF"/>
        </w:rPr>
        <w:t xml:space="preserve">х. </w:t>
      </w:r>
    </w:p>
    <w:p w:rsidR="00672D86" w:rsidRPr="00723723" w:rsidRDefault="00672D86" w:rsidP="00CB201E">
      <w:pPr>
        <w:widowControl w:val="0"/>
        <w:ind w:firstLine="567"/>
        <w:jc w:val="both"/>
        <w:rPr>
          <w:rFonts w:eastAsia="Times New Roman" w:cs="Times New Roman"/>
          <w:szCs w:val="28"/>
          <w:lang w:eastAsia="ru-RU"/>
        </w:rPr>
      </w:pPr>
      <w:r>
        <w:rPr>
          <w:rFonts w:eastAsia="Times New Roman" w:cs="Times New Roman"/>
          <w:szCs w:val="28"/>
          <w:lang w:eastAsia="ru-RU"/>
        </w:rPr>
        <w:t xml:space="preserve">С </w:t>
      </w:r>
      <w:r w:rsidRPr="00723723">
        <w:rPr>
          <w:rFonts w:eastAsia="Times New Roman" w:cs="Times New Roman"/>
          <w:szCs w:val="28"/>
          <w:lang w:eastAsia="ru-RU"/>
        </w:rPr>
        <w:t>апреля 2014 года депортируемы</w:t>
      </w:r>
      <w:r>
        <w:rPr>
          <w:rFonts w:eastAsia="Times New Roman" w:cs="Times New Roman"/>
          <w:szCs w:val="28"/>
          <w:lang w:eastAsia="ru-RU"/>
        </w:rPr>
        <w:t xml:space="preserve">е из страны иностранцы содержатся </w:t>
      </w:r>
      <w:r w:rsidRPr="00723723">
        <w:rPr>
          <w:rFonts w:eastAsia="Times New Roman" w:cs="Times New Roman"/>
          <w:szCs w:val="28"/>
          <w:lang w:eastAsia="ru-RU"/>
        </w:rPr>
        <w:t xml:space="preserve">в </w:t>
      </w:r>
      <w:r>
        <w:rPr>
          <w:rFonts w:eastAsia="Times New Roman" w:cs="Times New Roman"/>
          <w:szCs w:val="28"/>
          <w:lang w:eastAsia="ru-RU"/>
        </w:rPr>
        <w:t xml:space="preserve">специализированном учреждении, расположенном в </w:t>
      </w:r>
      <w:proofErr w:type="spellStart"/>
      <w:r w:rsidRPr="00723723">
        <w:rPr>
          <w:rFonts w:eastAsia="Times New Roman" w:cs="Times New Roman"/>
          <w:szCs w:val="28"/>
          <w:lang w:eastAsia="ru-RU"/>
        </w:rPr>
        <w:t>п</w:t>
      </w:r>
      <w:r>
        <w:rPr>
          <w:rFonts w:eastAsia="Times New Roman" w:cs="Times New Roman"/>
          <w:szCs w:val="28"/>
          <w:lang w:eastAsia="ru-RU"/>
        </w:rPr>
        <w:t>.</w:t>
      </w:r>
      <w:r w:rsidRPr="008D7999">
        <w:rPr>
          <w:rFonts w:eastAsia="Times New Roman" w:cs="Times New Roman"/>
          <w:szCs w:val="28"/>
          <w:lang w:eastAsia="ru-RU"/>
        </w:rPr>
        <w:t>Алабайтал</w:t>
      </w:r>
      <w:proofErr w:type="spellEnd"/>
      <w:r w:rsidRPr="008D7999">
        <w:rPr>
          <w:rFonts w:eastAsia="Times New Roman" w:cs="Times New Roman"/>
          <w:szCs w:val="28"/>
          <w:lang w:eastAsia="ru-RU"/>
        </w:rPr>
        <w:t xml:space="preserve"> </w:t>
      </w:r>
      <w:proofErr w:type="spellStart"/>
      <w:r>
        <w:rPr>
          <w:rFonts w:eastAsia="Times New Roman" w:cs="Times New Roman"/>
          <w:szCs w:val="28"/>
          <w:lang w:eastAsia="ru-RU"/>
        </w:rPr>
        <w:t>Б</w:t>
      </w:r>
      <w:r w:rsidRPr="00723723">
        <w:rPr>
          <w:rFonts w:eastAsia="Times New Roman" w:cs="Times New Roman"/>
          <w:szCs w:val="28"/>
          <w:lang w:eastAsia="ru-RU"/>
        </w:rPr>
        <w:t>еляевского</w:t>
      </w:r>
      <w:proofErr w:type="spellEnd"/>
      <w:r w:rsidRPr="00723723">
        <w:rPr>
          <w:rFonts w:eastAsia="Times New Roman" w:cs="Times New Roman"/>
          <w:szCs w:val="28"/>
          <w:lang w:eastAsia="ru-RU"/>
        </w:rPr>
        <w:t xml:space="preserve"> района. </w:t>
      </w:r>
      <w:r>
        <w:rPr>
          <w:rFonts w:eastAsia="Times New Roman" w:cs="Times New Roman"/>
          <w:szCs w:val="28"/>
          <w:lang w:eastAsia="ru-RU"/>
        </w:rPr>
        <w:t>Для этих лиц</w:t>
      </w:r>
      <w:r w:rsidRPr="00723723">
        <w:rPr>
          <w:rFonts w:eastAsia="Times New Roman" w:cs="Times New Roman"/>
          <w:szCs w:val="28"/>
          <w:lang w:eastAsia="ru-RU"/>
        </w:rPr>
        <w:t xml:space="preserve"> созданы хорошие бытовые условия, которые отвеча</w:t>
      </w:r>
      <w:r>
        <w:rPr>
          <w:rFonts w:eastAsia="Times New Roman" w:cs="Times New Roman"/>
          <w:szCs w:val="28"/>
          <w:lang w:eastAsia="ru-RU"/>
        </w:rPr>
        <w:t>ют</w:t>
      </w:r>
      <w:r w:rsidRPr="00723723">
        <w:rPr>
          <w:rFonts w:eastAsia="Times New Roman" w:cs="Times New Roman"/>
          <w:szCs w:val="28"/>
          <w:lang w:eastAsia="ru-RU"/>
        </w:rPr>
        <w:t xml:space="preserve"> требованиям гигиены, санитарной и пожарной безопасности. </w:t>
      </w:r>
    </w:p>
    <w:p w:rsidR="00672D86" w:rsidRDefault="00672D86" w:rsidP="00CB201E">
      <w:pPr>
        <w:pStyle w:val="ConsPlusNormal"/>
        <w:widowControl w:val="0"/>
        <w:ind w:firstLine="540"/>
        <w:jc w:val="both"/>
        <w:rPr>
          <w:rFonts w:ascii="Times New Roman" w:hAnsi="Times New Roman" w:cs="Times New Roman"/>
          <w:sz w:val="28"/>
          <w:szCs w:val="28"/>
        </w:rPr>
      </w:pPr>
      <w:r>
        <w:rPr>
          <w:rFonts w:ascii="Times New Roman" w:hAnsi="Times New Roman"/>
          <w:sz w:val="28"/>
          <w:szCs w:val="28"/>
        </w:rPr>
        <w:t xml:space="preserve">Ежегодно практиковались совместные с руководством УМВД России по Оренбургской области и органов прокуратуры проверки условий содержания граждан в обозначенных учреждениях. В целом по области данные учреждения соответствуют требованиям действующего законодательства, за исключением </w:t>
      </w:r>
      <w:r w:rsidRPr="00D87EAB">
        <w:rPr>
          <w:rFonts w:ascii="Times New Roman" w:hAnsi="Times New Roman" w:cs="Times New Roman"/>
          <w:sz w:val="28"/>
          <w:szCs w:val="28"/>
        </w:rPr>
        <w:t>ИВС Кувандыкского</w:t>
      </w:r>
      <w:r w:rsidRPr="00020F07">
        <w:rPr>
          <w:rFonts w:ascii="Times New Roman" w:hAnsi="Times New Roman" w:cs="Times New Roman"/>
          <w:sz w:val="28"/>
          <w:szCs w:val="28"/>
        </w:rPr>
        <w:t>, Сакмарского, Шарлыкского и Сорочинского районов</w:t>
      </w:r>
      <w:r>
        <w:rPr>
          <w:rFonts w:ascii="Times New Roman" w:hAnsi="Times New Roman" w:cs="Times New Roman"/>
          <w:sz w:val="28"/>
          <w:szCs w:val="28"/>
        </w:rPr>
        <w:t>, которые</w:t>
      </w:r>
      <w:r w:rsidRPr="00020F07">
        <w:rPr>
          <w:rFonts w:ascii="Times New Roman" w:hAnsi="Times New Roman" w:cs="Times New Roman"/>
          <w:sz w:val="28"/>
          <w:szCs w:val="28"/>
        </w:rPr>
        <w:t xml:space="preserve"> </w:t>
      </w:r>
      <w:r>
        <w:rPr>
          <w:rFonts w:ascii="Times New Roman" w:hAnsi="Times New Roman" w:cs="Times New Roman"/>
          <w:sz w:val="28"/>
          <w:szCs w:val="28"/>
        </w:rPr>
        <w:t xml:space="preserve">продолжают </w:t>
      </w:r>
      <w:r w:rsidRPr="00020F07">
        <w:rPr>
          <w:rFonts w:ascii="Times New Roman" w:hAnsi="Times New Roman" w:cs="Times New Roman"/>
          <w:sz w:val="28"/>
          <w:szCs w:val="28"/>
        </w:rPr>
        <w:t>наход</w:t>
      </w:r>
      <w:r>
        <w:rPr>
          <w:rFonts w:ascii="Times New Roman" w:hAnsi="Times New Roman" w:cs="Times New Roman"/>
          <w:sz w:val="28"/>
          <w:szCs w:val="28"/>
        </w:rPr>
        <w:t>и</w:t>
      </w:r>
      <w:r w:rsidRPr="00020F07">
        <w:rPr>
          <w:rFonts w:ascii="Times New Roman" w:hAnsi="Times New Roman" w:cs="Times New Roman"/>
          <w:sz w:val="28"/>
          <w:szCs w:val="28"/>
        </w:rPr>
        <w:t>т</w:t>
      </w:r>
      <w:r>
        <w:rPr>
          <w:rFonts w:ascii="Times New Roman" w:hAnsi="Times New Roman" w:cs="Times New Roman"/>
          <w:sz w:val="28"/>
          <w:szCs w:val="28"/>
        </w:rPr>
        <w:t>ь</w:t>
      </w:r>
      <w:r w:rsidRPr="00020F07">
        <w:rPr>
          <w:rFonts w:ascii="Times New Roman" w:hAnsi="Times New Roman" w:cs="Times New Roman"/>
          <w:sz w:val="28"/>
          <w:szCs w:val="28"/>
        </w:rPr>
        <w:t>ся в подвальных и полуподвальных помещениях.</w:t>
      </w:r>
    </w:p>
    <w:p w:rsidR="00672D86" w:rsidRPr="00020F07" w:rsidRDefault="00672D86"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В таком же положении находился и ИВС Абдулинского района. Только в</w:t>
      </w:r>
      <w:r w:rsidRPr="00020F07">
        <w:rPr>
          <w:rFonts w:ascii="Times New Roman" w:hAnsi="Times New Roman" w:cs="Times New Roman"/>
          <w:sz w:val="28"/>
          <w:szCs w:val="28"/>
        </w:rPr>
        <w:t xml:space="preserve"> третьем квартале 2013 года </w:t>
      </w:r>
      <w:r>
        <w:rPr>
          <w:rFonts w:ascii="Times New Roman" w:hAnsi="Times New Roman" w:cs="Times New Roman"/>
          <w:sz w:val="28"/>
          <w:szCs w:val="28"/>
        </w:rPr>
        <w:t xml:space="preserve">было </w:t>
      </w:r>
      <w:r w:rsidRPr="00020F07">
        <w:rPr>
          <w:rFonts w:ascii="Times New Roman" w:hAnsi="Times New Roman" w:cs="Times New Roman"/>
          <w:sz w:val="28"/>
          <w:szCs w:val="28"/>
        </w:rPr>
        <w:t xml:space="preserve">начато строительство нового здания МО МВД России "Абдулинский" и помещения ИВС. </w:t>
      </w:r>
      <w:r>
        <w:rPr>
          <w:rFonts w:ascii="Times New Roman" w:hAnsi="Times New Roman" w:cs="Times New Roman"/>
          <w:sz w:val="28"/>
          <w:szCs w:val="28"/>
        </w:rPr>
        <w:t>З</w:t>
      </w:r>
      <w:r w:rsidRPr="00020F07">
        <w:rPr>
          <w:rFonts w:ascii="Times New Roman" w:hAnsi="Times New Roman" w:cs="Times New Roman"/>
          <w:sz w:val="28"/>
          <w:szCs w:val="28"/>
        </w:rPr>
        <w:t>дани</w:t>
      </w:r>
      <w:r>
        <w:rPr>
          <w:rFonts w:ascii="Times New Roman" w:hAnsi="Times New Roman" w:cs="Times New Roman"/>
          <w:sz w:val="28"/>
          <w:szCs w:val="28"/>
        </w:rPr>
        <w:t>е введено</w:t>
      </w:r>
      <w:r w:rsidRPr="00020F07">
        <w:rPr>
          <w:rFonts w:ascii="Times New Roman" w:hAnsi="Times New Roman" w:cs="Times New Roman"/>
          <w:sz w:val="28"/>
          <w:szCs w:val="28"/>
        </w:rPr>
        <w:t xml:space="preserve"> в эксплуатацию в </w:t>
      </w:r>
      <w:r>
        <w:rPr>
          <w:rFonts w:ascii="Times New Roman" w:hAnsi="Times New Roman" w:cs="Times New Roman"/>
          <w:sz w:val="28"/>
          <w:szCs w:val="28"/>
        </w:rPr>
        <w:t>конце прошлого года</w:t>
      </w:r>
      <w:r w:rsidRPr="00020F07">
        <w:rPr>
          <w:rFonts w:ascii="Times New Roman" w:hAnsi="Times New Roman" w:cs="Times New Roman"/>
          <w:sz w:val="28"/>
          <w:szCs w:val="28"/>
        </w:rPr>
        <w:t>.</w:t>
      </w:r>
    </w:p>
    <w:p w:rsidR="00672D86" w:rsidRPr="00892AC8" w:rsidRDefault="00672D86" w:rsidP="00CB201E">
      <w:pPr>
        <w:pStyle w:val="ConsPlusNormal"/>
        <w:widowControl w:val="0"/>
        <w:ind w:firstLine="540"/>
        <w:jc w:val="both"/>
        <w:rPr>
          <w:rFonts w:ascii="Times New Roman" w:hAnsi="Times New Roman" w:cs="Times New Roman"/>
          <w:sz w:val="28"/>
          <w:szCs w:val="28"/>
        </w:rPr>
      </w:pPr>
      <w:r w:rsidRPr="00892AC8">
        <w:rPr>
          <w:rFonts w:ascii="Times New Roman" w:hAnsi="Times New Roman" w:cs="Times New Roman"/>
          <w:sz w:val="28"/>
          <w:szCs w:val="28"/>
        </w:rPr>
        <w:t xml:space="preserve">В феврале 2014 года совместная с </w:t>
      </w:r>
      <w:proofErr w:type="spellStart"/>
      <w:r w:rsidRPr="00892AC8">
        <w:rPr>
          <w:rFonts w:ascii="Times New Roman" w:hAnsi="Times New Roman" w:cs="Times New Roman"/>
          <w:sz w:val="28"/>
          <w:szCs w:val="28"/>
        </w:rPr>
        <w:t>Бузулукской</w:t>
      </w:r>
      <w:proofErr w:type="spellEnd"/>
      <w:r w:rsidRPr="00892AC8">
        <w:rPr>
          <w:rFonts w:ascii="Times New Roman" w:hAnsi="Times New Roman" w:cs="Times New Roman"/>
          <w:sz w:val="28"/>
          <w:szCs w:val="28"/>
        </w:rPr>
        <w:t xml:space="preserve"> межрайонной прокуратурой проверка ИВС и спецприемника отдела полиции "Бузулукский</w:t>
      </w:r>
      <w:r>
        <w:rPr>
          <w:rFonts w:ascii="Times New Roman" w:hAnsi="Times New Roman" w:cs="Times New Roman"/>
          <w:sz w:val="28"/>
          <w:szCs w:val="28"/>
        </w:rPr>
        <w:t>" выявила нарушения.</w:t>
      </w:r>
      <w:r w:rsidRPr="00892AC8">
        <w:rPr>
          <w:rFonts w:ascii="Times New Roman" w:hAnsi="Times New Roman" w:cs="Times New Roman"/>
          <w:sz w:val="28"/>
          <w:szCs w:val="28"/>
        </w:rPr>
        <w:t xml:space="preserve"> Уполномоченный потребовал от руководства отдела полиции устранить их, привести помещения в надлежащее состояние, а прокурор внес представление об устранении выявленных нарушений. Очередное посещение показало, что условия существенно улучшились: в камерах проведен косметический ремонт, окрашены стены и полы, в системе принудительной вентиляции заменен электродвигатель для подачи воздуха, установлены навесные шкафы. </w:t>
      </w:r>
    </w:p>
    <w:p w:rsidR="00672D86" w:rsidRPr="00892AC8" w:rsidRDefault="00672D86" w:rsidP="00CB201E">
      <w:pPr>
        <w:pStyle w:val="ConsPlusNormal"/>
        <w:widowControl w:val="0"/>
        <w:ind w:firstLine="540"/>
        <w:jc w:val="both"/>
        <w:rPr>
          <w:rFonts w:ascii="Times New Roman" w:hAnsi="Times New Roman" w:cs="Times New Roman"/>
          <w:sz w:val="28"/>
          <w:szCs w:val="28"/>
        </w:rPr>
      </w:pPr>
      <w:r w:rsidRPr="00892AC8">
        <w:rPr>
          <w:rFonts w:ascii="Times New Roman" w:hAnsi="Times New Roman" w:cs="Times New Roman"/>
          <w:sz w:val="28"/>
          <w:szCs w:val="28"/>
        </w:rPr>
        <w:t>В апреле того же года Уполномоченный проверил как соблюдаются права граждан, помещенных в ИВС отделов полиции Первомайского и Ташлинского районов, и обратил внимание руководства на ряд недостатков, несмотря на общее удовлетворительное состояние помещений: отсутствие естественного освещения</w:t>
      </w:r>
      <w:r>
        <w:rPr>
          <w:rFonts w:ascii="Times New Roman" w:hAnsi="Times New Roman" w:cs="Times New Roman"/>
          <w:sz w:val="28"/>
          <w:szCs w:val="28"/>
        </w:rPr>
        <w:t xml:space="preserve">, хотя </w:t>
      </w:r>
      <w:r w:rsidRPr="00892AC8">
        <w:rPr>
          <w:rFonts w:ascii="Times New Roman" w:hAnsi="Times New Roman" w:cs="Times New Roman"/>
          <w:sz w:val="28"/>
          <w:szCs w:val="28"/>
        </w:rPr>
        <w:t>здание изолятора в п.</w:t>
      </w:r>
      <w:r>
        <w:rPr>
          <w:rFonts w:ascii="Times New Roman" w:hAnsi="Times New Roman" w:cs="Times New Roman"/>
          <w:sz w:val="28"/>
          <w:szCs w:val="28"/>
        </w:rPr>
        <w:t xml:space="preserve"> </w:t>
      </w:r>
      <w:r w:rsidRPr="00892AC8">
        <w:rPr>
          <w:rFonts w:ascii="Times New Roman" w:hAnsi="Times New Roman" w:cs="Times New Roman"/>
          <w:sz w:val="28"/>
          <w:szCs w:val="28"/>
        </w:rPr>
        <w:t>Первомайский не является полуподвальным или подвальным; в камере для административно-арестованных зона приватности не отделена от жилой зоны; нуждалось в капитальном ремонте помещение санпропускника; отсутствовало помещение для свиданий арестантов с родственниками; отсутствовал медицинский кабинет.</w:t>
      </w:r>
      <w:r>
        <w:rPr>
          <w:rFonts w:ascii="Times New Roman" w:hAnsi="Times New Roman" w:cs="Times New Roman"/>
          <w:sz w:val="28"/>
          <w:szCs w:val="28"/>
        </w:rPr>
        <w:t xml:space="preserve"> </w:t>
      </w:r>
      <w:r w:rsidRPr="00892AC8">
        <w:rPr>
          <w:rFonts w:ascii="Times New Roman" w:hAnsi="Times New Roman" w:cs="Times New Roman"/>
          <w:sz w:val="28"/>
          <w:szCs w:val="28"/>
        </w:rPr>
        <w:t xml:space="preserve">В изоляторе </w:t>
      </w:r>
      <w:proofErr w:type="spellStart"/>
      <w:r w:rsidRPr="00892AC8">
        <w:rPr>
          <w:rFonts w:ascii="Times New Roman" w:hAnsi="Times New Roman" w:cs="Times New Roman"/>
          <w:sz w:val="28"/>
          <w:szCs w:val="28"/>
        </w:rPr>
        <w:t>п.Ташла</w:t>
      </w:r>
      <w:proofErr w:type="spellEnd"/>
      <w:r w:rsidRPr="00892AC8">
        <w:rPr>
          <w:rFonts w:ascii="Times New Roman" w:hAnsi="Times New Roman" w:cs="Times New Roman"/>
          <w:sz w:val="28"/>
          <w:szCs w:val="28"/>
        </w:rPr>
        <w:t xml:space="preserve"> у медицинского работника также нет кабинета, нет помещения для</w:t>
      </w:r>
      <w:r>
        <w:rPr>
          <w:rFonts w:ascii="Times New Roman" w:hAnsi="Times New Roman" w:cs="Times New Roman"/>
          <w:sz w:val="28"/>
          <w:szCs w:val="28"/>
        </w:rPr>
        <w:t xml:space="preserve"> </w:t>
      </w:r>
      <w:r w:rsidRPr="00892AC8">
        <w:rPr>
          <w:rFonts w:ascii="Times New Roman" w:hAnsi="Times New Roman" w:cs="Times New Roman"/>
          <w:sz w:val="28"/>
          <w:szCs w:val="28"/>
        </w:rPr>
        <w:t xml:space="preserve">свиданий арестованных с родственниками. Личные вещи арестованных хранились в помещении для разогрева пищи и хранения </w:t>
      </w:r>
      <w:r w:rsidRPr="00892AC8">
        <w:rPr>
          <w:rFonts w:ascii="Times New Roman" w:hAnsi="Times New Roman" w:cs="Times New Roman"/>
          <w:sz w:val="28"/>
          <w:szCs w:val="28"/>
        </w:rPr>
        <w:lastRenderedPageBreak/>
        <w:t>продуктов.</w:t>
      </w:r>
    </w:p>
    <w:p w:rsidR="00672D86" w:rsidRPr="00892AC8" w:rsidRDefault="00672D86" w:rsidP="00CB201E">
      <w:pPr>
        <w:pStyle w:val="ConsPlusNormal"/>
        <w:widowControl w:val="0"/>
        <w:ind w:firstLine="540"/>
        <w:jc w:val="both"/>
        <w:rPr>
          <w:rFonts w:ascii="Times New Roman" w:hAnsi="Times New Roman" w:cs="Times New Roman"/>
          <w:sz w:val="28"/>
          <w:szCs w:val="28"/>
        </w:rPr>
      </w:pPr>
      <w:r w:rsidRPr="00892AC8">
        <w:rPr>
          <w:rFonts w:ascii="Times New Roman" w:hAnsi="Times New Roman" w:cs="Times New Roman"/>
          <w:sz w:val="28"/>
          <w:szCs w:val="28"/>
        </w:rPr>
        <w:t>Проверкой изолятора и спецприемника, расположенных в г. Орске, отмечено неудовлетворительное общее санитарное состояние камер, отсутствие прогулочного двора, комнаты свиданий с родственниками.</w:t>
      </w:r>
    </w:p>
    <w:p w:rsidR="00672D86" w:rsidRPr="00892AC8" w:rsidRDefault="00672D86" w:rsidP="00CB201E">
      <w:pPr>
        <w:pStyle w:val="ConsPlusNormal"/>
        <w:widowControl w:val="0"/>
        <w:ind w:firstLine="540"/>
        <w:jc w:val="both"/>
        <w:rPr>
          <w:rFonts w:ascii="Times New Roman" w:hAnsi="Times New Roman" w:cs="Times New Roman"/>
          <w:sz w:val="28"/>
          <w:szCs w:val="28"/>
        </w:rPr>
      </w:pPr>
      <w:r w:rsidRPr="00892AC8">
        <w:rPr>
          <w:rFonts w:ascii="Times New Roman" w:hAnsi="Times New Roman" w:cs="Times New Roman"/>
          <w:sz w:val="28"/>
          <w:szCs w:val="28"/>
        </w:rPr>
        <w:t>В ходе проверки изолятора в п. Домбаровский не выявлено нарушений условий содержания граждан, за исключением отсутствия в изоляторе санпропускника.</w:t>
      </w:r>
    </w:p>
    <w:p w:rsidR="00672D86" w:rsidRPr="000A1CBE" w:rsidRDefault="00672D86" w:rsidP="00CB201E">
      <w:pPr>
        <w:widowControl w:val="0"/>
        <w:jc w:val="both"/>
        <w:rPr>
          <w:color w:val="000000"/>
          <w:szCs w:val="28"/>
        </w:rPr>
      </w:pPr>
      <w:r>
        <w:rPr>
          <w:szCs w:val="28"/>
        </w:rPr>
        <w:t xml:space="preserve">        Недостатки для спецприемников и ИВС </w:t>
      </w:r>
      <w:proofErr w:type="spellStart"/>
      <w:r>
        <w:rPr>
          <w:szCs w:val="28"/>
        </w:rPr>
        <w:t>Шарлыкского</w:t>
      </w:r>
      <w:proofErr w:type="spellEnd"/>
      <w:r>
        <w:rPr>
          <w:szCs w:val="28"/>
        </w:rPr>
        <w:t xml:space="preserve"> района и </w:t>
      </w:r>
      <w:proofErr w:type="spellStart"/>
      <w:r>
        <w:rPr>
          <w:szCs w:val="28"/>
        </w:rPr>
        <w:t>г.Ясного</w:t>
      </w:r>
      <w:proofErr w:type="spellEnd"/>
      <w:r>
        <w:rPr>
          <w:szCs w:val="28"/>
        </w:rPr>
        <w:t>, которые Уполномоченный посетил в 2015 году, следующие: отсутствие комнат для свиданий арестантов с родственниками, водопровода, баков с питьевой водой, зоны приватности, надлежащей вентиляции, помещения для хранения имущества граждан, а также нуждаемость в ремонте.</w:t>
      </w:r>
    </w:p>
    <w:p w:rsidR="00672D86" w:rsidRDefault="00672D86" w:rsidP="00CB201E">
      <w:pPr>
        <w:widowControl w:val="0"/>
        <w:jc w:val="both"/>
        <w:rPr>
          <w:szCs w:val="28"/>
        </w:rPr>
      </w:pPr>
      <w:r>
        <w:rPr>
          <w:szCs w:val="28"/>
        </w:rPr>
        <w:t xml:space="preserve">       На выявленные недостатки Уполномоченный указал руководству отдела полиции «Шарлыкский» и представителю УМВД области, а Ясненский районный прокурор внес представление руководству отдела </w:t>
      </w:r>
      <w:proofErr w:type="spellStart"/>
      <w:r>
        <w:rPr>
          <w:szCs w:val="28"/>
        </w:rPr>
        <w:t>г.Ясный</w:t>
      </w:r>
      <w:proofErr w:type="spellEnd"/>
      <w:r>
        <w:rPr>
          <w:szCs w:val="28"/>
        </w:rPr>
        <w:t>. На момент написания доклада принят ряд действенных мер по их устранению.</w:t>
      </w:r>
    </w:p>
    <w:p w:rsidR="00672D86" w:rsidRDefault="00672D86" w:rsidP="00CB201E">
      <w:pPr>
        <w:widowControl w:val="0"/>
        <w:jc w:val="both"/>
        <w:rPr>
          <w:rFonts w:cs="Times New Roman"/>
          <w:szCs w:val="28"/>
        </w:rPr>
      </w:pPr>
      <w:r w:rsidRPr="00C54414">
        <w:rPr>
          <w:rFonts w:eastAsia="Times New Roman" w:cs="Times New Roman"/>
          <w:color w:val="000000"/>
          <w:szCs w:val="28"/>
          <w:shd w:val="clear" w:color="auto" w:fill="FFFFFF"/>
          <w:lang w:eastAsia="ru-RU"/>
        </w:rPr>
        <w:t xml:space="preserve">       За последние годы работа по введению в эксплуатацию достроенных помещений, проведению капитальных и текущих ремонтов активизировалась. Чтобы закрыть все имеющиеся вопросы ф</w:t>
      </w:r>
      <w:r w:rsidRPr="00C54414">
        <w:rPr>
          <w:rFonts w:cs="Times New Roman"/>
          <w:szCs w:val="28"/>
        </w:rPr>
        <w:t>едеральных денег не хватает, но по мере возможности и финансирования они решаются, за чем пристально следит Уполномоченный.</w:t>
      </w:r>
    </w:p>
    <w:p w:rsidR="00672D86" w:rsidRPr="00DD7249" w:rsidRDefault="00672D86" w:rsidP="00CB201E">
      <w:pPr>
        <w:pStyle w:val="ConsPlusNormal"/>
        <w:widowControl w:val="0"/>
        <w:ind w:firstLine="540"/>
        <w:jc w:val="both"/>
        <w:rPr>
          <w:rFonts w:ascii="Times New Roman" w:hAnsi="Times New Roman" w:cs="Times New Roman"/>
          <w:sz w:val="28"/>
          <w:szCs w:val="28"/>
        </w:rPr>
      </w:pPr>
      <w:r w:rsidRPr="00DD7249">
        <w:rPr>
          <w:rFonts w:ascii="Times New Roman" w:hAnsi="Times New Roman" w:cs="Times New Roman"/>
          <w:sz w:val="28"/>
          <w:szCs w:val="28"/>
        </w:rPr>
        <w:t>В целях обеспечения федерального финансирования ремонтов и реконструкций помещений ИВС органов внутренних дел УМВД России по Оренбургской области в 2013 году все помещения изоляторов были переведены из муниципальной в федеральную собственность.</w:t>
      </w:r>
    </w:p>
    <w:p w:rsidR="00672D86" w:rsidRPr="00CA0E8F" w:rsidRDefault="00672D86" w:rsidP="00CB201E">
      <w:pPr>
        <w:pStyle w:val="ConsPlusNormal"/>
        <w:widowControl w:val="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В соответствии с правительственными п</w:t>
      </w:r>
      <w:r w:rsidRPr="00DD7249">
        <w:rPr>
          <w:rFonts w:ascii="Times New Roman" w:hAnsi="Times New Roman" w:cs="Times New Roman"/>
          <w:sz w:val="28"/>
          <w:szCs w:val="28"/>
        </w:rPr>
        <w:t>рограмм</w:t>
      </w:r>
      <w:r>
        <w:rPr>
          <w:rFonts w:ascii="Times New Roman" w:hAnsi="Times New Roman" w:cs="Times New Roman"/>
          <w:sz w:val="28"/>
          <w:szCs w:val="28"/>
        </w:rPr>
        <w:t>ами</w:t>
      </w:r>
      <w:r w:rsidRPr="00DD7249">
        <w:rPr>
          <w:rFonts w:ascii="Times New Roman" w:hAnsi="Times New Roman" w:cs="Times New Roman"/>
          <w:sz w:val="28"/>
          <w:szCs w:val="28"/>
        </w:rPr>
        <w:t xml:space="preserve"> концепции развития изоляторов временного содержания органов внутренних дел, </w:t>
      </w:r>
      <w:r>
        <w:rPr>
          <w:rFonts w:ascii="Times New Roman" w:hAnsi="Times New Roman" w:cs="Times New Roman"/>
          <w:sz w:val="28"/>
          <w:szCs w:val="28"/>
        </w:rPr>
        <w:t xml:space="preserve">в субъекты РФ из </w:t>
      </w:r>
      <w:r w:rsidRPr="00DD7249">
        <w:rPr>
          <w:rFonts w:ascii="Times New Roman" w:hAnsi="Times New Roman" w:cs="Times New Roman"/>
          <w:sz w:val="28"/>
          <w:szCs w:val="28"/>
        </w:rPr>
        <w:t xml:space="preserve">федерального бюджета </w:t>
      </w:r>
      <w:r>
        <w:rPr>
          <w:rFonts w:ascii="Times New Roman" w:hAnsi="Times New Roman" w:cs="Times New Roman"/>
          <w:sz w:val="28"/>
          <w:szCs w:val="28"/>
        </w:rPr>
        <w:t xml:space="preserve">стали выделяться денежные средства. </w:t>
      </w:r>
      <w:r w:rsidRPr="00DD7249">
        <w:rPr>
          <w:rFonts w:ascii="Times New Roman" w:hAnsi="Times New Roman" w:cs="Times New Roman"/>
          <w:sz w:val="28"/>
          <w:szCs w:val="28"/>
        </w:rPr>
        <w:t xml:space="preserve"> </w:t>
      </w:r>
      <w:r>
        <w:rPr>
          <w:rFonts w:ascii="Times New Roman" w:hAnsi="Times New Roman" w:cs="Times New Roman"/>
          <w:sz w:val="28"/>
          <w:szCs w:val="28"/>
        </w:rPr>
        <w:t>По мере их поступления</w:t>
      </w:r>
      <w:r w:rsidRPr="00DD7249">
        <w:rPr>
          <w:rFonts w:ascii="Times New Roman" w:hAnsi="Times New Roman" w:cs="Times New Roman"/>
          <w:sz w:val="28"/>
          <w:szCs w:val="28"/>
        </w:rPr>
        <w:t xml:space="preserve"> </w:t>
      </w:r>
      <w:r>
        <w:rPr>
          <w:rFonts w:ascii="Times New Roman" w:hAnsi="Times New Roman" w:cs="Times New Roman"/>
          <w:sz w:val="28"/>
          <w:szCs w:val="28"/>
        </w:rPr>
        <w:t xml:space="preserve">проведены </w:t>
      </w:r>
      <w:r w:rsidRPr="00DD7249">
        <w:rPr>
          <w:rFonts w:ascii="Times New Roman" w:hAnsi="Times New Roman" w:cs="Times New Roman"/>
          <w:sz w:val="28"/>
          <w:szCs w:val="28"/>
        </w:rPr>
        <w:t>капитальн</w:t>
      </w:r>
      <w:r>
        <w:rPr>
          <w:rFonts w:ascii="Times New Roman" w:hAnsi="Times New Roman" w:cs="Times New Roman"/>
          <w:sz w:val="28"/>
          <w:szCs w:val="28"/>
        </w:rPr>
        <w:t>ые</w:t>
      </w:r>
      <w:r w:rsidRPr="00DD7249">
        <w:rPr>
          <w:rFonts w:ascii="Times New Roman" w:hAnsi="Times New Roman" w:cs="Times New Roman"/>
          <w:sz w:val="28"/>
          <w:szCs w:val="28"/>
        </w:rPr>
        <w:t xml:space="preserve"> </w:t>
      </w:r>
      <w:r>
        <w:rPr>
          <w:rFonts w:ascii="Times New Roman" w:hAnsi="Times New Roman" w:cs="Times New Roman"/>
          <w:sz w:val="28"/>
          <w:szCs w:val="28"/>
        </w:rPr>
        <w:t xml:space="preserve">и текущие </w:t>
      </w:r>
      <w:r w:rsidRPr="00DD7249">
        <w:rPr>
          <w:rFonts w:ascii="Times New Roman" w:hAnsi="Times New Roman" w:cs="Times New Roman"/>
          <w:sz w:val="28"/>
          <w:szCs w:val="28"/>
        </w:rPr>
        <w:t>ремонт</w:t>
      </w:r>
      <w:r>
        <w:rPr>
          <w:rFonts w:ascii="Times New Roman" w:hAnsi="Times New Roman" w:cs="Times New Roman"/>
          <w:sz w:val="28"/>
          <w:szCs w:val="28"/>
        </w:rPr>
        <w:t xml:space="preserve">ы помещений </w:t>
      </w:r>
      <w:r w:rsidRPr="00D87EAB">
        <w:rPr>
          <w:rFonts w:ascii="Times New Roman" w:hAnsi="Times New Roman" w:cs="Times New Roman"/>
          <w:sz w:val="28"/>
          <w:szCs w:val="28"/>
        </w:rPr>
        <w:t>ИВС в городах: Бугуруслан,</w:t>
      </w:r>
      <w:r>
        <w:rPr>
          <w:rFonts w:ascii="Times New Roman" w:hAnsi="Times New Roman" w:cs="Times New Roman"/>
          <w:sz w:val="28"/>
          <w:szCs w:val="28"/>
        </w:rPr>
        <w:t xml:space="preserve"> Орск и</w:t>
      </w:r>
      <w:r w:rsidRPr="00D87EAB">
        <w:rPr>
          <w:rFonts w:ascii="Times New Roman" w:hAnsi="Times New Roman" w:cs="Times New Roman"/>
          <w:sz w:val="28"/>
          <w:szCs w:val="28"/>
        </w:rPr>
        <w:t xml:space="preserve"> Гай,</w:t>
      </w:r>
      <w:r>
        <w:rPr>
          <w:rFonts w:ascii="Times New Roman" w:hAnsi="Times New Roman" w:cs="Times New Roman"/>
          <w:sz w:val="28"/>
          <w:szCs w:val="28"/>
        </w:rPr>
        <w:t xml:space="preserve"> а также в</w:t>
      </w:r>
      <w:r w:rsidRPr="00D87EAB">
        <w:rPr>
          <w:rFonts w:ascii="Times New Roman" w:hAnsi="Times New Roman" w:cs="Times New Roman"/>
          <w:sz w:val="28"/>
          <w:szCs w:val="28"/>
        </w:rPr>
        <w:t xml:space="preserve"> </w:t>
      </w:r>
      <w:proofErr w:type="spellStart"/>
      <w:r w:rsidRPr="00D87EAB">
        <w:rPr>
          <w:rFonts w:ascii="Times New Roman" w:hAnsi="Times New Roman" w:cs="Times New Roman"/>
          <w:sz w:val="28"/>
          <w:szCs w:val="28"/>
        </w:rPr>
        <w:t>п.</w:t>
      </w:r>
      <w:r>
        <w:rPr>
          <w:rFonts w:ascii="Times New Roman" w:hAnsi="Times New Roman" w:cs="Times New Roman"/>
          <w:sz w:val="28"/>
          <w:szCs w:val="28"/>
        </w:rPr>
        <w:t>Саракташ</w:t>
      </w:r>
      <w:proofErr w:type="spellEnd"/>
      <w:proofErr w:type="gramStart"/>
      <w:r>
        <w:rPr>
          <w:rFonts w:ascii="Times New Roman" w:hAnsi="Times New Roman" w:cs="Times New Roman"/>
          <w:sz w:val="28"/>
          <w:szCs w:val="28"/>
        </w:rPr>
        <w:t xml:space="preserve">, </w:t>
      </w:r>
      <w:r w:rsidRPr="00DD7249">
        <w:rPr>
          <w:rFonts w:ascii="Times New Roman" w:hAnsi="Times New Roman" w:cs="Times New Roman"/>
          <w:sz w:val="28"/>
          <w:szCs w:val="28"/>
        </w:rPr>
        <w:t xml:space="preserve"> </w:t>
      </w:r>
      <w:r w:rsidRPr="00CA0E8F">
        <w:rPr>
          <w:rFonts w:ascii="Times New Roman" w:hAnsi="Times New Roman" w:cs="Times New Roman"/>
          <w:sz w:val="28"/>
          <w:szCs w:val="28"/>
        </w:rPr>
        <w:t>закуплена</w:t>
      </w:r>
      <w:proofErr w:type="gramEnd"/>
      <w:r w:rsidRPr="00CA0E8F">
        <w:rPr>
          <w:rFonts w:ascii="Times New Roman" w:hAnsi="Times New Roman" w:cs="Times New Roman"/>
          <w:sz w:val="28"/>
          <w:szCs w:val="28"/>
        </w:rPr>
        <w:t xml:space="preserve"> мебель, бытовая техника, материально-технические средства. Построены новые здания ИВС и спецприемника в </w:t>
      </w:r>
      <w:proofErr w:type="spellStart"/>
      <w:r w:rsidRPr="00CA0E8F">
        <w:rPr>
          <w:rFonts w:ascii="Times New Roman" w:hAnsi="Times New Roman" w:cs="Times New Roman"/>
          <w:color w:val="000000" w:themeColor="text1"/>
          <w:sz w:val="28"/>
          <w:szCs w:val="28"/>
        </w:rPr>
        <w:t>г.Соль</w:t>
      </w:r>
      <w:proofErr w:type="spellEnd"/>
      <w:r w:rsidRPr="00CA0E8F">
        <w:rPr>
          <w:rFonts w:ascii="Times New Roman" w:hAnsi="Times New Roman" w:cs="Times New Roman"/>
          <w:color w:val="000000" w:themeColor="text1"/>
          <w:sz w:val="28"/>
          <w:szCs w:val="28"/>
        </w:rPr>
        <w:t>-Илецк.</w:t>
      </w:r>
    </w:p>
    <w:p w:rsidR="00672D86" w:rsidRPr="00CA0E8F" w:rsidRDefault="00672D86" w:rsidP="00CB201E">
      <w:pPr>
        <w:widowControl w:val="0"/>
        <w:jc w:val="both"/>
        <w:rPr>
          <w:rFonts w:cs="Times New Roman"/>
          <w:szCs w:val="28"/>
        </w:rPr>
      </w:pPr>
      <w:r w:rsidRPr="00CA0E8F">
        <w:rPr>
          <w:rFonts w:cs="Times New Roman"/>
          <w:szCs w:val="28"/>
        </w:rPr>
        <w:t xml:space="preserve">       В истекшем году проведен капитальный ремонт в ИВС по </w:t>
      </w:r>
      <w:proofErr w:type="spellStart"/>
      <w:r w:rsidRPr="00CA0E8F">
        <w:rPr>
          <w:rFonts w:cs="Times New Roman"/>
          <w:szCs w:val="28"/>
        </w:rPr>
        <w:t>Илекскому</w:t>
      </w:r>
      <w:proofErr w:type="spellEnd"/>
      <w:r w:rsidRPr="00CA0E8F">
        <w:rPr>
          <w:rFonts w:cs="Times New Roman"/>
          <w:szCs w:val="28"/>
        </w:rPr>
        <w:t xml:space="preserve"> </w:t>
      </w:r>
      <w:r>
        <w:rPr>
          <w:rFonts w:cs="Times New Roman"/>
          <w:szCs w:val="28"/>
        </w:rPr>
        <w:t xml:space="preserve">и Гайскому </w:t>
      </w:r>
      <w:r w:rsidRPr="00CA0E8F">
        <w:rPr>
          <w:rFonts w:cs="Times New Roman"/>
          <w:szCs w:val="28"/>
        </w:rPr>
        <w:t xml:space="preserve">району, в </w:t>
      </w:r>
      <w:r w:rsidRPr="00CA0E8F">
        <w:rPr>
          <w:rFonts w:cs="Times New Roman"/>
          <w:bCs/>
          <w:szCs w:val="28"/>
        </w:rPr>
        <w:t xml:space="preserve">ИВС </w:t>
      </w:r>
      <w:r>
        <w:rPr>
          <w:rFonts w:cs="Times New Roman"/>
          <w:bCs/>
          <w:szCs w:val="28"/>
        </w:rPr>
        <w:t>отдела полиции</w:t>
      </w:r>
      <w:r w:rsidRPr="00CA0E8F">
        <w:rPr>
          <w:rFonts w:cs="Times New Roman"/>
          <w:szCs w:val="28"/>
        </w:rPr>
        <w:t xml:space="preserve"> «Адамовский» </w:t>
      </w:r>
      <w:r>
        <w:rPr>
          <w:rFonts w:cs="Times New Roman"/>
          <w:szCs w:val="28"/>
        </w:rPr>
        <w:t xml:space="preserve">с </w:t>
      </w:r>
      <w:r w:rsidRPr="00CA0E8F">
        <w:rPr>
          <w:rFonts w:cs="Times New Roman"/>
          <w:szCs w:val="28"/>
        </w:rPr>
        <w:t>дислокаци</w:t>
      </w:r>
      <w:r>
        <w:rPr>
          <w:rFonts w:cs="Times New Roman"/>
          <w:szCs w:val="28"/>
        </w:rPr>
        <w:t>ей в</w:t>
      </w:r>
      <w:r w:rsidRPr="00CA0E8F">
        <w:rPr>
          <w:rFonts w:cs="Times New Roman"/>
          <w:szCs w:val="28"/>
        </w:rPr>
        <w:t xml:space="preserve"> </w:t>
      </w:r>
      <w:proofErr w:type="spellStart"/>
      <w:r w:rsidRPr="00CA0E8F">
        <w:rPr>
          <w:rFonts w:cs="Times New Roman"/>
          <w:szCs w:val="28"/>
        </w:rPr>
        <w:t>с.Кваркено</w:t>
      </w:r>
      <w:proofErr w:type="spellEnd"/>
      <w:r w:rsidRPr="00CA0E8F">
        <w:rPr>
          <w:rFonts w:cs="Times New Roman"/>
          <w:szCs w:val="28"/>
        </w:rPr>
        <w:t xml:space="preserve"> </w:t>
      </w:r>
      <w:r w:rsidRPr="00CA0E8F">
        <w:rPr>
          <w:rFonts w:cs="Times New Roman"/>
          <w:bCs/>
          <w:szCs w:val="28"/>
        </w:rPr>
        <w:t>капитальный ремонт продолжается.</w:t>
      </w:r>
    </w:p>
    <w:p w:rsidR="00672D86" w:rsidRDefault="00672D86" w:rsidP="00CB201E">
      <w:pPr>
        <w:widowControl w:val="0"/>
        <w:jc w:val="both"/>
        <w:rPr>
          <w:rFonts w:eastAsia="Times New Roman" w:cs="Times New Roman"/>
          <w:szCs w:val="28"/>
        </w:rPr>
      </w:pPr>
      <w:r w:rsidRPr="00CA0E8F">
        <w:rPr>
          <w:rFonts w:cs="Times New Roman"/>
          <w:szCs w:val="28"/>
        </w:rPr>
        <w:t xml:space="preserve">      Сравнивая</w:t>
      </w:r>
      <w:r w:rsidRPr="00CA0E8F">
        <w:rPr>
          <w:rFonts w:eastAsia="Times New Roman" w:cs="Times New Roman"/>
          <w:szCs w:val="28"/>
        </w:rPr>
        <w:t xml:space="preserve"> </w:t>
      </w:r>
      <w:r w:rsidRPr="00CA0E8F">
        <w:rPr>
          <w:rFonts w:cs="Times New Roman"/>
          <w:szCs w:val="28"/>
        </w:rPr>
        <w:t>результаты</w:t>
      </w:r>
      <w:r w:rsidRPr="00CA0E8F">
        <w:rPr>
          <w:rFonts w:eastAsia="Times New Roman" w:cs="Times New Roman"/>
          <w:szCs w:val="28"/>
        </w:rPr>
        <w:t xml:space="preserve"> </w:t>
      </w:r>
      <w:r w:rsidRPr="00CA0E8F">
        <w:rPr>
          <w:rFonts w:cs="Times New Roman"/>
          <w:szCs w:val="28"/>
        </w:rPr>
        <w:t>проверок</w:t>
      </w:r>
      <w:r w:rsidRPr="00CA0E8F">
        <w:rPr>
          <w:rFonts w:eastAsia="Times New Roman" w:cs="Times New Roman"/>
          <w:szCs w:val="28"/>
        </w:rPr>
        <w:t xml:space="preserve">, </w:t>
      </w:r>
      <w:r w:rsidRPr="00CA0E8F">
        <w:rPr>
          <w:rFonts w:cs="Times New Roman"/>
          <w:szCs w:val="28"/>
        </w:rPr>
        <w:t>с</w:t>
      </w:r>
      <w:r w:rsidRPr="00CA0E8F">
        <w:rPr>
          <w:rFonts w:eastAsia="Times New Roman" w:cs="Times New Roman"/>
          <w:szCs w:val="28"/>
        </w:rPr>
        <w:t xml:space="preserve"> 2011 </w:t>
      </w:r>
      <w:r w:rsidRPr="00CA0E8F">
        <w:rPr>
          <w:rFonts w:cs="Times New Roman"/>
          <w:szCs w:val="28"/>
        </w:rPr>
        <w:t>по</w:t>
      </w:r>
      <w:r w:rsidRPr="00CA0E8F">
        <w:rPr>
          <w:rFonts w:eastAsia="Times New Roman" w:cs="Times New Roman"/>
          <w:szCs w:val="28"/>
        </w:rPr>
        <w:t xml:space="preserve"> 2015 </w:t>
      </w:r>
      <w:r w:rsidRPr="00CA0E8F">
        <w:rPr>
          <w:rFonts w:cs="Times New Roman"/>
          <w:szCs w:val="28"/>
        </w:rPr>
        <w:t>годы</w:t>
      </w:r>
      <w:r w:rsidRPr="00CA0E8F">
        <w:rPr>
          <w:rFonts w:eastAsia="Times New Roman" w:cs="Times New Roman"/>
          <w:szCs w:val="28"/>
        </w:rPr>
        <w:t xml:space="preserve"> </w:t>
      </w:r>
      <w:r w:rsidRPr="00CA0E8F">
        <w:rPr>
          <w:rFonts w:cs="Times New Roman"/>
          <w:szCs w:val="28"/>
        </w:rPr>
        <w:t>видна</w:t>
      </w:r>
      <w:r w:rsidRPr="00CA0E8F">
        <w:rPr>
          <w:rFonts w:eastAsia="Times New Roman" w:cs="Times New Roman"/>
          <w:szCs w:val="28"/>
        </w:rPr>
        <w:t xml:space="preserve"> </w:t>
      </w:r>
      <w:r w:rsidRPr="00CA0E8F">
        <w:rPr>
          <w:rFonts w:cs="Times New Roman"/>
          <w:szCs w:val="28"/>
        </w:rPr>
        <w:t>положительная</w:t>
      </w:r>
      <w:r w:rsidRPr="00CA0E8F">
        <w:rPr>
          <w:rFonts w:eastAsia="Times New Roman" w:cs="Times New Roman"/>
          <w:szCs w:val="28"/>
        </w:rPr>
        <w:t xml:space="preserve"> </w:t>
      </w:r>
      <w:r w:rsidRPr="00CA0E8F">
        <w:rPr>
          <w:rFonts w:cs="Times New Roman"/>
          <w:szCs w:val="28"/>
        </w:rPr>
        <w:t>динамика</w:t>
      </w:r>
      <w:r w:rsidRPr="00CA0E8F">
        <w:rPr>
          <w:rFonts w:eastAsia="Times New Roman" w:cs="Times New Roman"/>
          <w:szCs w:val="28"/>
        </w:rPr>
        <w:t xml:space="preserve"> </w:t>
      </w:r>
      <w:r w:rsidRPr="00CA0E8F">
        <w:rPr>
          <w:rFonts w:cs="Times New Roman"/>
          <w:szCs w:val="28"/>
        </w:rPr>
        <w:t>в</w:t>
      </w:r>
      <w:r w:rsidRPr="00CA0E8F">
        <w:rPr>
          <w:rFonts w:eastAsia="Times New Roman" w:cs="Times New Roman"/>
          <w:szCs w:val="28"/>
        </w:rPr>
        <w:t xml:space="preserve"> </w:t>
      </w:r>
      <w:r w:rsidRPr="00CA0E8F">
        <w:rPr>
          <w:rFonts w:cs="Times New Roman"/>
          <w:szCs w:val="28"/>
        </w:rPr>
        <w:t>улучшении</w:t>
      </w:r>
      <w:r w:rsidRPr="00CA0E8F">
        <w:rPr>
          <w:rFonts w:eastAsia="Times New Roman" w:cs="Times New Roman"/>
          <w:szCs w:val="28"/>
        </w:rPr>
        <w:t xml:space="preserve"> </w:t>
      </w:r>
      <w:r w:rsidRPr="00CA0E8F">
        <w:rPr>
          <w:rFonts w:cs="Times New Roman"/>
          <w:szCs w:val="28"/>
        </w:rPr>
        <w:t>материально</w:t>
      </w:r>
      <w:r w:rsidRPr="00CA0E8F">
        <w:rPr>
          <w:rFonts w:eastAsia="Times New Roman" w:cs="Times New Roman"/>
          <w:szCs w:val="28"/>
        </w:rPr>
        <w:t>-</w:t>
      </w:r>
      <w:r w:rsidRPr="00CA0E8F">
        <w:rPr>
          <w:rFonts w:cs="Times New Roman"/>
          <w:szCs w:val="28"/>
        </w:rPr>
        <w:t>бытового</w:t>
      </w:r>
      <w:r w:rsidRPr="00CA0E8F">
        <w:rPr>
          <w:rFonts w:eastAsia="Times New Roman" w:cs="Times New Roman"/>
          <w:szCs w:val="28"/>
        </w:rPr>
        <w:t xml:space="preserve"> </w:t>
      </w:r>
      <w:r w:rsidRPr="00CA0E8F">
        <w:rPr>
          <w:rFonts w:cs="Times New Roman"/>
          <w:szCs w:val="28"/>
        </w:rPr>
        <w:t>и</w:t>
      </w:r>
      <w:r w:rsidRPr="00CA0E8F">
        <w:rPr>
          <w:rFonts w:eastAsia="Times New Roman" w:cs="Times New Roman"/>
          <w:szCs w:val="28"/>
        </w:rPr>
        <w:t xml:space="preserve"> </w:t>
      </w:r>
      <w:r w:rsidRPr="00CA0E8F">
        <w:rPr>
          <w:rFonts w:cs="Times New Roman"/>
          <w:szCs w:val="28"/>
        </w:rPr>
        <w:t>медико</w:t>
      </w:r>
      <w:r w:rsidRPr="00CA0E8F">
        <w:rPr>
          <w:rFonts w:eastAsia="Times New Roman" w:cs="Times New Roman"/>
          <w:szCs w:val="28"/>
        </w:rPr>
        <w:t>-</w:t>
      </w:r>
      <w:r w:rsidRPr="00CA0E8F">
        <w:rPr>
          <w:rFonts w:cs="Times New Roman"/>
          <w:szCs w:val="28"/>
        </w:rPr>
        <w:t>санитарного</w:t>
      </w:r>
      <w:r w:rsidRPr="00CA0E8F">
        <w:rPr>
          <w:rFonts w:eastAsia="Times New Roman" w:cs="Times New Roman"/>
          <w:szCs w:val="28"/>
        </w:rPr>
        <w:t xml:space="preserve"> </w:t>
      </w:r>
      <w:r w:rsidRPr="00CA0E8F">
        <w:rPr>
          <w:rFonts w:cs="Times New Roman"/>
          <w:szCs w:val="28"/>
        </w:rPr>
        <w:t>обеспечения</w:t>
      </w:r>
      <w:r w:rsidRPr="00CA0E8F">
        <w:rPr>
          <w:rFonts w:eastAsia="Times New Roman" w:cs="Times New Roman"/>
          <w:szCs w:val="28"/>
        </w:rPr>
        <w:t xml:space="preserve"> </w:t>
      </w:r>
      <w:r w:rsidRPr="00CA0E8F">
        <w:rPr>
          <w:rFonts w:cs="Times New Roman"/>
          <w:szCs w:val="28"/>
        </w:rPr>
        <w:t>ИВС</w:t>
      </w:r>
      <w:r w:rsidRPr="00CA0E8F">
        <w:rPr>
          <w:rFonts w:eastAsia="Times New Roman" w:cs="Times New Roman"/>
          <w:szCs w:val="28"/>
        </w:rPr>
        <w:t xml:space="preserve">, </w:t>
      </w:r>
      <w:r w:rsidRPr="00CA0E8F">
        <w:rPr>
          <w:rFonts w:cs="Times New Roman"/>
          <w:szCs w:val="28"/>
        </w:rPr>
        <w:t>в</w:t>
      </w:r>
      <w:r w:rsidRPr="00CA0E8F">
        <w:rPr>
          <w:rFonts w:eastAsia="Times New Roman" w:cs="Times New Roman"/>
          <w:szCs w:val="28"/>
        </w:rPr>
        <w:t xml:space="preserve"> </w:t>
      </w:r>
      <w:r w:rsidRPr="00CA0E8F">
        <w:rPr>
          <w:rFonts w:cs="Times New Roman"/>
          <w:szCs w:val="28"/>
        </w:rPr>
        <w:t>их</w:t>
      </w:r>
      <w:r w:rsidRPr="00CA0E8F">
        <w:rPr>
          <w:rFonts w:eastAsia="Times New Roman" w:cs="Times New Roman"/>
          <w:szCs w:val="28"/>
        </w:rPr>
        <w:t xml:space="preserve"> </w:t>
      </w:r>
      <w:r w:rsidRPr="00CA0E8F">
        <w:rPr>
          <w:rFonts w:cs="Times New Roman"/>
          <w:szCs w:val="28"/>
        </w:rPr>
        <w:t>технической</w:t>
      </w:r>
      <w:r w:rsidRPr="00CA0E8F">
        <w:rPr>
          <w:rFonts w:eastAsia="Times New Roman" w:cs="Times New Roman"/>
          <w:szCs w:val="28"/>
        </w:rPr>
        <w:t xml:space="preserve"> </w:t>
      </w:r>
      <w:r w:rsidRPr="00CA0E8F">
        <w:rPr>
          <w:rFonts w:cs="Times New Roman"/>
          <w:szCs w:val="28"/>
        </w:rPr>
        <w:t>оснащенности</w:t>
      </w:r>
      <w:r>
        <w:rPr>
          <w:rFonts w:eastAsia="Times New Roman" w:cs="Times New Roman"/>
          <w:szCs w:val="28"/>
        </w:rPr>
        <w:t xml:space="preserve">. </w:t>
      </w:r>
      <w:r>
        <w:rPr>
          <w:rFonts w:cs="Times New Roman"/>
          <w:szCs w:val="28"/>
        </w:rPr>
        <w:t>Камеры</w:t>
      </w:r>
      <w:r>
        <w:rPr>
          <w:rFonts w:eastAsia="Times New Roman" w:cs="Times New Roman"/>
          <w:szCs w:val="28"/>
        </w:rPr>
        <w:t xml:space="preserve"> </w:t>
      </w:r>
      <w:r>
        <w:rPr>
          <w:rFonts w:cs="Times New Roman"/>
          <w:szCs w:val="28"/>
        </w:rPr>
        <w:t>оборудованы</w:t>
      </w:r>
      <w:r>
        <w:rPr>
          <w:rFonts w:eastAsia="Times New Roman" w:cs="Times New Roman"/>
          <w:szCs w:val="28"/>
        </w:rPr>
        <w:t xml:space="preserve"> </w:t>
      </w:r>
      <w:r>
        <w:rPr>
          <w:rFonts w:cs="Times New Roman"/>
          <w:szCs w:val="28"/>
        </w:rPr>
        <w:t>видеонаблюдением</w:t>
      </w:r>
      <w:r>
        <w:rPr>
          <w:rFonts w:eastAsia="Times New Roman" w:cs="Times New Roman"/>
          <w:szCs w:val="28"/>
        </w:rPr>
        <w:t xml:space="preserve">, </w:t>
      </w:r>
      <w:r>
        <w:rPr>
          <w:rFonts w:cs="Times New Roman"/>
          <w:szCs w:val="28"/>
        </w:rPr>
        <w:t>централизованным</w:t>
      </w:r>
      <w:r>
        <w:rPr>
          <w:rFonts w:eastAsia="Times New Roman" w:cs="Times New Roman"/>
          <w:szCs w:val="28"/>
        </w:rPr>
        <w:t xml:space="preserve"> </w:t>
      </w:r>
      <w:r>
        <w:rPr>
          <w:rFonts w:cs="Times New Roman"/>
          <w:szCs w:val="28"/>
        </w:rPr>
        <w:t>водоснабжением</w:t>
      </w:r>
      <w:r>
        <w:rPr>
          <w:rFonts w:eastAsia="Times New Roman" w:cs="Times New Roman"/>
          <w:szCs w:val="28"/>
        </w:rPr>
        <w:t xml:space="preserve"> </w:t>
      </w:r>
      <w:r>
        <w:rPr>
          <w:rFonts w:cs="Times New Roman"/>
          <w:szCs w:val="28"/>
        </w:rPr>
        <w:t>и</w:t>
      </w:r>
      <w:r>
        <w:rPr>
          <w:rFonts w:eastAsia="Times New Roman" w:cs="Times New Roman"/>
          <w:szCs w:val="28"/>
        </w:rPr>
        <w:t xml:space="preserve"> </w:t>
      </w:r>
      <w:r>
        <w:rPr>
          <w:rFonts w:cs="Times New Roman"/>
          <w:szCs w:val="28"/>
        </w:rPr>
        <w:t>отоплением</w:t>
      </w:r>
      <w:r>
        <w:rPr>
          <w:rFonts w:eastAsia="Times New Roman" w:cs="Times New Roman"/>
          <w:szCs w:val="28"/>
        </w:rPr>
        <w:t xml:space="preserve">, </w:t>
      </w:r>
      <w:r>
        <w:rPr>
          <w:rFonts w:cs="Times New Roman"/>
          <w:szCs w:val="28"/>
        </w:rPr>
        <w:t>санузлами</w:t>
      </w:r>
      <w:r>
        <w:rPr>
          <w:rFonts w:eastAsia="Times New Roman" w:cs="Times New Roman"/>
          <w:szCs w:val="28"/>
        </w:rPr>
        <w:t xml:space="preserve"> </w:t>
      </w:r>
      <w:r>
        <w:rPr>
          <w:rFonts w:cs="Times New Roman"/>
          <w:szCs w:val="28"/>
        </w:rPr>
        <w:t>с</w:t>
      </w:r>
      <w:r>
        <w:rPr>
          <w:rFonts w:eastAsia="Times New Roman" w:cs="Times New Roman"/>
          <w:szCs w:val="28"/>
        </w:rPr>
        <w:t xml:space="preserve"> </w:t>
      </w:r>
      <w:r>
        <w:rPr>
          <w:rFonts w:cs="Times New Roman"/>
          <w:szCs w:val="28"/>
        </w:rPr>
        <w:t>соблюдением</w:t>
      </w:r>
      <w:r>
        <w:rPr>
          <w:rFonts w:eastAsia="Times New Roman" w:cs="Times New Roman"/>
          <w:szCs w:val="28"/>
        </w:rPr>
        <w:t xml:space="preserve"> </w:t>
      </w:r>
      <w:r>
        <w:rPr>
          <w:rFonts w:cs="Times New Roman"/>
          <w:szCs w:val="28"/>
        </w:rPr>
        <w:t>норм</w:t>
      </w:r>
      <w:r>
        <w:rPr>
          <w:rFonts w:eastAsia="Times New Roman" w:cs="Times New Roman"/>
          <w:szCs w:val="28"/>
        </w:rPr>
        <w:t xml:space="preserve"> </w:t>
      </w:r>
      <w:r>
        <w:rPr>
          <w:rFonts w:cs="Times New Roman"/>
          <w:szCs w:val="28"/>
        </w:rPr>
        <w:t>приватности</w:t>
      </w:r>
      <w:r>
        <w:rPr>
          <w:rFonts w:eastAsia="Times New Roman" w:cs="Times New Roman"/>
          <w:szCs w:val="28"/>
        </w:rPr>
        <w:t xml:space="preserve">, </w:t>
      </w:r>
      <w:r>
        <w:rPr>
          <w:rFonts w:cs="Times New Roman"/>
          <w:szCs w:val="28"/>
        </w:rPr>
        <w:t>светильниками</w:t>
      </w:r>
      <w:r>
        <w:rPr>
          <w:rFonts w:eastAsia="Times New Roman" w:cs="Times New Roman"/>
          <w:szCs w:val="28"/>
        </w:rPr>
        <w:t xml:space="preserve"> </w:t>
      </w:r>
      <w:r>
        <w:rPr>
          <w:rFonts w:cs="Times New Roman"/>
          <w:szCs w:val="28"/>
        </w:rPr>
        <w:t>дневного</w:t>
      </w:r>
      <w:r>
        <w:rPr>
          <w:rFonts w:eastAsia="Times New Roman" w:cs="Times New Roman"/>
          <w:szCs w:val="28"/>
        </w:rPr>
        <w:t xml:space="preserve"> </w:t>
      </w:r>
      <w:r>
        <w:rPr>
          <w:rFonts w:cs="Times New Roman"/>
          <w:szCs w:val="28"/>
        </w:rPr>
        <w:t>и</w:t>
      </w:r>
      <w:r>
        <w:rPr>
          <w:rFonts w:eastAsia="Times New Roman" w:cs="Times New Roman"/>
          <w:szCs w:val="28"/>
        </w:rPr>
        <w:t xml:space="preserve"> </w:t>
      </w:r>
      <w:r>
        <w:rPr>
          <w:rFonts w:cs="Times New Roman"/>
          <w:szCs w:val="28"/>
        </w:rPr>
        <w:t>ночного</w:t>
      </w:r>
      <w:r>
        <w:rPr>
          <w:rFonts w:eastAsia="Times New Roman" w:cs="Times New Roman"/>
          <w:szCs w:val="28"/>
        </w:rPr>
        <w:t xml:space="preserve"> </w:t>
      </w:r>
      <w:r>
        <w:rPr>
          <w:rFonts w:cs="Times New Roman"/>
          <w:szCs w:val="28"/>
        </w:rPr>
        <w:t>освещения</w:t>
      </w:r>
      <w:r>
        <w:rPr>
          <w:rFonts w:eastAsia="Times New Roman" w:cs="Times New Roman"/>
          <w:szCs w:val="28"/>
        </w:rPr>
        <w:t xml:space="preserve">, </w:t>
      </w:r>
      <w:r>
        <w:rPr>
          <w:rFonts w:cs="Times New Roman"/>
          <w:szCs w:val="28"/>
        </w:rPr>
        <w:t>индивидуальными</w:t>
      </w:r>
      <w:r>
        <w:rPr>
          <w:rFonts w:eastAsia="Times New Roman" w:cs="Times New Roman"/>
          <w:szCs w:val="28"/>
        </w:rPr>
        <w:t xml:space="preserve"> </w:t>
      </w:r>
      <w:r>
        <w:rPr>
          <w:rFonts w:cs="Times New Roman"/>
          <w:szCs w:val="28"/>
        </w:rPr>
        <w:t>спальными</w:t>
      </w:r>
      <w:r>
        <w:rPr>
          <w:rFonts w:eastAsia="Times New Roman" w:cs="Times New Roman"/>
          <w:szCs w:val="28"/>
        </w:rPr>
        <w:t xml:space="preserve"> </w:t>
      </w:r>
      <w:r>
        <w:rPr>
          <w:rFonts w:cs="Times New Roman"/>
          <w:szCs w:val="28"/>
        </w:rPr>
        <w:t>местами</w:t>
      </w:r>
      <w:r>
        <w:rPr>
          <w:rFonts w:eastAsia="Times New Roman" w:cs="Times New Roman"/>
          <w:szCs w:val="28"/>
        </w:rPr>
        <w:t xml:space="preserve">, </w:t>
      </w:r>
      <w:r>
        <w:rPr>
          <w:rFonts w:cs="Times New Roman"/>
          <w:szCs w:val="28"/>
        </w:rPr>
        <w:t>столами</w:t>
      </w:r>
      <w:r>
        <w:rPr>
          <w:rFonts w:eastAsia="Times New Roman" w:cs="Times New Roman"/>
          <w:szCs w:val="28"/>
        </w:rPr>
        <w:t xml:space="preserve"> </w:t>
      </w:r>
      <w:r>
        <w:rPr>
          <w:rFonts w:cs="Times New Roman"/>
          <w:szCs w:val="28"/>
        </w:rPr>
        <w:t>и</w:t>
      </w:r>
      <w:r>
        <w:rPr>
          <w:rFonts w:eastAsia="Times New Roman" w:cs="Times New Roman"/>
          <w:szCs w:val="28"/>
        </w:rPr>
        <w:t xml:space="preserve"> </w:t>
      </w:r>
      <w:r>
        <w:rPr>
          <w:rFonts w:cs="Times New Roman"/>
          <w:szCs w:val="28"/>
        </w:rPr>
        <w:t>скамейками</w:t>
      </w:r>
      <w:r>
        <w:rPr>
          <w:rFonts w:eastAsia="Times New Roman" w:cs="Times New Roman"/>
          <w:szCs w:val="28"/>
        </w:rPr>
        <w:t xml:space="preserve"> </w:t>
      </w:r>
      <w:r>
        <w:rPr>
          <w:rFonts w:cs="Times New Roman"/>
          <w:szCs w:val="28"/>
        </w:rPr>
        <w:t>по</w:t>
      </w:r>
      <w:r>
        <w:rPr>
          <w:rFonts w:eastAsia="Times New Roman" w:cs="Times New Roman"/>
          <w:szCs w:val="28"/>
        </w:rPr>
        <w:t xml:space="preserve"> </w:t>
      </w:r>
      <w:r>
        <w:rPr>
          <w:rFonts w:cs="Times New Roman"/>
          <w:szCs w:val="28"/>
        </w:rPr>
        <w:t>лимиту</w:t>
      </w:r>
      <w:r>
        <w:rPr>
          <w:rFonts w:eastAsia="Times New Roman" w:cs="Times New Roman"/>
          <w:szCs w:val="28"/>
        </w:rPr>
        <w:t xml:space="preserve"> </w:t>
      </w:r>
      <w:r>
        <w:rPr>
          <w:rFonts w:cs="Times New Roman"/>
          <w:szCs w:val="28"/>
        </w:rPr>
        <w:t>мест</w:t>
      </w:r>
      <w:r>
        <w:rPr>
          <w:rFonts w:eastAsia="Times New Roman" w:cs="Times New Roman"/>
          <w:szCs w:val="28"/>
        </w:rPr>
        <w:t xml:space="preserve">, </w:t>
      </w:r>
      <w:r>
        <w:rPr>
          <w:rFonts w:cs="Times New Roman"/>
          <w:szCs w:val="28"/>
        </w:rPr>
        <w:t>вешалками</w:t>
      </w:r>
      <w:r>
        <w:rPr>
          <w:rFonts w:eastAsia="Times New Roman" w:cs="Times New Roman"/>
          <w:szCs w:val="28"/>
        </w:rPr>
        <w:t xml:space="preserve"> </w:t>
      </w:r>
      <w:r>
        <w:rPr>
          <w:rFonts w:cs="Times New Roman"/>
          <w:szCs w:val="28"/>
        </w:rPr>
        <w:t>для</w:t>
      </w:r>
      <w:r>
        <w:rPr>
          <w:rFonts w:eastAsia="Times New Roman" w:cs="Times New Roman"/>
          <w:szCs w:val="28"/>
        </w:rPr>
        <w:t xml:space="preserve"> </w:t>
      </w:r>
      <w:r>
        <w:rPr>
          <w:rFonts w:cs="Times New Roman"/>
          <w:szCs w:val="28"/>
        </w:rPr>
        <w:t>верхней</w:t>
      </w:r>
      <w:r>
        <w:rPr>
          <w:rFonts w:eastAsia="Times New Roman" w:cs="Times New Roman"/>
          <w:szCs w:val="28"/>
        </w:rPr>
        <w:t xml:space="preserve"> </w:t>
      </w:r>
      <w:r>
        <w:rPr>
          <w:rFonts w:cs="Times New Roman"/>
          <w:szCs w:val="28"/>
        </w:rPr>
        <w:t>одежды</w:t>
      </w:r>
      <w:r>
        <w:rPr>
          <w:rFonts w:eastAsia="Times New Roman" w:cs="Times New Roman"/>
          <w:szCs w:val="28"/>
        </w:rPr>
        <w:t xml:space="preserve">, </w:t>
      </w:r>
      <w:r>
        <w:rPr>
          <w:rFonts w:cs="Times New Roman"/>
          <w:szCs w:val="28"/>
        </w:rPr>
        <w:t>полками</w:t>
      </w:r>
      <w:r>
        <w:rPr>
          <w:rFonts w:eastAsia="Times New Roman" w:cs="Times New Roman"/>
          <w:szCs w:val="28"/>
        </w:rPr>
        <w:t xml:space="preserve"> </w:t>
      </w:r>
      <w:r>
        <w:rPr>
          <w:rFonts w:cs="Times New Roman"/>
          <w:szCs w:val="28"/>
        </w:rPr>
        <w:t>для</w:t>
      </w:r>
      <w:r>
        <w:rPr>
          <w:rFonts w:eastAsia="Times New Roman" w:cs="Times New Roman"/>
          <w:szCs w:val="28"/>
        </w:rPr>
        <w:t xml:space="preserve"> </w:t>
      </w:r>
      <w:r>
        <w:rPr>
          <w:rFonts w:cs="Times New Roman"/>
          <w:szCs w:val="28"/>
        </w:rPr>
        <w:t>туалетных</w:t>
      </w:r>
      <w:r>
        <w:rPr>
          <w:rFonts w:eastAsia="Times New Roman" w:cs="Times New Roman"/>
          <w:szCs w:val="28"/>
        </w:rPr>
        <w:t xml:space="preserve"> </w:t>
      </w:r>
      <w:r>
        <w:rPr>
          <w:rFonts w:cs="Times New Roman"/>
          <w:szCs w:val="28"/>
        </w:rPr>
        <w:t>принадлежностей</w:t>
      </w:r>
      <w:r>
        <w:rPr>
          <w:rFonts w:eastAsia="Times New Roman" w:cs="Times New Roman"/>
          <w:szCs w:val="28"/>
        </w:rPr>
        <w:t xml:space="preserve">, </w:t>
      </w:r>
      <w:r>
        <w:rPr>
          <w:rFonts w:cs="Times New Roman"/>
          <w:szCs w:val="28"/>
        </w:rPr>
        <w:t>бачками</w:t>
      </w:r>
      <w:r>
        <w:rPr>
          <w:rFonts w:eastAsia="Times New Roman" w:cs="Times New Roman"/>
          <w:szCs w:val="28"/>
        </w:rPr>
        <w:t xml:space="preserve"> </w:t>
      </w:r>
      <w:r>
        <w:rPr>
          <w:rFonts w:cs="Times New Roman"/>
          <w:szCs w:val="28"/>
        </w:rPr>
        <w:t>для</w:t>
      </w:r>
      <w:r>
        <w:rPr>
          <w:rFonts w:eastAsia="Times New Roman" w:cs="Times New Roman"/>
          <w:szCs w:val="28"/>
        </w:rPr>
        <w:t xml:space="preserve"> </w:t>
      </w:r>
      <w:r>
        <w:rPr>
          <w:rFonts w:cs="Times New Roman"/>
          <w:szCs w:val="28"/>
        </w:rPr>
        <w:t>питьевой</w:t>
      </w:r>
      <w:r>
        <w:rPr>
          <w:rFonts w:eastAsia="Times New Roman" w:cs="Times New Roman"/>
          <w:szCs w:val="28"/>
        </w:rPr>
        <w:t xml:space="preserve"> </w:t>
      </w:r>
      <w:r>
        <w:rPr>
          <w:rFonts w:cs="Times New Roman"/>
          <w:szCs w:val="28"/>
        </w:rPr>
        <w:t>воды</w:t>
      </w:r>
      <w:r>
        <w:rPr>
          <w:rFonts w:eastAsia="Times New Roman" w:cs="Times New Roman"/>
          <w:szCs w:val="28"/>
        </w:rPr>
        <w:t xml:space="preserve">, </w:t>
      </w:r>
      <w:r>
        <w:rPr>
          <w:rFonts w:cs="Times New Roman"/>
          <w:szCs w:val="28"/>
        </w:rPr>
        <w:t>урнами</w:t>
      </w:r>
      <w:r>
        <w:rPr>
          <w:rFonts w:eastAsia="Times New Roman" w:cs="Times New Roman"/>
          <w:szCs w:val="28"/>
        </w:rPr>
        <w:t xml:space="preserve"> </w:t>
      </w:r>
      <w:r>
        <w:rPr>
          <w:rFonts w:cs="Times New Roman"/>
          <w:szCs w:val="28"/>
        </w:rPr>
        <w:t>для</w:t>
      </w:r>
      <w:r>
        <w:rPr>
          <w:rFonts w:eastAsia="Times New Roman" w:cs="Times New Roman"/>
          <w:szCs w:val="28"/>
        </w:rPr>
        <w:t xml:space="preserve"> </w:t>
      </w:r>
      <w:r>
        <w:rPr>
          <w:rFonts w:cs="Times New Roman"/>
          <w:szCs w:val="28"/>
        </w:rPr>
        <w:t>мусора</w:t>
      </w:r>
      <w:r>
        <w:rPr>
          <w:rFonts w:eastAsia="Times New Roman" w:cs="Times New Roman"/>
          <w:szCs w:val="28"/>
        </w:rPr>
        <w:t xml:space="preserve">, </w:t>
      </w:r>
      <w:r>
        <w:rPr>
          <w:rFonts w:cs="Times New Roman"/>
          <w:szCs w:val="28"/>
        </w:rPr>
        <w:t>радиодинамиками</w:t>
      </w:r>
      <w:r>
        <w:rPr>
          <w:rFonts w:eastAsia="Times New Roman" w:cs="Times New Roman"/>
          <w:szCs w:val="28"/>
        </w:rPr>
        <w:t xml:space="preserve">. </w:t>
      </w:r>
    </w:p>
    <w:p w:rsidR="00D3040D" w:rsidRDefault="00D3040D" w:rsidP="00CB201E">
      <w:pPr>
        <w:widowControl w:val="0"/>
        <w:jc w:val="both"/>
        <w:rPr>
          <w:rFonts w:cs="Times New Roman"/>
          <w:szCs w:val="28"/>
        </w:rPr>
      </w:pPr>
    </w:p>
    <w:p w:rsidR="00672D86" w:rsidRDefault="00672D86" w:rsidP="00CB201E">
      <w:pPr>
        <w:widowControl w:val="0"/>
        <w:jc w:val="both"/>
        <w:rPr>
          <w:rFonts w:cs="Times New Roman"/>
          <w:szCs w:val="28"/>
        </w:rPr>
      </w:pPr>
      <w:r>
        <w:rPr>
          <w:rFonts w:cs="Times New Roman"/>
          <w:szCs w:val="28"/>
        </w:rPr>
        <w:lastRenderedPageBreak/>
        <w:t xml:space="preserve">         Граждане,</w:t>
      </w:r>
      <w:r>
        <w:rPr>
          <w:rFonts w:eastAsia="Times New Roman" w:cs="Times New Roman"/>
          <w:szCs w:val="28"/>
        </w:rPr>
        <w:t xml:space="preserve"> </w:t>
      </w:r>
      <w:r>
        <w:rPr>
          <w:rFonts w:cs="Times New Roman"/>
          <w:szCs w:val="28"/>
        </w:rPr>
        <w:t>содержащиеся</w:t>
      </w:r>
      <w:r>
        <w:rPr>
          <w:rFonts w:eastAsia="Times New Roman" w:cs="Times New Roman"/>
          <w:szCs w:val="28"/>
        </w:rPr>
        <w:t xml:space="preserve"> </w:t>
      </w:r>
      <w:r>
        <w:rPr>
          <w:rFonts w:cs="Times New Roman"/>
          <w:szCs w:val="28"/>
        </w:rPr>
        <w:t>в</w:t>
      </w:r>
      <w:r>
        <w:rPr>
          <w:rFonts w:eastAsia="Times New Roman" w:cs="Times New Roman"/>
          <w:szCs w:val="28"/>
        </w:rPr>
        <w:t xml:space="preserve"> </w:t>
      </w:r>
      <w:r>
        <w:rPr>
          <w:rFonts w:cs="Times New Roman"/>
          <w:szCs w:val="28"/>
        </w:rPr>
        <w:t>ИВС</w:t>
      </w:r>
      <w:r>
        <w:rPr>
          <w:rFonts w:eastAsia="Times New Roman" w:cs="Times New Roman"/>
          <w:szCs w:val="28"/>
        </w:rPr>
        <w:t xml:space="preserve">, </w:t>
      </w:r>
      <w:r>
        <w:rPr>
          <w:rFonts w:cs="Times New Roman"/>
          <w:szCs w:val="28"/>
        </w:rPr>
        <w:t>обеспечены</w:t>
      </w:r>
      <w:r>
        <w:rPr>
          <w:rFonts w:eastAsia="Times New Roman" w:cs="Times New Roman"/>
          <w:szCs w:val="28"/>
        </w:rPr>
        <w:t xml:space="preserve"> </w:t>
      </w:r>
      <w:r>
        <w:rPr>
          <w:rFonts w:cs="Times New Roman"/>
          <w:szCs w:val="28"/>
        </w:rPr>
        <w:t>постельными</w:t>
      </w:r>
      <w:r>
        <w:rPr>
          <w:rFonts w:eastAsia="Times New Roman" w:cs="Times New Roman"/>
          <w:szCs w:val="28"/>
        </w:rPr>
        <w:t xml:space="preserve"> </w:t>
      </w:r>
      <w:r>
        <w:rPr>
          <w:rFonts w:cs="Times New Roman"/>
          <w:szCs w:val="28"/>
        </w:rPr>
        <w:t>принадлежностями</w:t>
      </w:r>
      <w:r>
        <w:rPr>
          <w:rFonts w:eastAsia="Times New Roman" w:cs="Times New Roman"/>
          <w:szCs w:val="28"/>
        </w:rPr>
        <w:t>, 3-</w:t>
      </w:r>
      <w:r>
        <w:rPr>
          <w:rFonts w:cs="Times New Roman"/>
          <w:szCs w:val="28"/>
        </w:rPr>
        <w:t>х</w:t>
      </w:r>
      <w:r>
        <w:rPr>
          <w:rFonts w:eastAsia="Times New Roman" w:cs="Times New Roman"/>
          <w:szCs w:val="28"/>
        </w:rPr>
        <w:t xml:space="preserve"> </w:t>
      </w:r>
      <w:r>
        <w:rPr>
          <w:rFonts w:cs="Times New Roman"/>
          <w:szCs w:val="28"/>
        </w:rPr>
        <w:t>разовым</w:t>
      </w:r>
      <w:r>
        <w:rPr>
          <w:rFonts w:eastAsia="Times New Roman" w:cs="Times New Roman"/>
          <w:szCs w:val="28"/>
        </w:rPr>
        <w:t xml:space="preserve"> </w:t>
      </w:r>
      <w:r>
        <w:rPr>
          <w:rFonts w:cs="Times New Roman"/>
          <w:szCs w:val="28"/>
        </w:rPr>
        <w:t>горячим</w:t>
      </w:r>
      <w:r>
        <w:rPr>
          <w:rFonts w:eastAsia="Times New Roman" w:cs="Times New Roman"/>
          <w:szCs w:val="28"/>
        </w:rPr>
        <w:t xml:space="preserve"> </w:t>
      </w:r>
      <w:r>
        <w:rPr>
          <w:rFonts w:cs="Times New Roman"/>
          <w:szCs w:val="28"/>
        </w:rPr>
        <w:t>питанием</w:t>
      </w:r>
      <w:r>
        <w:rPr>
          <w:rFonts w:eastAsia="Times New Roman" w:cs="Times New Roman"/>
          <w:szCs w:val="28"/>
        </w:rPr>
        <w:t xml:space="preserve">, </w:t>
      </w:r>
      <w:r>
        <w:rPr>
          <w:rFonts w:cs="Times New Roman"/>
          <w:szCs w:val="28"/>
        </w:rPr>
        <w:t>им</w:t>
      </w:r>
      <w:r>
        <w:rPr>
          <w:rFonts w:eastAsia="Times New Roman" w:cs="Times New Roman"/>
          <w:szCs w:val="28"/>
        </w:rPr>
        <w:t xml:space="preserve"> </w:t>
      </w:r>
      <w:r>
        <w:rPr>
          <w:rFonts w:cs="Times New Roman"/>
          <w:szCs w:val="28"/>
        </w:rPr>
        <w:t>предоставляются</w:t>
      </w:r>
      <w:r>
        <w:rPr>
          <w:rFonts w:eastAsia="Times New Roman" w:cs="Times New Roman"/>
          <w:szCs w:val="28"/>
        </w:rPr>
        <w:t xml:space="preserve"> </w:t>
      </w:r>
      <w:r>
        <w:rPr>
          <w:rFonts w:cs="Times New Roman"/>
          <w:szCs w:val="28"/>
        </w:rPr>
        <w:t>помывка</w:t>
      </w:r>
      <w:r>
        <w:rPr>
          <w:rFonts w:eastAsia="Times New Roman" w:cs="Times New Roman"/>
          <w:szCs w:val="28"/>
        </w:rPr>
        <w:t xml:space="preserve"> </w:t>
      </w:r>
      <w:r>
        <w:rPr>
          <w:rFonts w:cs="Times New Roman"/>
          <w:szCs w:val="28"/>
        </w:rPr>
        <w:t>в</w:t>
      </w:r>
      <w:r>
        <w:rPr>
          <w:rFonts w:eastAsia="Times New Roman" w:cs="Times New Roman"/>
          <w:szCs w:val="28"/>
        </w:rPr>
        <w:t xml:space="preserve"> </w:t>
      </w:r>
      <w:r>
        <w:rPr>
          <w:rFonts w:cs="Times New Roman"/>
          <w:szCs w:val="28"/>
        </w:rPr>
        <w:t>душе,</w:t>
      </w:r>
      <w:r>
        <w:rPr>
          <w:rFonts w:eastAsia="Times New Roman" w:cs="Times New Roman"/>
          <w:szCs w:val="28"/>
        </w:rPr>
        <w:t xml:space="preserve"> </w:t>
      </w:r>
      <w:r>
        <w:rPr>
          <w:rFonts w:cs="Times New Roman"/>
          <w:szCs w:val="28"/>
        </w:rPr>
        <w:t>санитарно-эпидемиологическая</w:t>
      </w:r>
      <w:r>
        <w:rPr>
          <w:rFonts w:eastAsia="Times New Roman" w:cs="Times New Roman"/>
          <w:szCs w:val="28"/>
        </w:rPr>
        <w:t xml:space="preserve"> обработка, </w:t>
      </w:r>
      <w:r>
        <w:rPr>
          <w:rFonts w:cs="Times New Roman"/>
          <w:szCs w:val="28"/>
        </w:rPr>
        <w:t>ежедневные</w:t>
      </w:r>
      <w:r>
        <w:rPr>
          <w:rFonts w:eastAsia="Times New Roman" w:cs="Times New Roman"/>
          <w:szCs w:val="28"/>
        </w:rPr>
        <w:t xml:space="preserve"> </w:t>
      </w:r>
      <w:r>
        <w:rPr>
          <w:rFonts w:cs="Times New Roman"/>
          <w:szCs w:val="28"/>
        </w:rPr>
        <w:t>прогулки</w:t>
      </w:r>
      <w:r>
        <w:rPr>
          <w:rFonts w:eastAsia="Times New Roman" w:cs="Times New Roman"/>
          <w:szCs w:val="28"/>
        </w:rPr>
        <w:t>.</w:t>
      </w:r>
      <w:r>
        <w:rPr>
          <w:rFonts w:cs="Times New Roman"/>
          <w:szCs w:val="28"/>
        </w:rPr>
        <w:t xml:space="preserve"> Осмотр прибывших, а также при жалобах</w:t>
      </w:r>
      <w:r>
        <w:rPr>
          <w:rFonts w:eastAsia="Times New Roman" w:cs="Times New Roman"/>
          <w:szCs w:val="28"/>
        </w:rPr>
        <w:t xml:space="preserve"> </w:t>
      </w:r>
      <w:r>
        <w:rPr>
          <w:rFonts w:cs="Times New Roman"/>
          <w:szCs w:val="28"/>
        </w:rPr>
        <w:t>на</w:t>
      </w:r>
      <w:r>
        <w:rPr>
          <w:rFonts w:eastAsia="Times New Roman" w:cs="Times New Roman"/>
          <w:szCs w:val="28"/>
        </w:rPr>
        <w:t xml:space="preserve"> </w:t>
      </w:r>
      <w:r>
        <w:rPr>
          <w:rFonts w:cs="Times New Roman"/>
          <w:szCs w:val="28"/>
        </w:rPr>
        <w:t>состояние</w:t>
      </w:r>
      <w:r>
        <w:rPr>
          <w:rFonts w:eastAsia="Times New Roman" w:cs="Times New Roman"/>
          <w:szCs w:val="28"/>
        </w:rPr>
        <w:t xml:space="preserve"> </w:t>
      </w:r>
      <w:r>
        <w:rPr>
          <w:rFonts w:cs="Times New Roman"/>
          <w:szCs w:val="28"/>
        </w:rPr>
        <w:t>здоровья</w:t>
      </w:r>
      <w:r>
        <w:rPr>
          <w:rFonts w:eastAsia="Times New Roman" w:cs="Times New Roman"/>
          <w:szCs w:val="28"/>
        </w:rPr>
        <w:t xml:space="preserve"> </w:t>
      </w:r>
      <w:r>
        <w:rPr>
          <w:rFonts w:cs="Times New Roman"/>
          <w:szCs w:val="28"/>
        </w:rPr>
        <w:t>проводит</w:t>
      </w:r>
      <w:r>
        <w:rPr>
          <w:rFonts w:eastAsia="Times New Roman" w:cs="Times New Roman"/>
          <w:szCs w:val="28"/>
        </w:rPr>
        <w:t xml:space="preserve"> </w:t>
      </w:r>
      <w:r>
        <w:rPr>
          <w:rFonts w:cs="Times New Roman"/>
          <w:szCs w:val="28"/>
        </w:rPr>
        <w:t>медицинский</w:t>
      </w:r>
      <w:r>
        <w:rPr>
          <w:rFonts w:eastAsia="Times New Roman" w:cs="Times New Roman"/>
          <w:szCs w:val="28"/>
        </w:rPr>
        <w:t xml:space="preserve"> </w:t>
      </w:r>
      <w:r>
        <w:rPr>
          <w:rFonts w:cs="Times New Roman"/>
          <w:szCs w:val="28"/>
        </w:rPr>
        <w:t>работник</w:t>
      </w:r>
      <w:r>
        <w:rPr>
          <w:rFonts w:eastAsia="Times New Roman" w:cs="Times New Roman"/>
          <w:szCs w:val="28"/>
        </w:rPr>
        <w:t xml:space="preserve">, который </w:t>
      </w:r>
      <w:r>
        <w:rPr>
          <w:rFonts w:cs="Times New Roman"/>
          <w:szCs w:val="28"/>
        </w:rPr>
        <w:t>оказывает первую</w:t>
      </w:r>
      <w:r>
        <w:rPr>
          <w:rFonts w:eastAsia="Times New Roman" w:cs="Times New Roman"/>
          <w:szCs w:val="28"/>
        </w:rPr>
        <w:t xml:space="preserve"> </w:t>
      </w:r>
      <w:r>
        <w:rPr>
          <w:rFonts w:cs="Times New Roman"/>
          <w:szCs w:val="28"/>
        </w:rPr>
        <w:t>медицинскую</w:t>
      </w:r>
      <w:r>
        <w:rPr>
          <w:rFonts w:eastAsia="Times New Roman" w:cs="Times New Roman"/>
          <w:szCs w:val="28"/>
        </w:rPr>
        <w:t xml:space="preserve"> </w:t>
      </w:r>
      <w:r>
        <w:rPr>
          <w:rFonts w:cs="Times New Roman"/>
          <w:szCs w:val="28"/>
        </w:rPr>
        <w:t>помощь</w:t>
      </w:r>
      <w:r>
        <w:rPr>
          <w:rFonts w:eastAsia="Times New Roman" w:cs="Times New Roman"/>
          <w:szCs w:val="28"/>
        </w:rPr>
        <w:t xml:space="preserve">, </w:t>
      </w:r>
      <w:r>
        <w:rPr>
          <w:rFonts w:cs="Times New Roman"/>
          <w:szCs w:val="28"/>
        </w:rPr>
        <w:t>в</w:t>
      </w:r>
      <w:r>
        <w:rPr>
          <w:rFonts w:eastAsia="Times New Roman" w:cs="Times New Roman"/>
          <w:szCs w:val="28"/>
        </w:rPr>
        <w:t xml:space="preserve"> </w:t>
      </w:r>
      <w:r>
        <w:rPr>
          <w:rFonts w:cs="Times New Roman"/>
          <w:szCs w:val="28"/>
        </w:rPr>
        <w:t>случаях</w:t>
      </w:r>
      <w:r>
        <w:rPr>
          <w:rFonts w:eastAsia="Times New Roman" w:cs="Times New Roman"/>
          <w:szCs w:val="28"/>
        </w:rPr>
        <w:t xml:space="preserve">, </w:t>
      </w:r>
      <w:r>
        <w:rPr>
          <w:rFonts w:cs="Times New Roman"/>
          <w:szCs w:val="28"/>
        </w:rPr>
        <w:t>требующих</w:t>
      </w:r>
      <w:r>
        <w:rPr>
          <w:rFonts w:eastAsia="Times New Roman" w:cs="Times New Roman"/>
          <w:szCs w:val="28"/>
        </w:rPr>
        <w:t xml:space="preserve"> </w:t>
      </w:r>
      <w:r>
        <w:rPr>
          <w:rFonts w:cs="Times New Roman"/>
          <w:szCs w:val="28"/>
        </w:rPr>
        <w:t>квалифицированной медпомощи,</w:t>
      </w:r>
      <w:r>
        <w:rPr>
          <w:rFonts w:eastAsia="Times New Roman" w:cs="Times New Roman"/>
          <w:szCs w:val="28"/>
        </w:rPr>
        <w:t xml:space="preserve"> </w:t>
      </w:r>
      <w:r>
        <w:rPr>
          <w:rFonts w:cs="Times New Roman"/>
          <w:szCs w:val="28"/>
        </w:rPr>
        <w:t>граждане</w:t>
      </w:r>
      <w:r>
        <w:rPr>
          <w:rFonts w:eastAsia="Times New Roman" w:cs="Times New Roman"/>
          <w:szCs w:val="28"/>
        </w:rPr>
        <w:t xml:space="preserve"> </w:t>
      </w:r>
      <w:r>
        <w:rPr>
          <w:rFonts w:cs="Times New Roman"/>
          <w:szCs w:val="28"/>
        </w:rPr>
        <w:t>доставляются</w:t>
      </w:r>
      <w:r>
        <w:rPr>
          <w:rFonts w:eastAsia="Times New Roman" w:cs="Times New Roman"/>
          <w:szCs w:val="28"/>
        </w:rPr>
        <w:t xml:space="preserve"> </w:t>
      </w:r>
      <w:r>
        <w:rPr>
          <w:rFonts w:cs="Times New Roman"/>
          <w:szCs w:val="28"/>
        </w:rPr>
        <w:t>в</w:t>
      </w:r>
      <w:r>
        <w:rPr>
          <w:rFonts w:eastAsia="Times New Roman" w:cs="Times New Roman"/>
          <w:szCs w:val="28"/>
        </w:rPr>
        <w:t xml:space="preserve"> </w:t>
      </w:r>
      <w:r>
        <w:rPr>
          <w:rFonts w:cs="Times New Roman"/>
          <w:szCs w:val="28"/>
        </w:rPr>
        <w:t>медицинские</w:t>
      </w:r>
      <w:r>
        <w:rPr>
          <w:rFonts w:eastAsia="Times New Roman" w:cs="Times New Roman"/>
          <w:szCs w:val="28"/>
        </w:rPr>
        <w:t xml:space="preserve"> </w:t>
      </w:r>
      <w:r>
        <w:rPr>
          <w:rFonts w:cs="Times New Roman"/>
          <w:szCs w:val="28"/>
        </w:rPr>
        <w:t>учреждения</w:t>
      </w:r>
      <w:r>
        <w:rPr>
          <w:rFonts w:eastAsia="Times New Roman" w:cs="Times New Roman"/>
          <w:szCs w:val="28"/>
        </w:rPr>
        <w:t xml:space="preserve"> </w:t>
      </w:r>
      <w:r>
        <w:rPr>
          <w:rFonts w:cs="Times New Roman"/>
          <w:szCs w:val="28"/>
        </w:rPr>
        <w:t>здравоохранения</w:t>
      </w:r>
      <w:r>
        <w:rPr>
          <w:rFonts w:eastAsia="Times New Roman" w:cs="Times New Roman"/>
          <w:szCs w:val="28"/>
        </w:rPr>
        <w:t xml:space="preserve">.    </w:t>
      </w:r>
    </w:p>
    <w:p w:rsidR="00672D86" w:rsidRDefault="00672D86" w:rsidP="00CB201E">
      <w:pPr>
        <w:widowControl w:val="0"/>
        <w:jc w:val="both"/>
        <w:rPr>
          <w:rFonts w:cs="Times New Roman"/>
          <w:szCs w:val="28"/>
        </w:rPr>
      </w:pPr>
      <w:r>
        <w:rPr>
          <w:rFonts w:cs="Times New Roman"/>
          <w:szCs w:val="28"/>
        </w:rPr>
        <w:t xml:space="preserve">         Для</w:t>
      </w:r>
      <w:r>
        <w:rPr>
          <w:rFonts w:eastAsia="Times New Roman" w:cs="Times New Roman"/>
          <w:szCs w:val="28"/>
        </w:rPr>
        <w:t xml:space="preserve"> </w:t>
      </w:r>
      <w:r>
        <w:rPr>
          <w:rFonts w:cs="Times New Roman"/>
          <w:szCs w:val="28"/>
        </w:rPr>
        <w:t>информирования содержащихся</w:t>
      </w:r>
      <w:r>
        <w:rPr>
          <w:rFonts w:eastAsia="Times New Roman" w:cs="Times New Roman"/>
          <w:szCs w:val="28"/>
        </w:rPr>
        <w:t xml:space="preserve"> </w:t>
      </w:r>
      <w:r>
        <w:rPr>
          <w:rFonts w:cs="Times New Roman"/>
          <w:szCs w:val="28"/>
        </w:rPr>
        <w:t>лиц на</w:t>
      </w:r>
      <w:r>
        <w:rPr>
          <w:rFonts w:eastAsia="Times New Roman" w:cs="Times New Roman"/>
          <w:szCs w:val="28"/>
        </w:rPr>
        <w:t xml:space="preserve"> </w:t>
      </w:r>
      <w:r>
        <w:rPr>
          <w:rFonts w:cs="Times New Roman"/>
          <w:szCs w:val="28"/>
        </w:rPr>
        <w:t>стендах в коридорах помещений</w:t>
      </w:r>
      <w:r>
        <w:rPr>
          <w:rFonts w:eastAsia="Times New Roman" w:cs="Times New Roman"/>
          <w:szCs w:val="28"/>
        </w:rPr>
        <w:t xml:space="preserve"> </w:t>
      </w:r>
      <w:r>
        <w:rPr>
          <w:rFonts w:cs="Times New Roman"/>
          <w:szCs w:val="28"/>
        </w:rPr>
        <w:t>размещена</w:t>
      </w:r>
      <w:r>
        <w:rPr>
          <w:rFonts w:eastAsia="Times New Roman" w:cs="Times New Roman"/>
          <w:szCs w:val="28"/>
        </w:rPr>
        <w:t xml:space="preserve"> </w:t>
      </w:r>
      <w:r>
        <w:rPr>
          <w:rFonts w:cs="Times New Roman"/>
          <w:szCs w:val="28"/>
        </w:rPr>
        <w:t>информация</w:t>
      </w:r>
      <w:r>
        <w:rPr>
          <w:rFonts w:eastAsia="Times New Roman" w:cs="Times New Roman"/>
          <w:szCs w:val="28"/>
        </w:rPr>
        <w:t xml:space="preserve"> </w:t>
      </w:r>
      <w:r>
        <w:rPr>
          <w:rFonts w:cs="Times New Roman"/>
          <w:szCs w:val="28"/>
        </w:rPr>
        <w:t>об их</w:t>
      </w:r>
      <w:r>
        <w:rPr>
          <w:rFonts w:eastAsia="Times New Roman" w:cs="Times New Roman"/>
          <w:szCs w:val="28"/>
        </w:rPr>
        <w:t xml:space="preserve"> </w:t>
      </w:r>
      <w:r>
        <w:rPr>
          <w:rFonts w:cs="Times New Roman"/>
          <w:szCs w:val="28"/>
        </w:rPr>
        <w:t>правах</w:t>
      </w:r>
      <w:r>
        <w:rPr>
          <w:rFonts w:eastAsia="Times New Roman" w:cs="Times New Roman"/>
          <w:szCs w:val="28"/>
        </w:rPr>
        <w:t xml:space="preserve"> </w:t>
      </w:r>
      <w:r>
        <w:rPr>
          <w:rFonts w:cs="Times New Roman"/>
          <w:szCs w:val="28"/>
        </w:rPr>
        <w:t>и обязанностях</w:t>
      </w:r>
      <w:r>
        <w:rPr>
          <w:rFonts w:eastAsia="Times New Roman" w:cs="Times New Roman"/>
          <w:szCs w:val="28"/>
        </w:rPr>
        <w:t xml:space="preserve">, </w:t>
      </w:r>
      <w:r>
        <w:rPr>
          <w:rFonts w:cs="Times New Roman"/>
          <w:szCs w:val="28"/>
        </w:rPr>
        <w:t>режиме</w:t>
      </w:r>
      <w:r>
        <w:rPr>
          <w:rFonts w:eastAsia="Times New Roman" w:cs="Times New Roman"/>
          <w:szCs w:val="28"/>
        </w:rPr>
        <w:t xml:space="preserve"> </w:t>
      </w:r>
      <w:r>
        <w:rPr>
          <w:rFonts w:cs="Times New Roman"/>
          <w:szCs w:val="28"/>
        </w:rPr>
        <w:t>содержания</w:t>
      </w:r>
      <w:r>
        <w:rPr>
          <w:rFonts w:eastAsia="Times New Roman" w:cs="Times New Roman"/>
          <w:szCs w:val="28"/>
        </w:rPr>
        <w:t xml:space="preserve"> </w:t>
      </w:r>
      <w:r>
        <w:rPr>
          <w:rFonts w:cs="Times New Roman"/>
          <w:szCs w:val="28"/>
        </w:rPr>
        <w:t>под</w:t>
      </w:r>
      <w:r>
        <w:rPr>
          <w:rFonts w:eastAsia="Times New Roman" w:cs="Times New Roman"/>
          <w:szCs w:val="28"/>
        </w:rPr>
        <w:t xml:space="preserve"> </w:t>
      </w:r>
      <w:r>
        <w:rPr>
          <w:rFonts w:cs="Times New Roman"/>
          <w:szCs w:val="28"/>
        </w:rPr>
        <w:t>стражей</w:t>
      </w:r>
      <w:r>
        <w:rPr>
          <w:rFonts w:eastAsia="Times New Roman" w:cs="Times New Roman"/>
          <w:szCs w:val="28"/>
        </w:rPr>
        <w:t xml:space="preserve">, </w:t>
      </w:r>
      <w:r>
        <w:rPr>
          <w:rFonts w:cs="Times New Roman"/>
          <w:szCs w:val="28"/>
        </w:rPr>
        <w:t>порядке</w:t>
      </w:r>
      <w:r>
        <w:rPr>
          <w:rFonts w:eastAsia="Times New Roman" w:cs="Times New Roman"/>
          <w:szCs w:val="28"/>
        </w:rPr>
        <w:t xml:space="preserve"> </w:t>
      </w:r>
      <w:r>
        <w:rPr>
          <w:rFonts w:cs="Times New Roman"/>
          <w:szCs w:val="28"/>
        </w:rPr>
        <w:t>подачи</w:t>
      </w:r>
      <w:r>
        <w:rPr>
          <w:rFonts w:eastAsia="Times New Roman" w:cs="Times New Roman"/>
          <w:szCs w:val="28"/>
        </w:rPr>
        <w:t xml:space="preserve"> </w:t>
      </w:r>
      <w:r>
        <w:rPr>
          <w:rFonts w:cs="Times New Roman"/>
          <w:szCs w:val="28"/>
        </w:rPr>
        <w:t>предложений</w:t>
      </w:r>
      <w:r>
        <w:rPr>
          <w:rFonts w:eastAsia="Times New Roman" w:cs="Times New Roman"/>
          <w:szCs w:val="28"/>
        </w:rPr>
        <w:t xml:space="preserve">, </w:t>
      </w:r>
      <w:r>
        <w:rPr>
          <w:rFonts w:cs="Times New Roman"/>
          <w:szCs w:val="28"/>
        </w:rPr>
        <w:t>заявлений</w:t>
      </w:r>
      <w:r>
        <w:rPr>
          <w:rFonts w:eastAsia="Times New Roman" w:cs="Times New Roman"/>
          <w:szCs w:val="28"/>
        </w:rPr>
        <w:t xml:space="preserve"> </w:t>
      </w:r>
      <w:r>
        <w:rPr>
          <w:rFonts w:cs="Times New Roman"/>
          <w:szCs w:val="28"/>
        </w:rPr>
        <w:t>и</w:t>
      </w:r>
      <w:r>
        <w:rPr>
          <w:rFonts w:eastAsia="Times New Roman" w:cs="Times New Roman"/>
          <w:szCs w:val="28"/>
        </w:rPr>
        <w:t xml:space="preserve"> </w:t>
      </w:r>
      <w:r>
        <w:rPr>
          <w:rFonts w:cs="Times New Roman"/>
          <w:szCs w:val="28"/>
        </w:rPr>
        <w:t>жалоб</w:t>
      </w:r>
      <w:r>
        <w:rPr>
          <w:rFonts w:eastAsia="Times New Roman" w:cs="Times New Roman"/>
          <w:szCs w:val="28"/>
        </w:rPr>
        <w:t xml:space="preserve">, </w:t>
      </w:r>
      <w:r>
        <w:rPr>
          <w:rFonts w:cs="Times New Roman"/>
          <w:szCs w:val="28"/>
        </w:rPr>
        <w:t>а</w:t>
      </w:r>
      <w:r>
        <w:rPr>
          <w:rFonts w:eastAsia="Times New Roman" w:cs="Times New Roman"/>
          <w:szCs w:val="28"/>
        </w:rPr>
        <w:t xml:space="preserve"> </w:t>
      </w:r>
      <w:r>
        <w:rPr>
          <w:rFonts w:cs="Times New Roman"/>
          <w:szCs w:val="28"/>
        </w:rPr>
        <w:t>также</w:t>
      </w:r>
      <w:r>
        <w:rPr>
          <w:rFonts w:eastAsia="Times New Roman" w:cs="Times New Roman"/>
          <w:szCs w:val="28"/>
        </w:rPr>
        <w:t xml:space="preserve"> </w:t>
      </w:r>
      <w:r>
        <w:rPr>
          <w:rFonts w:cs="Times New Roman"/>
          <w:szCs w:val="28"/>
        </w:rPr>
        <w:t>информация</w:t>
      </w:r>
      <w:r>
        <w:rPr>
          <w:rFonts w:eastAsia="Times New Roman" w:cs="Times New Roman"/>
          <w:szCs w:val="28"/>
        </w:rPr>
        <w:t xml:space="preserve"> </w:t>
      </w:r>
      <w:r>
        <w:rPr>
          <w:rFonts w:cs="Times New Roman"/>
          <w:szCs w:val="28"/>
        </w:rPr>
        <w:t>о вышестоящих должностных лицах, надзирающих</w:t>
      </w:r>
      <w:r>
        <w:rPr>
          <w:rFonts w:eastAsia="Times New Roman" w:cs="Times New Roman"/>
          <w:szCs w:val="28"/>
        </w:rPr>
        <w:t xml:space="preserve"> </w:t>
      </w:r>
      <w:r>
        <w:rPr>
          <w:rFonts w:cs="Times New Roman"/>
          <w:szCs w:val="28"/>
        </w:rPr>
        <w:t>органах и судах</w:t>
      </w:r>
      <w:r>
        <w:rPr>
          <w:rFonts w:eastAsia="Times New Roman" w:cs="Times New Roman"/>
          <w:szCs w:val="28"/>
        </w:rPr>
        <w:t xml:space="preserve">, </w:t>
      </w:r>
      <w:r>
        <w:rPr>
          <w:rFonts w:cs="Times New Roman"/>
          <w:szCs w:val="28"/>
        </w:rPr>
        <w:t>правозащитных</w:t>
      </w:r>
      <w:r>
        <w:rPr>
          <w:rFonts w:eastAsia="Times New Roman" w:cs="Times New Roman"/>
          <w:szCs w:val="28"/>
        </w:rPr>
        <w:t xml:space="preserve"> </w:t>
      </w:r>
      <w:r>
        <w:rPr>
          <w:rFonts w:cs="Times New Roman"/>
          <w:szCs w:val="28"/>
        </w:rPr>
        <w:t>организациях.</w:t>
      </w:r>
      <w:r>
        <w:rPr>
          <w:rFonts w:eastAsia="Times New Roman" w:cs="Times New Roman"/>
          <w:szCs w:val="28"/>
        </w:rPr>
        <w:t xml:space="preserve"> </w:t>
      </w:r>
    </w:p>
    <w:p w:rsidR="00672D86" w:rsidRPr="006E4042" w:rsidRDefault="00672D86" w:rsidP="00CB201E">
      <w:pPr>
        <w:pStyle w:val="ConsPlusNormal"/>
        <w:widowControl w:val="0"/>
        <w:ind w:firstLine="540"/>
        <w:jc w:val="both"/>
        <w:rPr>
          <w:rFonts w:ascii="Times New Roman" w:hAnsi="Times New Roman" w:cs="Times New Roman"/>
          <w:sz w:val="28"/>
          <w:szCs w:val="28"/>
        </w:rPr>
      </w:pPr>
      <w:r w:rsidRPr="006E4042">
        <w:rPr>
          <w:rFonts w:ascii="Times New Roman" w:hAnsi="Times New Roman" w:cs="Times New Roman"/>
          <w:sz w:val="28"/>
          <w:szCs w:val="28"/>
        </w:rPr>
        <w:t>Нельзя не отметить, что основной причиной выявленных недостатков в условиях содержания граждан оставалось и оста</w:t>
      </w:r>
      <w:r>
        <w:rPr>
          <w:rFonts w:ascii="Times New Roman" w:hAnsi="Times New Roman" w:cs="Times New Roman"/>
          <w:sz w:val="28"/>
          <w:szCs w:val="28"/>
        </w:rPr>
        <w:t>ется</w:t>
      </w:r>
      <w:r w:rsidRPr="006E4042">
        <w:rPr>
          <w:rFonts w:ascii="Times New Roman" w:hAnsi="Times New Roman" w:cs="Times New Roman"/>
          <w:sz w:val="28"/>
          <w:szCs w:val="28"/>
        </w:rPr>
        <w:t xml:space="preserve"> недостаточное финансирование. Безусловно, планируемых и поступающих в область федерал</w:t>
      </w:r>
      <w:r>
        <w:rPr>
          <w:rFonts w:ascii="Times New Roman" w:hAnsi="Times New Roman" w:cs="Times New Roman"/>
          <w:sz w:val="28"/>
          <w:szCs w:val="28"/>
        </w:rPr>
        <w:t xml:space="preserve">ьных средств на эти цели </w:t>
      </w:r>
      <w:r w:rsidRPr="006E4042">
        <w:rPr>
          <w:rFonts w:ascii="Times New Roman" w:hAnsi="Times New Roman" w:cs="Times New Roman"/>
          <w:sz w:val="28"/>
          <w:szCs w:val="28"/>
        </w:rPr>
        <w:t>не хватает, чтобы привести все названные учреждения к у</w:t>
      </w:r>
      <w:r>
        <w:rPr>
          <w:rFonts w:ascii="Times New Roman" w:hAnsi="Times New Roman" w:cs="Times New Roman"/>
          <w:sz w:val="28"/>
          <w:szCs w:val="28"/>
        </w:rPr>
        <w:t>становленным законодательством</w:t>
      </w:r>
      <w:r w:rsidRPr="006E4042">
        <w:rPr>
          <w:rFonts w:ascii="Times New Roman" w:hAnsi="Times New Roman" w:cs="Times New Roman"/>
          <w:sz w:val="28"/>
          <w:szCs w:val="28"/>
        </w:rPr>
        <w:t xml:space="preserve"> стандартам</w:t>
      </w:r>
      <w:r>
        <w:rPr>
          <w:rFonts w:ascii="Times New Roman" w:hAnsi="Times New Roman" w:cs="Times New Roman"/>
          <w:sz w:val="28"/>
          <w:szCs w:val="28"/>
        </w:rPr>
        <w:t xml:space="preserve"> и</w:t>
      </w:r>
      <w:r w:rsidRPr="006E4042">
        <w:rPr>
          <w:rFonts w:ascii="Times New Roman" w:hAnsi="Times New Roman" w:cs="Times New Roman"/>
          <w:sz w:val="28"/>
          <w:szCs w:val="28"/>
        </w:rPr>
        <w:t xml:space="preserve"> требованиям. Других средств, кроме федеральных, на указанные цели не поступает.</w:t>
      </w:r>
    </w:p>
    <w:p w:rsidR="00672D86" w:rsidRPr="006E4042" w:rsidRDefault="00672D86" w:rsidP="00CB201E">
      <w:pPr>
        <w:widowControl w:val="0"/>
        <w:jc w:val="both"/>
        <w:rPr>
          <w:rFonts w:cs="Times New Roman"/>
          <w:szCs w:val="28"/>
        </w:rPr>
      </w:pPr>
      <w:r>
        <w:rPr>
          <w:rFonts w:cs="Times New Roman"/>
          <w:szCs w:val="28"/>
        </w:rPr>
        <w:t xml:space="preserve">      В</w:t>
      </w:r>
      <w:r w:rsidRPr="006E4042">
        <w:rPr>
          <w:rFonts w:cs="Times New Roman"/>
          <w:szCs w:val="28"/>
        </w:rPr>
        <w:t xml:space="preserve"> 2015 году Управлением МВД России по Оренбургской области в МВД России направлялись предложения в ведомственную целевую программу на 2015-2020гг. по выделению денежных средств на строительство, реконструкцию и капитальный ремонт 17 объектов, из которых 9 ИВС – в приоритетном порядке.</w:t>
      </w:r>
      <w:r>
        <w:rPr>
          <w:rFonts w:cs="Times New Roman"/>
          <w:szCs w:val="28"/>
        </w:rPr>
        <w:t xml:space="preserve"> Поступило и освоено на капремонт и реконструкцию учреждений 7 млн.200 </w:t>
      </w:r>
      <w:proofErr w:type="spellStart"/>
      <w:r>
        <w:rPr>
          <w:rFonts w:cs="Times New Roman"/>
          <w:szCs w:val="28"/>
        </w:rPr>
        <w:t>тыс.руб</w:t>
      </w:r>
      <w:proofErr w:type="spellEnd"/>
      <w:r>
        <w:rPr>
          <w:rFonts w:cs="Times New Roman"/>
          <w:szCs w:val="28"/>
        </w:rPr>
        <w:t>.</w:t>
      </w:r>
    </w:p>
    <w:p w:rsidR="00672D86" w:rsidRPr="006E4042" w:rsidRDefault="00672D86" w:rsidP="00CB201E">
      <w:pPr>
        <w:widowControl w:val="0"/>
        <w:jc w:val="both"/>
        <w:rPr>
          <w:rFonts w:cs="Times New Roman"/>
          <w:szCs w:val="28"/>
        </w:rPr>
      </w:pPr>
      <w:r w:rsidRPr="006E4042">
        <w:rPr>
          <w:rFonts w:cs="Times New Roman"/>
          <w:szCs w:val="28"/>
        </w:rPr>
        <w:t xml:space="preserve">       По информации МВД России, в соответствии с Планом первоочередных мероприятий по обеспечению устойчивого развития экономики и социальной стабильности в 2015 году, утвержденным распоряжением Правительства Российской Федерации от 27.01.2015г. № 98-р, инвестиционные ресурсы федерального бюджета концентрируются на завершении начатых проектов. Отложена реализация новых проектов по строительству ИВС в двух крупных городах области –</w:t>
      </w:r>
      <w:r>
        <w:rPr>
          <w:rFonts w:cs="Times New Roman"/>
          <w:szCs w:val="28"/>
        </w:rPr>
        <w:t>Сорочинске и</w:t>
      </w:r>
      <w:r w:rsidRPr="006E4042">
        <w:rPr>
          <w:rFonts w:cs="Times New Roman"/>
          <w:szCs w:val="28"/>
        </w:rPr>
        <w:t xml:space="preserve"> </w:t>
      </w:r>
      <w:r>
        <w:rPr>
          <w:rFonts w:cs="Times New Roman"/>
          <w:szCs w:val="28"/>
        </w:rPr>
        <w:t>Орске.</w:t>
      </w:r>
      <w:r w:rsidRPr="006E4042">
        <w:rPr>
          <w:rFonts w:cs="Times New Roman"/>
          <w:szCs w:val="28"/>
        </w:rPr>
        <w:t xml:space="preserve"> </w:t>
      </w:r>
    </w:p>
    <w:p w:rsidR="00672D86" w:rsidRPr="00015B69" w:rsidRDefault="00672D86" w:rsidP="00CB201E">
      <w:pPr>
        <w:pStyle w:val="a8"/>
        <w:widowControl w:val="0"/>
        <w:rPr>
          <w:szCs w:val="28"/>
        </w:rPr>
      </w:pPr>
      <w:r w:rsidRPr="006E4042">
        <w:rPr>
          <w:szCs w:val="28"/>
        </w:rPr>
        <w:t xml:space="preserve">       </w:t>
      </w:r>
      <w:r>
        <w:rPr>
          <w:szCs w:val="28"/>
        </w:rPr>
        <w:t>Уполномоченным совместно с</w:t>
      </w:r>
      <w:r w:rsidRPr="00723723">
        <w:rPr>
          <w:color w:val="000000"/>
          <w:szCs w:val="28"/>
          <w:shd w:val="clear" w:color="auto" w:fill="FFFFFF"/>
        </w:rPr>
        <w:t xml:space="preserve"> руководством областного УМВД </w:t>
      </w:r>
      <w:r>
        <w:rPr>
          <w:color w:val="000000"/>
          <w:szCs w:val="28"/>
          <w:shd w:val="clear" w:color="auto" w:fill="FFFFFF"/>
        </w:rPr>
        <w:t xml:space="preserve">России по Оренбургской области постоянно </w:t>
      </w:r>
      <w:proofErr w:type="spellStart"/>
      <w:r w:rsidRPr="00723723">
        <w:rPr>
          <w:color w:val="000000"/>
          <w:szCs w:val="28"/>
          <w:shd w:val="clear" w:color="auto" w:fill="FFFFFF"/>
        </w:rPr>
        <w:t>монитори</w:t>
      </w:r>
      <w:r>
        <w:rPr>
          <w:color w:val="000000"/>
          <w:szCs w:val="28"/>
          <w:shd w:val="clear" w:color="auto" w:fill="FFFFFF"/>
        </w:rPr>
        <w:t>тся</w:t>
      </w:r>
      <w:proofErr w:type="spellEnd"/>
      <w:r w:rsidRPr="00723723">
        <w:rPr>
          <w:color w:val="000000"/>
          <w:szCs w:val="28"/>
          <w:shd w:val="clear" w:color="auto" w:fill="FFFFFF"/>
        </w:rPr>
        <w:t xml:space="preserve"> ситуаци</w:t>
      </w:r>
      <w:r>
        <w:rPr>
          <w:color w:val="000000"/>
          <w:szCs w:val="28"/>
          <w:shd w:val="clear" w:color="auto" w:fill="FFFFFF"/>
        </w:rPr>
        <w:t>я</w:t>
      </w:r>
      <w:r w:rsidRPr="00723723">
        <w:rPr>
          <w:color w:val="000000"/>
          <w:szCs w:val="28"/>
          <w:shd w:val="clear" w:color="auto" w:fill="FFFFFF"/>
        </w:rPr>
        <w:t xml:space="preserve"> с содержанием граждан в </w:t>
      </w:r>
      <w:r>
        <w:rPr>
          <w:color w:val="000000"/>
          <w:szCs w:val="28"/>
          <w:shd w:val="clear" w:color="auto" w:fill="FFFFFF"/>
        </w:rPr>
        <w:t>учреждениях.</w:t>
      </w:r>
      <w:r w:rsidRPr="00723723">
        <w:rPr>
          <w:color w:val="000000"/>
          <w:szCs w:val="28"/>
          <w:shd w:val="clear" w:color="auto" w:fill="FFFFFF"/>
        </w:rPr>
        <w:t xml:space="preserve"> Для этого </w:t>
      </w:r>
      <w:r>
        <w:rPr>
          <w:color w:val="000000"/>
          <w:szCs w:val="28"/>
          <w:shd w:val="clear" w:color="auto" w:fill="FFFFFF"/>
        </w:rPr>
        <w:t xml:space="preserve">ежегодно разрабатывается и </w:t>
      </w:r>
      <w:r w:rsidRPr="00723723">
        <w:rPr>
          <w:color w:val="000000"/>
          <w:szCs w:val="28"/>
          <w:shd w:val="clear" w:color="auto" w:fill="FFFFFF"/>
        </w:rPr>
        <w:t>утвер</w:t>
      </w:r>
      <w:r>
        <w:rPr>
          <w:color w:val="000000"/>
          <w:szCs w:val="28"/>
          <w:shd w:val="clear" w:color="auto" w:fill="FFFFFF"/>
        </w:rPr>
        <w:t>ж</w:t>
      </w:r>
      <w:r w:rsidRPr="00723723">
        <w:rPr>
          <w:color w:val="000000"/>
          <w:szCs w:val="28"/>
          <w:shd w:val="clear" w:color="auto" w:fill="FFFFFF"/>
        </w:rPr>
        <w:t>д</w:t>
      </w:r>
      <w:r>
        <w:rPr>
          <w:color w:val="000000"/>
          <w:szCs w:val="28"/>
          <w:shd w:val="clear" w:color="auto" w:fill="FFFFFF"/>
        </w:rPr>
        <w:t>ается</w:t>
      </w:r>
      <w:r w:rsidRPr="00723723">
        <w:rPr>
          <w:color w:val="000000"/>
          <w:szCs w:val="28"/>
          <w:shd w:val="clear" w:color="auto" w:fill="FFFFFF"/>
        </w:rPr>
        <w:t xml:space="preserve"> график</w:t>
      </w:r>
      <w:r>
        <w:rPr>
          <w:color w:val="000000"/>
          <w:szCs w:val="28"/>
          <w:shd w:val="clear" w:color="auto" w:fill="FFFFFF"/>
        </w:rPr>
        <w:t xml:space="preserve"> совместных</w:t>
      </w:r>
      <w:r w:rsidRPr="00723723">
        <w:rPr>
          <w:color w:val="000000"/>
          <w:szCs w:val="28"/>
          <w:shd w:val="clear" w:color="auto" w:fill="FFFFFF"/>
        </w:rPr>
        <w:t xml:space="preserve"> посещений </w:t>
      </w:r>
      <w:r>
        <w:rPr>
          <w:color w:val="000000"/>
          <w:szCs w:val="28"/>
          <w:shd w:val="clear" w:color="auto" w:fill="FFFFFF"/>
        </w:rPr>
        <w:t xml:space="preserve">и проверок </w:t>
      </w:r>
      <w:r w:rsidRPr="00723723">
        <w:rPr>
          <w:color w:val="000000"/>
          <w:szCs w:val="28"/>
          <w:shd w:val="clear" w:color="auto" w:fill="FFFFFF"/>
        </w:rPr>
        <w:t>изоляторов</w:t>
      </w:r>
      <w:r>
        <w:rPr>
          <w:color w:val="000000"/>
          <w:szCs w:val="28"/>
          <w:shd w:val="clear" w:color="auto" w:fill="FFFFFF"/>
        </w:rPr>
        <w:t xml:space="preserve"> </w:t>
      </w:r>
      <w:r w:rsidRPr="00723723">
        <w:rPr>
          <w:color w:val="000000"/>
          <w:szCs w:val="28"/>
          <w:shd w:val="clear" w:color="auto" w:fill="FFFFFF"/>
        </w:rPr>
        <w:t>и спецприемников, где содержатся задержанные и арестованные.</w:t>
      </w:r>
      <w:r>
        <w:rPr>
          <w:szCs w:val="28"/>
        </w:rPr>
        <w:t xml:space="preserve"> </w:t>
      </w:r>
      <w:proofErr w:type="spellStart"/>
      <w:r>
        <w:rPr>
          <w:szCs w:val="28"/>
        </w:rPr>
        <w:t>Спецучреждения</w:t>
      </w:r>
      <w:proofErr w:type="spellEnd"/>
      <w:r>
        <w:rPr>
          <w:szCs w:val="28"/>
        </w:rPr>
        <w:t xml:space="preserve"> УМВД нередко посещаются </w:t>
      </w:r>
      <w:r w:rsidRPr="00BC0563">
        <w:rPr>
          <w:szCs w:val="28"/>
        </w:rPr>
        <w:t xml:space="preserve">с участием представителей </w:t>
      </w:r>
      <w:r w:rsidRPr="002438F6">
        <w:rPr>
          <w:szCs w:val="28"/>
        </w:rPr>
        <w:t>общественной наблюдательной комиссии</w:t>
      </w:r>
      <w:r>
        <w:rPr>
          <w:szCs w:val="28"/>
        </w:rPr>
        <w:t>.</w:t>
      </w:r>
    </w:p>
    <w:p w:rsidR="00672D86" w:rsidRDefault="00672D86" w:rsidP="00CB201E">
      <w:pPr>
        <w:pStyle w:val="ConsPlusNormal"/>
        <w:widowControl w:val="0"/>
        <w:ind w:firstLine="540"/>
        <w:jc w:val="both"/>
        <w:rPr>
          <w:sz w:val="28"/>
          <w:szCs w:val="28"/>
        </w:rPr>
      </w:pPr>
      <w:r>
        <w:rPr>
          <w:rFonts w:ascii="Times New Roman" w:hAnsi="Times New Roman"/>
          <w:sz w:val="28"/>
          <w:szCs w:val="28"/>
        </w:rPr>
        <w:t xml:space="preserve">Итоги мониторинга соблюдения прав граждан в условиях </w:t>
      </w:r>
      <w:proofErr w:type="spellStart"/>
      <w:r>
        <w:rPr>
          <w:rFonts w:ascii="Times New Roman" w:hAnsi="Times New Roman"/>
          <w:sz w:val="28"/>
          <w:szCs w:val="28"/>
        </w:rPr>
        <w:t>спецучреждений</w:t>
      </w:r>
      <w:proofErr w:type="spellEnd"/>
      <w:r>
        <w:rPr>
          <w:rFonts w:ascii="Times New Roman" w:hAnsi="Times New Roman"/>
          <w:sz w:val="28"/>
          <w:szCs w:val="28"/>
        </w:rPr>
        <w:t xml:space="preserve"> полиции обсуждаются на ежегодных семинарах-совещаниях при руководстве Управления с участием руководителей подразделений охранно-конвойной службы и представителями Уполномоченного. В</w:t>
      </w:r>
      <w:r w:rsidRPr="00BD22D4">
        <w:rPr>
          <w:rFonts w:ascii="Times New Roman" w:hAnsi="Times New Roman" w:cs="Times New Roman"/>
          <w:sz w:val="28"/>
          <w:szCs w:val="28"/>
        </w:rPr>
        <w:t>опрос</w:t>
      </w:r>
      <w:r>
        <w:rPr>
          <w:rFonts w:ascii="Times New Roman" w:hAnsi="Times New Roman" w:cs="Times New Roman"/>
          <w:sz w:val="28"/>
          <w:szCs w:val="28"/>
        </w:rPr>
        <w:t>ам</w:t>
      </w:r>
      <w:r w:rsidRPr="00BD22D4">
        <w:rPr>
          <w:rFonts w:ascii="Times New Roman" w:hAnsi="Times New Roman" w:cs="Times New Roman"/>
          <w:sz w:val="28"/>
          <w:szCs w:val="28"/>
        </w:rPr>
        <w:t xml:space="preserve"> обеспечения надежной охраны и условий содержания, санитарной и пожарной безопасности </w:t>
      </w:r>
      <w:r>
        <w:rPr>
          <w:rFonts w:ascii="Times New Roman" w:hAnsi="Times New Roman" w:cs="Times New Roman"/>
          <w:sz w:val="28"/>
          <w:szCs w:val="28"/>
        </w:rPr>
        <w:t>задержанных и арестованных уделяется самое серьезное внимание</w:t>
      </w:r>
      <w:r w:rsidRPr="00BD22D4">
        <w:rPr>
          <w:rFonts w:ascii="Times New Roman" w:hAnsi="Times New Roman" w:cs="Times New Roman"/>
          <w:sz w:val="28"/>
          <w:szCs w:val="28"/>
        </w:rPr>
        <w:t>.</w:t>
      </w:r>
      <w:r w:rsidRPr="00045880">
        <w:rPr>
          <w:color w:val="FF0000"/>
          <w:sz w:val="28"/>
          <w:szCs w:val="28"/>
        </w:rPr>
        <w:t xml:space="preserve">  </w:t>
      </w:r>
    </w:p>
    <w:p w:rsidR="00672D86" w:rsidRDefault="00672D86" w:rsidP="00CB201E">
      <w:pPr>
        <w:widowControl w:val="0"/>
        <w:jc w:val="both"/>
        <w:rPr>
          <w:rFonts w:cs="Times New Roman"/>
          <w:szCs w:val="28"/>
        </w:rPr>
      </w:pPr>
      <w:r>
        <w:rPr>
          <w:rFonts w:cs="Times New Roman"/>
          <w:szCs w:val="28"/>
        </w:rPr>
        <w:lastRenderedPageBreak/>
        <w:t xml:space="preserve">       К Уполномоченному за весь период работы поступало немного жалоб на условия содержания, </w:t>
      </w:r>
      <w:r w:rsidRPr="00A26D0E">
        <w:rPr>
          <w:szCs w:val="28"/>
        </w:rPr>
        <w:t>неправомерные действия со стороны сотрудников полиции</w:t>
      </w:r>
      <w:r>
        <w:rPr>
          <w:szCs w:val="28"/>
        </w:rPr>
        <w:t xml:space="preserve"> в указанных учреждениях</w:t>
      </w:r>
      <w:r w:rsidRPr="00A26D0E">
        <w:rPr>
          <w:szCs w:val="28"/>
        </w:rPr>
        <w:t>.</w:t>
      </w:r>
      <w:r>
        <w:rPr>
          <w:szCs w:val="28"/>
        </w:rPr>
        <w:t xml:space="preserve"> В 2015 году по данной тематике поступило всего 3</w:t>
      </w:r>
      <w:r w:rsidRPr="00A26D0E">
        <w:rPr>
          <w:szCs w:val="28"/>
        </w:rPr>
        <w:t xml:space="preserve"> </w:t>
      </w:r>
      <w:r>
        <w:rPr>
          <w:szCs w:val="28"/>
        </w:rPr>
        <w:t>обращения. По одному из них, когда</w:t>
      </w:r>
      <w:r w:rsidRPr="00601112">
        <w:rPr>
          <w:rFonts w:cs="Times New Roman"/>
          <w:szCs w:val="28"/>
        </w:rPr>
        <w:t xml:space="preserve"> </w:t>
      </w:r>
      <w:r>
        <w:rPr>
          <w:rFonts w:cs="Times New Roman"/>
          <w:szCs w:val="28"/>
        </w:rPr>
        <w:t>у задержанного в</w:t>
      </w:r>
      <w:r w:rsidRPr="0060681C">
        <w:rPr>
          <w:rFonts w:cs="Times New Roman"/>
          <w:szCs w:val="28"/>
        </w:rPr>
        <w:t xml:space="preserve"> ИВС г. Бузулука</w:t>
      </w:r>
      <w:r>
        <w:rPr>
          <w:szCs w:val="28"/>
        </w:rPr>
        <w:t xml:space="preserve"> были</w:t>
      </w:r>
      <w:r>
        <w:rPr>
          <w:rFonts w:cs="Times New Roman"/>
          <w:szCs w:val="28"/>
        </w:rPr>
        <w:t xml:space="preserve"> изъяты</w:t>
      </w:r>
      <w:r w:rsidRPr="0060681C">
        <w:rPr>
          <w:rFonts w:cs="Times New Roman"/>
          <w:szCs w:val="28"/>
        </w:rPr>
        <w:t xml:space="preserve"> </w:t>
      </w:r>
      <w:r>
        <w:rPr>
          <w:rFonts w:cs="Times New Roman"/>
          <w:szCs w:val="28"/>
        </w:rPr>
        <w:t>и не возвращены при</w:t>
      </w:r>
      <w:r w:rsidRPr="0060681C">
        <w:rPr>
          <w:rFonts w:cs="Times New Roman"/>
          <w:szCs w:val="28"/>
        </w:rPr>
        <w:t xml:space="preserve"> конвоировани</w:t>
      </w:r>
      <w:r>
        <w:rPr>
          <w:rFonts w:cs="Times New Roman"/>
          <w:szCs w:val="28"/>
        </w:rPr>
        <w:t>и</w:t>
      </w:r>
      <w:r w:rsidRPr="0060681C">
        <w:rPr>
          <w:rFonts w:cs="Times New Roman"/>
          <w:szCs w:val="28"/>
        </w:rPr>
        <w:t xml:space="preserve"> </w:t>
      </w:r>
      <w:r>
        <w:rPr>
          <w:rFonts w:cs="Times New Roman"/>
          <w:szCs w:val="28"/>
        </w:rPr>
        <w:t xml:space="preserve">в </w:t>
      </w:r>
      <w:r w:rsidRPr="0060681C">
        <w:rPr>
          <w:rFonts w:cs="Times New Roman"/>
          <w:szCs w:val="28"/>
        </w:rPr>
        <w:t>СИЗО-1</w:t>
      </w:r>
      <w:r>
        <w:rPr>
          <w:rFonts w:cs="Times New Roman"/>
          <w:szCs w:val="28"/>
        </w:rPr>
        <w:t xml:space="preserve">            </w:t>
      </w:r>
      <w:r w:rsidRPr="0060681C">
        <w:rPr>
          <w:rFonts w:cs="Times New Roman"/>
          <w:szCs w:val="28"/>
        </w:rPr>
        <w:t xml:space="preserve"> г. Оренбурга</w:t>
      </w:r>
      <w:r>
        <w:rPr>
          <w:rFonts w:cs="Times New Roman"/>
          <w:szCs w:val="28"/>
        </w:rPr>
        <w:t xml:space="preserve"> </w:t>
      </w:r>
      <w:r w:rsidRPr="0060681C">
        <w:rPr>
          <w:rFonts w:cs="Times New Roman"/>
          <w:szCs w:val="28"/>
        </w:rPr>
        <w:t>личны</w:t>
      </w:r>
      <w:r>
        <w:rPr>
          <w:rFonts w:cs="Times New Roman"/>
          <w:szCs w:val="28"/>
        </w:rPr>
        <w:t>е</w:t>
      </w:r>
      <w:r w:rsidRPr="0060681C">
        <w:rPr>
          <w:rFonts w:cs="Times New Roman"/>
          <w:szCs w:val="28"/>
        </w:rPr>
        <w:t xml:space="preserve"> вещ</w:t>
      </w:r>
      <w:r>
        <w:rPr>
          <w:rFonts w:cs="Times New Roman"/>
          <w:szCs w:val="28"/>
        </w:rPr>
        <w:t>и</w:t>
      </w:r>
      <w:r w:rsidRPr="0060681C">
        <w:rPr>
          <w:rFonts w:cs="Times New Roman"/>
          <w:szCs w:val="28"/>
        </w:rPr>
        <w:t>, в том числе дорогостоящи</w:t>
      </w:r>
      <w:r>
        <w:rPr>
          <w:rFonts w:cs="Times New Roman"/>
          <w:szCs w:val="28"/>
        </w:rPr>
        <w:t>е</w:t>
      </w:r>
      <w:r w:rsidRPr="0060681C">
        <w:rPr>
          <w:rFonts w:cs="Times New Roman"/>
          <w:szCs w:val="28"/>
        </w:rPr>
        <w:t xml:space="preserve"> медицински</w:t>
      </w:r>
      <w:r>
        <w:rPr>
          <w:rFonts w:cs="Times New Roman"/>
          <w:szCs w:val="28"/>
        </w:rPr>
        <w:t>е</w:t>
      </w:r>
      <w:r w:rsidRPr="0060681C">
        <w:rPr>
          <w:rFonts w:cs="Times New Roman"/>
          <w:szCs w:val="28"/>
        </w:rPr>
        <w:t xml:space="preserve"> препарат</w:t>
      </w:r>
      <w:r>
        <w:rPr>
          <w:rFonts w:cs="Times New Roman"/>
          <w:szCs w:val="28"/>
        </w:rPr>
        <w:t xml:space="preserve">ы, </w:t>
      </w:r>
      <w:r w:rsidRPr="0060681C">
        <w:rPr>
          <w:rFonts w:cs="Times New Roman"/>
          <w:szCs w:val="28"/>
        </w:rPr>
        <w:t>Уполномоченн</w:t>
      </w:r>
      <w:r>
        <w:rPr>
          <w:rFonts w:cs="Times New Roman"/>
          <w:szCs w:val="28"/>
        </w:rPr>
        <w:t>ый вмешался в ситуацию. На требование</w:t>
      </w:r>
      <w:r w:rsidRPr="0060681C">
        <w:rPr>
          <w:rFonts w:cs="Times New Roman"/>
          <w:szCs w:val="28"/>
        </w:rPr>
        <w:t xml:space="preserve"> к руководству МО МВД России "Бузулукский" о необходимости принят</w:t>
      </w:r>
      <w:r>
        <w:rPr>
          <w:rFonts w:cs="Times New Roman"/>
          <w:szCs w:val="28"/>
        </w:rPr>
        <w:t>ия</w:t>
      </w:r>
      <w:r w:rsidRPr="0060681C">
        <w:rPr>
          <w:rFonts w:cs="Times New Roman"/>
          <w:szCs w:val="28"/>
        </w:rPr>
        <w:t xml:space="preserve"> мер к возврату</w:t>
      </w:r>
      <w:r>
        <w:rPr>
          <w:rFonts w:cs="Times New Roman"/>
          <w:szCs w:val="28"/>
        </w:rPr>
        <w:t xml:space="preserve"> </w:t>
      </w:r>
      <w:r w:rsidRPr="0060681C">
        <w:rPr>
          <w:rFonts w:cs="Times New Roman"/>
          <w:szCs w:val="28"/>
        </w:rPr>
        <w:t>вещей</w:t>
      </w:r>
      <w:r>
        <w:rPr>
          <w:rFonts w:cs="Times New Roman"/>
          <w:szCs w:val="28"/>
        </w:rPr>
        <w:t xml:space="preserve"> и лекарств</w:t>
      </w:r>
      <w:r w:rsidRPr="0060681C">
        <w:rPr>
          <w:rFonts w:cs="Times New Roman"/>
          <w:szCs w:val="28"/>
        </w:rPr>
        <w:t xml:space="preserve"> </w:t>
      </w:r>
      <w:r>
        <w:rPr>
          <w:rFonts w:cs="Times New Roman"/>
          <w:szCs w:val="28"/>
        </w:rPr>
        <w:t>без промедления</w:t>
      </w:r>
      <w:r w:rsidRPr="0060681C">
        <w:rPr>
          <w:rFonts w:cs="Times New Roman"/>
          <w:szCs w:val="28"/>
        </w:rPr>
        <w:t xml:space="preserve"> поступил ответ о том, что все</w:t>
      </w:r>
      <w:r>
        <w:rPr>
          <w:rFonts w:cs="Times New Roman"/>
          <w:szCs w:val="28"/>
        </w:rPr>
        <w:t xml:space="preserve"> изъятое передано задержанному в следственный изолятор.</w:t>
      </w:r>
      <w:r w:rsidRPr="0060681C">
        <w:rPr>
          <w:rFonts w:cs="Times New Roman"/>
          <w:szCs w:val="28"/>
        </w:rPr>
        <w:t xml:space="preserve"> </w:t>
      </w:r>
    </w:p>
    <w:p w:rsidR="00672D86" w:rsidRDefault="00672D86" w:rsidP="00CB201E">
      <w:pPr>
        <w:widowControl w:val="0"/>
        <w:ind w:firstLine="567"/>
        <w:jc w:val="both"/>
        <w:rPr>
          <w:rFonts w:cs="Times New Roman"/>
          <w:color w:val="000000"/>
          <w:szCs w:val="28"/>
          <w:lang w:eastAsia="ru-RU"/>
        </w:rPr>
      </w:pPr>
      <w:r>
        <w:rPr>
          <w:rFonts w:cs="Times New Roman"/>
          <w:color w:val="000000"/>
          <w:szCs w:val="28"/>
          <w:lang w:eastAsia="ru-RU"/>
        </w:rPr>
        <w:t>Подводя итоги ситуации с соблюдением прав граждан, содержащихся в учреждениях органов внутренних дел, следует обратить внимание руководства Управления внутренних дел Оренбургской области и всех должностных лиц, причастных к созданию и соблюдению нормальных условий в местах принудительного содержания, на следующий важный момент  - необходимо всегда помнить о том, что, лишив гражданина свободы или ограничив ее, государство в их лице не имеет права лишать человека возможности нормально есть, пить, спать, дышать свежим воздухом, получать медицинскую помощь и другого, нужного для продолжения жизни. В этом и есть сила государства.</w:t>
      </w:r>
    </w:p>
    <w:p w:rsidR="00672D86" w:rsidRDefault="00672D86" w:rsidP="00CB201E">
      <w:pPr>
        <w:widowControl w:val="0"/>
        <w:jc w:val="both"/>
        <w:rPr>
          <w:rFonts w:cs="Times New Roman"/>
          <w:color w:val="000000"/>
          <w:szCs w:val="28"/>
          <w:lang w:eastAsia="ru-RU"/>
        </w:rPr>
      </w:pPr>
    </w:p>
    <w:p w:rsidR="00D04356" w:rsidRDefault="00D04356" w:rsidP="00CB201E">
      <w:pPr>
        <w:widowControl w:val="0"/>
        <w:jc w:val="center"/>
        <w:rPr>
          <w:rFonts w:cs="Times New Roman"/>
          <w:b/>
          <w:szCs w:val="28"/>
        </w:rPr>
      </w:pPr>
      <w:r>
        <w:rPr>
          <w:rFonts w:cs="Times New Roman"/>
          <w:b/>
          <w:szCs w:val="28"/>
        </w:rPr>
        <w:t>Соблюдение прав в учреждениях уголовно-исполнительной системы</w:t>
      </w:r>
    </w:p>
    <w:p w:rsidR="00D04356" w:rsidRDefault="00D04356" w:rsidP="00CB201E">
      <w:pPr>
        <w:widowControl w:val="0"/>
        <w:jc w:val="both"/>
        <w:rPr>
          <w:rFonts w:cs="Times New Roman"/>
          <w:szCs w:val="28"/>
        </w:rPr>
      </w:pPr>
      <w:r w:rsidRPr="0030590C">
        <w:rPr>
          <w:rFonts w:cs="Times New Roman"/>
          <w:szCs w:val="28"/>
        </w:rPr>
        <w:t xml:space="preserve">      </w:t>
      </w:r>
      <w:r>
        <w:rPr>
          <w:rFonts w:cs="Times New Roman"/>
          <w:szCs w:val="28"/>
        </w:rPr>
        <w:t xml:space="preserve">  </w:t>
      </w:r>
      <w:r w:rsidRPr="0030590C">
        <w:rPr>
          <w:rFonts w:cs="Times New Roman"/>
          <w:szCs w:val="28"/>
        </w:rPr>
        <w:t>В соответствии с частью 3 статьи 55 Конституции РФ права и свободы человека и гражданина могут быть ограничены федеральным законом, но только в той мере, в какой это необходимо в целях защиты основ конституционного строя, нравственности, здо</w:t>
      </w:r>
      <w:r>
        <w:rPr>
          <w:rFonts w:cs="Times New Roman"/>
          <w:szCs w:val="28"/>
        </w:rPr>
        <w:t>р</w:t>
      </w:r>
      <w:r w:rsidRPr="0030590C">
        <w:rPr>
          <w:rFonts w:cs="Times New Roman"/>
          <w:szCs w:val="28"/>
        </w:rPr>
        <w:t xml:space="preserve">овья, прав и законных интересов других лиц, обеспечения обороны страны и безопасности государства. </w:t>
      </w:r>
    </w:p>
    <w:p w:rsidR="00D04356" w:rsidRDefault="00D04356" w:rsidP="00CB201E">
      <w:pPr>
        <w:widowControl w:val="0"/>
        <w:tabs>
          <w:tab w:val="left" w:pos="567"/>
        </w:tabs>
        <w:jc w:val="both"/>
        <w:rPr>
          <w:rFonts w:cs="Times New Roman"/>
          <w:szCs w:val="28"/>
        </w:rPr>
      </w:pPr>
      <w:r>
        <w:rPr>
          <w:rFonts w:cs="Times New Roman"/>
          <w:szCs w:val="28"/>
        </w:rPr>
        <w:t xml:space="preserve">        </w:t>
      </w:r>
      <w:r w:rsidRPr="0030590C">
        <w:rPr>
          <w:rFonts w:cs="Times New Roman"/>
          <w:szCs w:val="28"/>
        </w:rPr>
        <w:t>Места принудительного содержания, к которым</w:t>
      </w:r>
      <w:r>
        <w:rPr>
          <w:rFonts w:cs="Times New Roman"/>
          <w:szCs w:val="28"/>
        </w:rPr>
        <w:t xml:space="preserve"> относятся</w:t>
      </w:r>
      <w:r w:rsidRPr="0030590C">
        <w:rPr>
          <w:rFonts w:cs="Times New Roman"/>
          <w:szCs w:val="28"/>
        </w:rPr>
        <w:t xml:space="preserve"> следственные изоляторы </w:t>
      </w:r>
      <w:r>
        <w:rPr>
          <w:rFonts w:cs="Times New Roman"/>
          <w:szCs w:val="28"/>
        </w:rPr>
        <w:t xml:space="preserve">(далее - СИЗО) и </w:t>
      </w:r>
      <w:r w:rsidRPr="0030590C">
        <w:rPr>
          <w:rFonts w:cs="Times New Roman"/>
          <w:szCs w:val="28"/>
        </w:rPr>
        <w:t>исправительные учреждения</w:t>
      </w:r>
      <w:r>
        <w:rPr>
          <w:rFonts w:cs="Times New Roman"/>
          <w:szCs w:val="28"/>
        </w:rPr>
        <w:t xml:space="preserve"> (далее - ИУ)</w:t>
      </w:r>
      <w:r w:rsidRPr="0030590C">
        <w:rPr>
          <w:rFonts w:cs="Times New Roman"/>
          <w:szCs w:val="28"/>
        </w:rPr>
        <w:t xml:space="preserve"> Федеральной службы исполнения наказания, представляют собой те учреждения, которые уязвимы с точки зрения соблюдения прав человека.</w:t>
      </w:r>
    </w:p>
    <w:p w:rsidR="00D04356" w:rsidRDefault="00D04356" w:rsidP="00CB201E">
      <w:pPr>
        <w:pStyle w:val="a3"/>
        <w:widowControl w:val="0"/>
        <w:spacing w:after="0" w:line="240" w:lineRule="auto"/>
        <w:ind w:left="0" w:firstLine="567"/>
        <w:contextualSpacing w:val="0"/>
        <w:jc w:val="both"/>
        <w:rPr>
          <w:rFonts w:ascii="Times New Roman" w:hAnsi="Times New Roman"/>
          <w:sz w:val="28"/>
          <w:szCs w:val="28"/>
        </w:rPr>
      </w:pPr>
      <w:r w:rsidRPr="009C325D">
        <w:rPr>
          <w:rFonts w:ascii="Times New Roman" w:hAnsi="Times New Roman"/>
          <w:sz w:val="28"/>
          <w:szCs w:val="28"/>
        </w:rPr>
        <w:t>Осужденные, обвиняемые и подозреваемые, находящиеся в местах лишения свободы, по понятным причинам ограничены в самостоятельной защите своих прав, и в э</w:t>
      </w:r>
      <w:r>
        <w:rPr>
          <w:rFonts w:ascii="Times New Roman" w:hAnsi="Times New Roman"/>
          <w:sz w:val="28"/>
          <w:szCs w:val="28"/>
        </w:rPr>
        <w:t>той связи Уполномоченный постоянно уделял</w:t>
      </w:r>
      <w:r w:rsidRPr="009C325D">
        <w:rPr>
          <w:rFonts w:ascii="Times New Roman" w:hAnsi="Times New Roman"/>
          <w:sz w:val="28"/>
          <w:szCs w:val="28"/>
        </w:rPr>
        <w:t xml:space="preserve"> данной категории граждан отдельное внимание, тесно взаимодействуя с УФСИН</w:t>
      </w:r>
      <w:r>
        <w:rPr>
          <w:rFonts w:ascii="Times New Roman" w:hAnsi="Times New Roman"/>
          <w:sz w:val="28"/>
          <w:szCs w:val="28"/>
        </w:rPr>
        <w:t xml:space="preserve"> России по Оренбургской области, ФКУЗ МСЧ-56 ФСИН России, </w:t>
      </w:r>
      <w:r w:rsidRPr="009C325D">
        <w:rPr>
          <w:rFonts w:ascii="Times New Roman" w:hAnsi="Times New Roman"/>
          <w:sz w:val="28"/>
          <w:szCs w:val="28"/>
        </w:rPr>
        <w:t>органами прокуратуры</w:t>
      </w:r>
      <w:r>
        <w:rPr>
          <w:rFonts w:ascii="Times New Roman" w:hAnsi="Times New Roman"/>
          <w:sz w:val="28"/>
          <w:szCs w:val="28"/>
        </w:rPr>
        <w:t xml:space="preserve"> и </w:t>
      </w:r>
      <w:r w:rsidRPr="009C325D">
        <w:rPr>
          <w:rFonts w:ascii="Times New Roman" w:hAnsi="Times New Roman"/>
          <w:sz w:val="28"/>
          <w:szCs w:val="28"/>
        </w:rPr>
        <w:t>Общественной наблюдательной комиссией.</w:t>
      </w:r>
    </w:p>
    <w:p w:rsidR="00D04356" w:rsidRPr="004F08B7" w:rsidRDefault="00D04356" w:rsidP="00CB201E">
      <w:pPr>
        <w:widowControl w:val="0"/>
        <w:jc w:val="both"/>
        <w:rPr>
          <w:rFonts w:cs="Times New Roman"/>
          <w:szCs w:val="28"/>
        </w:rPr>
      </w:pPr>
      <w:r>
        <w:rPr>
          <w:rFonts w:cs="Times New Roman"/>
          <w:szCs w:val="28"/>
        </w:rPr>
        <w:t xml:space="preserve">      </w:t>
      </w:r>
      <w:r w:rsidRPr="00BE786F">
        <w:rPr>
          <w:rFonts w:cs="Times New Roman"/>
          <w:szCs w:val="28"/>
        </w:rPr>
        <w:t xml:space="preserve"> </w:t>
      </w:r>
      <w:r w:rsidRPr="00847B37">
        <w:rPr>
          <w:rFonts w:cs="Times New Roman"/>
          <w:szCs w:val="28"/>
        </w:rPr>
        <w:t>В</w:t>
      </w:r>
      <w:r w:rsidRPr="00847B37">
        <w:rPr>
          <w:rFonts w:eastAsia="Times New Roman" w:cs="Times New Roman"/>
          <w:szCs w:val="28"/>
        </w:rPr>
        <w:t xml:space="preserve"> 2015 </w:t>
      </w:r>
      <w:r w:rsidRPr="00847B37">
        <w:rPr>
          <w:rFonts w:cs="Times New Roman"/>
          <w:szCs w:val="28"/>
        </w:rPr>
        <w:t>году</w:t>
      </w:r>
      <w:r w:rsidRPr="00BE786F">
        <w:rPr>
          <w:rFonts w:eastAsia="Times New Roman" w:cs="Times New Roman"/>
          <w:szCs w:val="28"/>
        </w:rPr>
        <w:t xml:space="preserve"> У</w:t>
      </w:r>
      <w:r w:rsidRPr="00BE786F">
        <w:rPr>
          <w:rFonts w:cs="Times New Roman"/>
          <w:szCs w:val="28"/>
        </w:rPr>
        <w:t>полномоченный</w:t>
      </w:r>
      <w:r w:rsidRPr="00BE786F">
        <w:rPr>
          <w:rFonts w:eastAsia="Times New Roman" w:cs="Times New Roman"/>
          <w:szCs w:val="28"/>
        </w:rPr>
        <w:t xml:space="preserve"> </w:t>
      </w:r>
      <w:r w:rsidRPr="00BE786F">
        <w:rPr>
          <w:rFonts w:cs="Times New Roman"/>
          <w:szCs w:val="28"/>
        </w:rPr>
        <w:t>по</w:t>
      </w:r>
      <w:r w:rsidRPr="00BE786F">
        <w:rPr>
          <w:rFonts w:eastAsia="Times New Roman" w:cs="Times New Roman"/>
          <w:szCs w:val="28"/>
        </w:rPr>
        <w:t xml:space="preserve"> </w:t>
      </w:r>
      <w:r w:rsidRPr="00BE786F">
        <w:rPr>
          <w:rFonts w:cs="Times New Roman"/>
          <w:szCs w:val="28"/>
        </w:rPr>
        <w:t>правам</w:t>
      </w:r>
      <w:r w:rsidRPr="00BE786F">
        <w:rPr>
          <w:rFonts w:eastAsia="Times New Roman" w:cs="Times New Roman"/>
          <w:szCs w:val="28"/>
        </w:rPr>
        <w:t xml:space="preserve"> </w:t>
      </w:r>
      <w:r w:rsidRPr="00BE786F">
        <w:rPr>
          <w:rFonts w:cs="Times New Roman"/>
          <w:szCs w:val="28"/>
        </w:rPr>
        <w:t>человека</w:t>
      </w:r>
      <w:r w:rsidRPr="00BE786F">
        <w:rPr>
          <w:rFonts w:eastAsia="Times New Roman" w:cs="Times New Roman"/>
          <w:szCs w:val="28"/>
        </w:rPr>
        <w:t xml:space="preserve"> в Оренбургской области </w:t>
      </w:r>
      <w:r w:rsidRPr="00BE786F">
        <w:rPr>
          <w:rFonts w:cs="Times New Roman"/>
          <w:szCs w:val="28"/>
        </w:rPr>
        <w:t>продолжил</w:t>
      </w:r>
      <w:r w:rsidRPr="00BE786F">
        <w:rPr>
          <w:rFonts w:eastAsia="Times New Roman" w:cs="Times New Roman"/>
          <w:szCs w:val="28"/>
        </w:rPr>
        <w:t xml:space="preserve"> </w:t>
      </w:r>
      <w:r w:rsidRPr="00BE786F">
        <w:rPr>
          <w:rFonts w:cs="Times New Roman"/>
          <w:szCs w:val="28"/>
        </w:rPr>
        <w:t>свою</w:t>
      </w:r>
      <w:r w:rsidRPr="00BE786F">
        <w:rPr>
          <w:rFonts w:eastAsia="Times New Roman" w:cs="Times New Roman"/>
          <w:szCs w:val="28"/>
        </w:rPr>
        <w:t xml:space="preserve"> </w:t>
      </w:r>
      <w:r w:rsidRPr="00BE786F">
        <w:rPr>
          <w:rFonts w:cs="Times New Roman"/>
          <w:szCs w:val="28"/>
        </w:rPr>
        <w:t>деятельность</w:t>
      </w:r>
      <w:r w:rsidRPr="00BE786F">
        <w:rPr>
          <w:rFonts w:eastAsia="Times New Roman" w:cs="Times New Roman"/>
          <w:szCs w:val="28"/>
        </w:rPr>
        <w:t xml:space="preserve"> </w:t>
      </w:r>
      <w:r w:rsidRPr="00BE786F">
        <w:rPr>
          <w:rFonts w:cs="Times New Roman"/>
          <w:szCs w:val="28"/>
        </w:rPr>
        <w:t>по</w:t>
      </w:r>
      <w:r w:rsidRPr="00BE786F">
        <w:rPr>
          <w:rFonts w:eastAsia="Times New Roman" w:cs="Times New Roman"/>
          <w:szCs w:val="28"/>
        </w:rPr>
        <w:t xml:space="preserve"> </w:t>
      </w:r>
      <w:r w:rsidRPr="00BE786F">
        <w:rPr>
          <w:rFonts w:cs="Times New Roman"/>
          <w:szCs w:val="28"/>
        </w:rPr>
        <w:t>контролю</w:t>
      </w:r>
      <w:r w:rsidRPr="00BE786F">
        <w:rPr>
          <w:rFonts w:eastAsia="Times New Roman" w:cs="Times New Roman"/>
          <w:szCs w:val="28"/>
        </w:rPr>
        <w:t xml:space="preserve"> </w:t>
      </w:r>
      <w:r w:rsidRPr="00BE786F">
        <w:rPr>
          <w:rFonts w:cs="Times New Roman"/>
          <w:szCs w:val="28"/>
        </w:rPr>
        <w:t>над</w:t>
      </w:r>
      <w:r w:rsidRPr="00BE786F">
        <w:rPr>
          <w:rFonts w:eastAsia="Times New Roman" w:cs="Times New Roman"/>
          <w:szCs w:val="28"/>
        </w:rPr>
        <w:t xml:space="preserve"> </w:t>
      </w:r>
      <w:r w:rsidRPr="00BE786F">
        <w:rPr>
          <w:rFonts w:cs="Times New Roman"/>
          <w:szCs w:val="28"/>
        </w:rPr>
        <w:t>соблюдением</w:t>
      </w:r>
      <w:r w:rsidRPr="004F08B7">
        <w:rPr>
          <w:rFonts w:eastAsia="Times New Roman" w:cs="Times New Roman"/>
          <w:szCs w:val="28"/>
        </w:rPr>
        <w:t xml:space="preserve"> </w:t>
      </w:r>
      <w:r w:rsidRPr="004F08B7">
        <w:rPr>
          <w:rFonts w:cs="Times New Roman"/>
          <w:szCs w:val="28"/>
        </w:rPr>
        <w:t>прав</w:t>
      </w:r>
      <w:r w:rsidRPr="004F08B7">
        <w:rPr>
          <w:rFonts w:eastAsia="Times New Roman" w:cs="Times New Roman"/>
          <w:szCs w:val="28"/>
        </w:rPr>
        <w:t xml:space="preserve"> </w:t>
      </w:r>
      <w:r w:rsidRPr="004F08B7">
        <w:rPr>
          <w:rFonts w:cs="Times New Roman"/>
          <w:szCs w:val="28"/>
        </w:rPr>
        <w:t>и</w:t>
      </w:r>
      <w:r w:rsidRPr="004F08B7">
        <w:rPr>
          <w:rFonts w:eastAsia="Times New Roman" w:cs="Times New Roman"/>
          <w:szCs w:val="28"/>
        </w:rPr>
        <w:t xml:space="preserve"> </w:t>
      </w:r>
      <w:r w:rsidRPr="004F08B7">
        <w:rPr>
          <w:rFonts w:cs="Times New Roman"/>
          <w:szCs w:val="28"/>
        </w:rPr>
        <w:t>законных</w:t>
      </w:r>
      <w:r w:rsidRPr="004F08B7">
        <w:rPr>
          <w:rFonts w:eastAsia="Times New Roman" w:cs="Times New Roman"/>
          <w:szCs w:val="28"/>
        </w:rPr>
        <w:t xml:space="preserve"> </w:t>
      </w:r>
      <w:r w:rsidRPr="004F08B7">
        <w:rPr>
          <w:rFonts w:cs="Times New Roman"/>
          <w:szCs w:val="28"/>
        </w:rPr>
        <w:t>интересов</w:t>
      </w:r>
      <w:r w:rsidRPr="004F08B7">
        <w:rPr>
          <w:rFonts w:eastAsia="Times New Roman" w:cs="Times New Roman"/>
          <w:szCs w:val="28"/>
        </w:rPr>
        <w:t xml:space="preserve"> </w:t>
      </w:r>
      <w:r w:rsidRPr="004F08B7">
        <w:rPr>
          <w:rFonts w:cs="Times New Roman"/>
          <w:szCs w:val="28"/>
        </w:rPr>
        <w:t>граждан</w:t>
      </w:r>
      <w:r w:rsidRPr="004F08B7">
        <w:rPr>
          <w:rFonts w:eastAsia="Times New Roman" w:cs="Times New Roman"/>
          <w:szCs w:val="28"/>
        </w:rPr>
        <w:t xml:space="preserve">, </w:t>
      </w:r>
      <w:r w:rsidRPr="004F08B7">
        <w:rPr>
          <w:rFonts w:cs="Times New Roman"/>
          <w:szCs w:val="28"/>
        </w:rPr>
        <w:t>отбывающих</w:t>
      </w:r>
      <w:r w:rsidRPr="004F08B7">
        <w:rPr>
          <w:rFonts w:eastAsia="Times New Roman" w:cs="Times New Roman"/>
          <w:szCs w:val="28"/>
        </w:rPr>
        <w:t xml:space="preserve"> </w:t>
      </w:r>
      <w:r w:rsidRPr="004F08B7">
        <w:rPr>
          <w:rFonts w:cs="Times New Roman"/>
          <w:szCs w:val="28"/>
        </w:rPr>
        <w:t>уголовное</w:t>
      </w:r>
      <w:r w:rsidRPr="004F08B7">
        <w:rPr>
          <w:rFonts w:eastAsia="Times New Roman" w:cs="Times New Roman"/>
          <w:szCs w:val="28"/>
        </w:rPr>
        <w:t xml:space="preserve"> </w:t>
      </w:r>
      <w:r w:rsidRPr="004F08B7">
        <w:rPr>
          <w:rFonts w:cs="Times New Roman"/>
          <w:szCs w:val="28"/>
        </w:rPr>
        <w:t>наказание</w:t>
      </w:r>
      <w:r w:rsidRPr="004F08B7">
        <w:rPr>
          <w:rFonts w:eastAsia="Times New Roman" w:cs="Times New Roman"/>
          <w:szCs w:val="28"/>
        </w:rPr>
        <w:t xml:space="preserve"> </w:t>
      </w:r>
      <w:r w:rsidRPr="004F08B7">
        <w:rPr>
          <w:rFonts w:cs="Times New Roman"/>
          <w:szCs w:val="28"/>
        </w:rPr>
        <w:t>в</w:t>
      </w:r>
      <w:r w:rsidRPr="004F08B7">
        <w:rPr>
          <w:rFonts w:eastAsia="Times New Roman" w:cs="Times New Roman"/>
          <w:szCs w:val="28"/>
        </w:rPr>
        <w:t xml:space="preserve"> </w:t>
      </w:r>
      <w:r w:rsidRPr="004F08B7">
        <w:rPr>
          <w:rFonts w:cs="Times New Roman"/>
          <w:szCs w:val="28"/>
        </w:rPr>
        <w:t>исправительных</w:t>
      </w:r>
      <w:r w:rsidRPr="004F08B7">
        <w:rPr>
          <w:rFonts w:eastAsia="Times New Roman" w:cs="Times New Roman"/>
          <w:szCs w:val="28"/>
        </w:rPr>
        <w:t xml:space="preserve"> </w:t>
      </w:r>
      <w:r w:rsidRPr="004F08B7">
        <w:rPr>
          <w:rFonts w:cs="Times New Roman"/>
          <w:szCs w:val="28"/>
        </w:rPr>
        <w:t>учреждениях</w:t>
      </w:r>
      <w:r>
        <w:rPr>
          <w:rFonts w:cs="Times New Roman"/>
          <w:szCs w:val="28"/>
        </w:rPr>
        <w:t xml:space="preserve"> </w:t>
      </w:r>
      <w:r w:rsidRPr="004F08B7">
        <w:rPr>
          <w:rFonts w:cs="Times New Roman"/>
          <w:szCs w:val="28"/>
        </w:rPr>
        <w:t>и</w:t>
      </w:r>
      <w:r w:rsidRPr="004F08B7">
        <w:rPr>
          <w:rFonts w:eastAsia="Times New Roman" w:cs="Times New Roman"/>
          <w:szCs w:val="28"/>
        </w:rPr>
        <w:t xml:space="preserve"> </w:t>
      </w:r>
      <w:r w:rsidRPr="004F08B7">
        <w:rPr>
          <w:rFonts w:cs="Times New Roman"/>
          <w:szCs w:val="28"/>
        </w:rPr>
        <w:t>заключенных</w:t>
      </w:r>
      <w:r w:rsidRPr="004F08B7">
        <w:rPr>
          <w:rFonts w:eastAsia="Times New Roman" w:cs="Times New Roman"/>
          <w:szCs w:val="28"/>
        </w:rPr>
        <w:t xml:space="preserve"> </w:t>
      </w:r>
      <w:r w:rsidRPr="004F08B7">
        <w:rPr>
          <w:rFonts w:cs="Times New Roman"/>
          <w:szCs w:val="28"/>
        </w:rPr>
        <w:t>под</w:t>
      </w:r>
      <w:r w:rsidRPr="004F08B7">
        <w:rPr>
          <w:rFonts w:eastAsia="Times New Roman" w:cs="Times New Roman"/>
          <w:szCs w:val="28"/>
        </w:rPr>
        <w:t xml:space="preserve"> </w:t>
      </w:r>
      <w:r w:rsidRPr="004F08B7">
        <w:rPr>
          <w:rFonts w:cs="Times New Roman"/>
          <w:szCs w:val="28"/>
        </w:rPr>
        <w:t>стражу</w:t>
      </w:r>
      <w:r w:rsidRPr="004F08B7">
        <w:rPr>
          <w:rFonts w:eastAsia="Times New Roman" w:cs="Times New Roman"/>
          <w:szCs w:val="28"/>
        </w:rPr>
        <w:t xml:space="preserve"> </w:t>
      </w:r>
      <w:r w:rsidRPr="004F08B7">
        <w:rPr>
          <w:rFonts w:cs="Times New Roman"/>
          <w:szCs w:val="28"/>
        </w:rPr>
        <w:t>в</w:t>
      </w:r>
      <w:r w:rsidRPr="004F08B7">
        <w:rPr>
          <w:rFonts w:eastAsia="Times New Roman" w:cs="Times New Roman"/>
          <w:szCs w:val="28"/>
        </w:rPr>
        <w:t xml:space="preserve"> </w:t>
      </w:r>
      <w:r w:rsidRPr="004F08B7">
        <w:rPr>
          <w:rFonts w:cs="Times New Roman"/>
          <w:szCs w:val="28"/>
        </w:rPr>
        <w:t>следственны</w:t>
      </w:r>
      <w:r>
        <w:rPr>
          <w:rFonts w:cs="Times New Roman"/>
          <w:szCs w:val="28"/>
        </w:rPr>
        <w:t>е</w:t>
      </w:r>
      <w:r w:rsidRPr="004F08B7">
        <w:rPr>
          <w:rFonts w:eastAsia="Times New Roman" w:cs="Times New Roman"/>
          <w:szCs w:val="28"/>
        </w:rPr>
        <w:t xml:space="preserve"> </w:t>
      </w:r>
      <w:r w:rsidRPr="004F08B7">
        <w:rPr>
          <w:rFonts w:cs="Times New Roman"/>
          <w:szCs w:val="28"/>
        </w:rPr>
        <w:t>изолятор</w:t>
      </w:r>
      <w:r>
        <w:rPr>
          <w:rFonts w:cs="Times New Roman"/>
          <w:szCs w:val="28"/>
        </w:rPr>
        <w:t>ы</w:t>
      </w:r>
      <w:r w:rsidRPr="004F08B7">
        <w:rPr>
          <w:rFonts w:eastAsia="Times New Roman" w:cs="Times New Roman"/>
          <w:szCs w:val="28"/>
        </w:rPr>
        <w:t xml:space="preserve"> </w:t>
      </w:r>
      <w:r w:rsidRPr="004F08B7">
        <w:rPr>
          <w:rFonts w:cs="Times New Roman"/>
          <w:szCs w:val="28"/>
        </w:rPr>
        <w:t>уголовно</w:t>
      </w:r>
      <w:r w:rsidRPr="004F08B7">
        <w:rPr>
          <w:rFonts w:eastAsia="Times New Roman" w:cs="Times New Roman"/>
          <w:szCs w:val="28"/>
        </w:rPr>
        <w:t>-</w:t>
      </w:r>
      <w:r w:rsidRPr="004F08B7">
        <w:rPr>
          <w:rFonts w:cs="Times New Roman"/>
          <w:szCs w:val="28"/>
        </w:rPr>
        <w:t>исполнительной</w:t>
      </w:r>
      <w:r w:rsidRPr="004F08B7">
        <w:rPr>
          <w:rFonts w:eastAsia="Times New Roman" w:cs="Times New Roman"/>
          <w:szCs w:val="28"/>
        </w:rPr>
        <w:t xml:space="preserve"> </w:t>
      </w:r>
      <w:r w:rsidRPr="004F08B7">
        <w:rPr>
          <w:rFonts w:cs="Times New Roman"/>
          <w:szCs w:val="28"/>
        </w:rPr>
        <w:t>системы</w:t>
      </w:r>
      <w:r w:rsidRPr="004F08B7">
        <w:rPr>
          <w:rFonts w:eastAsia="Times New Roman" w:cs="Times New Roman"/>
          <w:szCs w:val="28"/>
        </w:rPr>
        <w:t xml:space="preserve"> </w:t>
      </w:r>
      <w:r w:rsidRPr="004F08B7">
        <w:rPr>
          <w:rFonts w:cs="Times New Roman"/>
          <w:szCs w:val="28"/>
        </w:rPr>
        <w:t>области</w:t>
      </w:r>
      <w:r w:rsidRPr="004F08B7">
        <w:rPr>
          <w:rFonts w:eastAsia="Times New Roman" w:cs="Times New Roman"/>
          <w:szCs w:val="28"/>
        </w:rPr>
        <w:t xml:space="preserve">. </w:t>
      </w:r>
    </w:p>
    <w:p w:rsidR="00D04356" w:rsidRDefault="00D04356" w:rsidP="00CB201E">
      <w:pPr>
        <w:widowControl w:val="0"/>
        <w:ind w:firstLine="567"/>
        <w:jc w:val="both"/>
        <w:rPr>
          <w:szCs w:val="28"/>
        </w:rPr>
      </w:pPr>
      <w:r>
        <w:rPr>
          <w:rFonts w:cs="Times New Roman"/>
          <w:color w:val="000000"/>
          <w:szCs w:val="28"/>
        </w:rPr>
        <w:t>Лично</w:t>
      </w:r>
      <w:r w:rsidRPr="00550D07">
        <w:rPr>
          <w:rFonts w:cs="Times New Roman"/>
          <w:color w:val="000000"/>
          <w:szCs w:val="28"/>
        </w:rPr>
        <w:t xml:space="preserve"> Уполномоченн</w:t>
      </w:r>
      <w:r>
        <w:rPr>
          <w:rFonts w:cs="Times New Roman"/>
          <w:color w:val="000000"/>
          <w:szCs w:val="28"/>
        </w:rPr>
        <w:t>ый</w:t>
      </w:r>
      <w:r w:rsidRPr="00550D07">
        <w:rPr>
          <w:rFonts w:cs="Times New Roman"/>
          <w:color w:val="000000"/>
          <w:szCs w:val="28"/>
        </w:rPr>
        <w:t xml:space="preserve"> и сотрудники</w:t>
      </w:r>
      <w:r>
        <w:rPr>
          <w:rFonts w:cs="Times New Roman"/>
          <w:color w:val="000000"/>
          <w:szCs w:val="28"/>
        </w:rPr>
        <w:t xml:space="preserve"> его</w:t>
      </w:r>
      <w:r w:rsidRPr="00550D07">
        <w:rPr>
          <w:rFonts w:cs="Times New Roman"/>
          <w:color w:val="000000"/>
          <w:szCs w:val="28"/>
        </w:rPr>
        <w:t xml:space="preserve"> аппарата </w:t>
      </w:r>
      <w:r>
        <w:rPr>
          <w:szCs w:val="28"/>
        </w:rPr>
        <w:t xml:space="preserve">в плановом и внеплановом порядке </w:t>
      </w:r>
      <w:r w:rsidRPr="00550D07">
        <w:rPr>
          <w:rFonts w:cs="Times New Roman"/>
          <w:color w:val="000000"/>
          <w:szCs w:val="28"/>
        </w:rPr>
        <w:t xml:space="preserve">посетили все исправительные учреждения </w:t>
      </w:r>
      <w:r>
        <w:rPr>
          <w:rFonts w:cs="Times New Roman"/>
          <w:color w:val="000000"/>
          <w:szCs w:val="28"/>
        </w:rPr>
        <w:lastRenderedPageBreak/>
        <w:t>Оренбургской</w:t>
      </w:r>
      <w:r w:rsidRPr="00550D07">
        <w:rPr>
          <w:rFonts w:cs="Times New Roman"/>
          <w:color w:val="000000"/>
          <w:szCs w:val="28"/>
        </w:rPr>
        <w:t xml:space="preserve"> области</w:t>
      </w:r>
      <w:r>
        <w:rPr>
          <w:rFonts w:cs="Times New Roman"/>
          <w:color w:val="000000"/>
          <w:szCs w:val="28"/>
        </w:rPr>
        <w:t>, а отдельные – не по одному разу</w:t>
      </w:r>
      <w:r w:rsidRPr="00550D07">
        <w:rPr>
          <w:rFonts w:cs="Times New Roman"/>
          <w:color w:val="000000"/>
          <w:szCs w:val="28"/>
        </w:rPr>
        <w:t xml:space="preserve">. </w:t>
      </w:r>
      <w:r>
        <w:rPr>
          <w:rFonts w:cs="Times New Roman"/>
          <w:color w:val="000000"/>
          <w:szCs w:val="28"/>
        </w:rPr>
        <w:t xml:space="preserve"> </w:t>
      </w:r>
    </w:p>
    <w:p w:rsidR="00D04356" w:rsidRDefault="00D04356" w:rsidP="00CB201E">
      <w:pPr>
        <w:pStyle w:val="31"/>
        <w:widowControl w:val="0"/>
        <w:spacing w:after="0" w:line="240" w:lineRule="auto"/>
        <w:ind w:left="0" w:firstLine="540"/>
        <w:jc w:val="both"/>
        <w:rPr>
          <w:rFonts w:ascii="Times New Roman" w:hAnsi="Times New Roman"/>
          <w:sz w:val="28"/>
          <w:szCs w:val="28"/>
        </w:rPr>
      </w:pPr>
      <w:r>
        <w:rPr>
          <w:rFonts w:ascii="Times New Roman" w:hAnsi="Times New Roman"/>
          <w:sz w:val="28"/>
          <w:szCs w:val="28"/>
        </w:rPr>
        <w:t>Н</w:t>
      </w:r>
      <w:r w:rsidRPr="005A1E99">
        <w:rPr>
          <w:rFonts w:ascii="Times New Roman" w:hAnsi="Times New Roman"/>
          <w:sz w:val="28"/>
          <w:szCs w:val="28"/>
        </w:rPr>
        <w:t>а территории Оренбургской области</w:t>
      </w:r>
      <w:r>
        <w:rPr>
          <w:rFonts w:ascii="Times New Roman" w:hAnsi="Times New Roman"/>
          <w:sz w:val="28"/>
          <w:szCs w:val="28"/>
        </w:rPr>
        <w:t xml:space="preserve"> функционирует три СИЗО, где </w:t>
      </w:r>
      <w:r w:rsidRPr="005A1E99">
        <w:rPr>
          <w:rFonts w:ascii="Times New Roman" w:hAnsi="Times New Roman"/>
          <w:sz w:val="28"/>
          <w:szCs w:val="28"/>
        </w:rPr>
        <w:t>по состоянию на 01.01.2016</w:t>
      </w:r>
      <w:r>
        <w:rPr>
          <w:rFonts w:ascii="Times New Roman" w:hAnsi="Times New Roman"/>
          <w:sz w:val="28"/>
          <w:szCs w:val="28"/>
        </w:rPr>
        <w:t>г. содержалось</w:t>
      </w:r>
      <w:r w:rsidRPr="005A1E99">
        <w:rPr>
          <w:rFonts w:ascii="Times New Roman" w:hAnsi="Times New Roman"/>
          <w:sz w:val="28"/>
          <w:szCs w:val="28"/>
        </w:rPr>
        <w:t xml:space="preserve"> 1965</w:t>
      </w:r>
      <w:r>
        <w:rPr>
          <w:rFonts w:ascii="Times New Roman" w:hAnsi="Times New Roman"/>
          <w:sz w:val="28"/>
          <w:szCs w:val="28"/>
        </w:rPr>
        <w:t xml:space="preserve"> человек</w:t>
      </w:r>
      <w:r w:rsidRPr="005A1E99">
        <w:rPr>
          <w:rFonts w:ascii="Times New Roman" w:hAnsi="Times New Roman"/>
          <w:sz w:val="28"/>
          <w:szCs w:val="28"/>
        </w:rPr>
        <w:t>.</w:t>
      </w:r>
      <w:r>
        <w:rPr>
          <w:rFonts w:ascii="Times New Roman" w:hAnsi="Times New Roman"/>
          <w:sz w:val="28"/>
          <w:szCs w:val="28"/>
        </w:rPr>
        <w:t xml:space="preserve"> В двух изоляторах № 1 и № 3 допускается </w:t>
      </w:r>
      <w:proofErr w:type="spellStart"/>
      <w:r>
        <w:rPr>
          <w:rFonts w:ascii="Times New Roman" w:hAnsi="Times New Roman"/>
          <w:sz w:val="28"/>
          <w:szCs w:val="28"/>
        </w:rPr>
        <w:t>перелимит</w:t>
      </w:r>
      <w:proofErr w:type="spellEnd"/>
      <w:r>
        <w:rPr>
          <w:rFonts w:ascii="Times New Roman" w:hAnsi="Times New Roman"/>
          <w:sz w:val="28"/>
          <w:szCs w:val="28"/>
        </w:rPr>
        <w:t>, который доходит до 100 человек, тем самым нарушается норма размера жилой площади на одного содержащегося.</w:t>
      </w:r>
    </w:p>
    <w:p w:rsidR="00D04356" w:rsidRDefault="00D04356" w:rsidP="00CB201E">
      <w:pPr>
        <w:widowControl w:val="0"/>
        <w:ind w:firstLine="567"/>
        <w:jc w:val="both"/>
        <w:rPr>
          <w:rFonts w:cs="Times New Roman"/>
          <w:szCs w:val="28"/>
        </w:rPr>
      </w:pPr>
      <w:r>
        <w:rPr>
          <w:rFonts w:cs="Times New Roman"/>
          <w:szCs w:val="28"/>
        </w:rPr>
        <w:t>Что делается для того, чтобы расширить площади и сократить число содержащихся, тем самым не допускать нарушений прав человека? – такой вопрос задал Уполномоченный начальнику Управления Федеральной службы исполнения наказаний России по Оренбургской области (далее – УФСИН). Как следует из ответа, проделана определенная работа.</w:t>
      </w:r>
    </w:p>
    <w:p w:rsidR="00D04356" w:rsidRPr="00074EED" w:rsidRDefault="00D04356" w:rsidP="00CB201E">
      <w:pPr>
        <w:widowControl w:val="0"/>
        <w:ind w:firstLine="567"/>
        <w:jc w:val="both"/>
        <w:rPr>
          <w:rFonts w:cs="Times New Roman"/>
          <w:szCs w:val="28"/>
        </w:rPr>
      </w:pPr>
      <w:r w:rsidRPr="0076304F">
        <w:rPr>
          <w:rFonts w:cs="Times New Roman"/>
          <w:szCs w:val="28"/>
        </w:rPr>
        <w:t xml:space="preserve">С целью создания дополнительных мест проведены ремонтные работы по переоборудованию под камеры подсобных помещений. </w:t>
      </w:r>
      <w:r>
        <w:rPr>
          <w:rFonts w:cs="Times New Roman"/>
          <w:szCs w:val="28"/>
        </w:rPr>
        <w:t xml:space="preserve">В </w:t>
      </w:r>
      <w:r w:rsidRPr="00074EED">
        <w:rPr>
          <w:rFonts w:cs="Times New Roman"/>
          <w:szCs w:val="28"/>
        </w:rPr>
        <w:t>СИЗО-1 начато строительство нового 4-х этажного режимного корпуса, что позволит увеличить лимит наполнения на 32 камеры или 104 места.</w:t>
      </w:r>
      <w:r w:rsidRPr="00175743">
        <w:rPr>
          <w:rFonts w:cs="Times New Roman"/>
          <w:szCs w:val="28"/>
        </w:rPr>
        <w:t xml:space="preserve"> </w:t>
      </w:r>
    </w:p>
    <w:p w:rsidR="00D04356" w:rsidRDefault="00D04356" w:rsidP="00CB201E">
      <w:pPr>
        <w:widowControl w:val="0"/>
        <w:ind w:firstLine="567"/>
        <w:jc w:val="both"/>
        <w:rPr>
          <w:rFonts w:cs="Times New Roman"/>
          <w:szCs w:val="28"/>
        </w:rPr>
      </w:pPr>
      <w:r>
        <w:rPr>
          <w:rFonts w:cs="Times New Roman"/>
          <w:szCs w:val="28"/>
        </w:rPr>
        <w:t xml:space="preserve">Для </w:t>
      </w:r>
      <w:r w:rsidRPr="00074EED">
        <w:rPr>
          <w:rFonts w:cs="Times New Roman"/>
          <w:szCs w:val="28"/>
        </w:rPr>
        <w:t>сокра</w:t>
      </w:r>
      <w:r>
        <w:rPr>
          <w:rFonts w:cs="Times New Roman"/>
          <w:szCs w:val="28"/>
        </w:rPr>
        <w:t>щения численности</w:t>
      </w:r>
      <w:r w:rsidRPr="00074EED">
        <w:rPr>
          <w:rFonts w:cs="Times New Roman"/>
          <w:szCs w:val="28"/>
        </w:rPr>
        <w:t xml:space="preserve"> прибывающих в следственные изоляторы</w:t>
      </w:r>
      <w:r>
        <w:rPr>
          <w:rFonts w:cs="Times New Roman"/>
          <w:szCs w:val="28"/>
        </w:rPr>
        <w:t xml:space="preserve"> для рассмотрения их жалоб в судебные органы в исправительных колониях №№ </w:t>
      </w:r>
      <w:r w:rsidRPr="00074EED">
        <w:rPr>
          <w:rFonts w:cs="Times New Roman"/>
          <w:szCs w:val="28"/>
        </w:rPr>
        <w:t>1,3,4,5</w:t>
      </w:r>
      <w:r>
        <w:rPr>
          <w:rFonts w:cs="Times New Roman"/>
          <w:szCs w:val="28"/>
        </w:rPr>
        <w:t xml:space="preserve"> и </w:t>
      </w:r>
      <w:r w:rsidRPr="00074EED">
        <w:rPr>
          <w:rFonts w:cs="Times New Roman"/>
          <w:szCs w:val="28"/>
        </w:rPr>
        <w:t>8 установлены системы видеоконференцсвязи для участия осужденных в судебных заседаниях по рассмотрению поданных жалоб и ходатайств</w:t>
      </w:r>
      <w:r>
        <w:rPr>
          <w:rFonts w:cs="Times New Roman"/>
          <w:szCs w:val="28"/>
        </w:rPr>
        <w:t xml:space="preserve"> без непосредственной явки в суды</w:t>
      </w:r>
      <w:r w:rsidRPr="00074EED">
        <w:rPr>
          <w:rFonts w:cs="Times New Roman"/>
          <w:szCs w:val="28"/>
        </w:rPr>
        <w:t xml:space="preserve">. </w:t>
      </w:r>
    </w:p>
    <w:p w:rsidR="00D04356" w:rsidRPr="00074EED" w:rsidRDefault="00D04356" w:rsidP="00CB201E">
      <w:pPr>
        <w:widowControl w:val="0"/>
        <w:ind w:firstLine="567"/>
        <w:jc w:val="both"/>
        <w:rPr>
          <w:rFonts w:cs="Times New Roman"/>
          <w:szCs w:val="28"/>
        </w:rPr>
      </w:pPr>
      <w:r w:rsidRPr="00074EED">
        <w:rPr>
          <w:rFonts w:cs="Times New Roman"/>
          <w:szCs w:val="28"/>
        </w:rPr>
        <w:t>Организованы дополнительные внеплановые конвои, которые по необходимости будут конвоировать осужденных из следственных изоляторов в исправительные учреждения.</w:t>
      </w:r>
    </w:p>
    <w:p w:rsidR="00D04356" w:rsidRDefault="009E1F75" w:rsidP="00CB201E">
      <w:pPr>
        <w:widowControl w:val="0"/>
        <w:ind w:firstLine="567"/>
        <w:jc w:val="both"/>
        <w:rPr>
          <w:rFonts w:cs="Times New Roman"/>
          <w:szCs w:val="28"/>
        </w:rPr>
      </w:pPr>
      <w:r>
        <w:rPr>
          <w:rFonts w:cs="Times New Roman"/>
          <w:szCs w:val="28"/>
        </w:rPr>
        <w:t>Помимо недостаточности</w:t>
      </w:r>
      <w:r w:rsidR="00D04356">
        <w:rPr>
          <w:rFonts w:cs="Times New Roman"/>
          <w:szCs w:val="28"/>
        </w:rPr>
        <w:t xml:space="preserve"> площад</w:t>
      </w:r>
      <w:r>
        <w:rPr>
          <w:rFonts w:cs="Times New Roman"/>
          <w:szCs w:val="28"/>
        </w:rPr>
        <w:t>ей</w:t>
      </w:r>
      <w:r w:rsidR="00D04356">
        <w:rPr>
          <w:rFonts w:cs="Times New Roman"/>
          <w:szCs w:val="28"/>
        </w:rPr>
        <w:t xml:space="preserve"> есть и</w:t>
      </w:r>
      <w:r w:rsidR="00D04356" w:rsidRPr="00074EED">
        <w:rPr>
          <w:rFonts w:cs="Times New Roman"/>
          <w:szCs w:val="28"/>
        </w:rPr>
        <w:t xml:space="preserve"> другие причины,</w:t>
      </w:r>
      <w:r w:rsidR="00D04356">
        <w:rPr>
          <w:rFonts w:cs="Times New Roman"/>
          <w:szCs w:val="28"/>
        </w:rPr>
        <w:t xml:space="preserve"> по которым перемещение осужденных из следственных изоляторов в исправительные учреждения затягивается. Эти причины</w:t>
      </w:r>
      <w:r w:rsidR="00D04356" w:rsidRPr="00074EED">
        <w:rPr>
          <w:rFonts w:cs="Times New Roman"/>
          <w:szCs w:val="28"/>
        </w:rPr>
        <w:t xml:space="preserve"> связаны с деятельностью судов: длительное время (от 2 до 4 месяцев) не возвращ</w:t>
      </w:r>
      <w:r w:rsidR="00D04356">
        <w:rPr>
          <w:rFonts w:cs="Times New Roman"/>
          <w:szCs w:val="28"/>
        </w:rPr>
        <w:t>аются личные</w:t>
      </w:r>
      <w:r w:rsidR="00D04356" w:rsidRPr="00074EED">
        <w:rPr>
          <w:rFonts w:cs="Times New Roman"/>
          <w:szCs w:val="28"/>
        </w:rPr>
        <w:t xml:space="preserve"> дел</w:t>
      </w:r>
      <w:r w:rsidR="00D04356">
        <w:rPr>
          <w:rFonts w:cs="Times New Roman"/>
          <w:szCs w:val="28"/>
        </w:rPr>
        <w:t>а</w:t>
      </w:r>
      <w:r w:rsidR="00D04356" w:rsidRPr="00074EED">
        <w:rPr>
          <w:rFonts w:cs="Times New Roman"/>
          <w:szCs w:val="28"/>
        </w:rPr>
        <w:t xml:space="preserve"> осужденных; </w:t>
      </w:r>
      <w:r w:rsidR="00D04356">
        <w:rPr>
          <w:rFonts w:cs="Times New Roman"/>
          <w:szCs w:val="28"/>
        </w:rPr>
        <w:t>несвоевременно</w:t>
      </w:r>
      <w:r w:rsidR="00D04356" w:rsidRPr="00074EED">
        <w:rPr>
          <w:rFonts w:cs="Times New Roman"/>
          <w:szCs w:val="28"/>
        </w:rPr>
        <w:t xml:space="preserve"> поступ</w:t>
      </w:r>
      <w:r w:rsidR="00D04356">
        <w:rPr>
          <w:rFonts w:cs="Times New Roman"/>
          <w:szCs w:val="28"/>
        </w:rPr>
        <w:t xml:space="preserve">ают </w:t>
      </w:r>
      <w:r w:rsidR="00D04356" w:rsidRPr="00074EED">
        <w:rPr>
          <w:rFonts w:cs="Times New Roman"/>
          <w:szCs w:val="28"/>
        </w:rPr>
        <w:t>приговор</w:t>
      </w:r>
      <w:r w:rsidR="00D04356">
        <w:rPr>
          <w:rFonts w:cs="Times New Roman"/>
          <w:szCs w:val="28"/>
        </w:rPr>
        <w:t xml:space="preserve">ы, распоряжения </w:t>
      </w:r>
      <w:r w:rsidR="00D04356" w:rsidRPr="00074EED">
        <w:rPr>
          <w:rFonts w:cs="Times New Roman"/>
          <w:szCs w:val="28"/>
        </w:rPr>
        <w:t>о вступлении в законную с</w:t>
      </w:r>
      <w:r w:rsidR="00D04356">
        <w:rPr>
          <w:rFonts w:cs="Times New Roman"/>
          <w:szCs w:val="28"/>
        </w:rPr>
        <w:t>илу, иные судебные решения</w:t>
      </w:r>
      <w:r w:rsidR="00D04356" w:rsidRPr="00074EED">
        <w:rPr>
          <w:rFonts w:cs="Times New Roman"/>
          <w:szCs w:val="28"/>
        </w:rPr>
        <w:t>.</w:t>
      </w:r>
    </w:p>
    <w:p w:rsidR="00D04356" w:rsidRPr="00074EED" w:rsidRDefault="00D04356" w:rsidP="00CB201E">
      <w:pPr>
        <w:widowControl w:val="0"/>
        <w:ind w:firstLine="567"/>
        <w:jc w:val="both"/>
        <w:rPr>
          <w:rFonts w:cs="Times New Roman"/>
          <w:szCs w:val="28"/>
        </w:rPr>
      </w:pPr>
      <w:r w:rsidRPr="00074EED">
        <w:rPr>
          <w:rFonts w:cs="Times New Roman"/>
          <w:szCs w:val="28"/>
        </w:rPr>
        <w:t xml:space="preserve">К сожалению, ежегодные письменные информации УФСИН и рабочие встречи с руководством Оренбургского областного суда на тему о ситуации с </w:t>
      </w:r>
      <w:proofErr w:type="spellStart"/>
      <w:r w:rsidRPr="00074EED">
        <w:rPr>
          <w:rFonts w:cs="Times New Roman"/>
          <w:szCs w:val="28"/>
        </w:rPr>
        <w:t>перелимитом</w:t>
      </w:r>
      <w:proofErr w:type="spellEnd"/>
      <w:r w:rsidRPr="00074EED">
        <w:rPr>
          <w:rFonts w:cs="Times New Roman"/>
          <w:szCs w:val="28"/>
        </w:rPr>
        <w:t xml:space="preserve"> в следственных изоляторах области пока ее не изменили в лучшую сторону.  </w:t>
      </w:r>
    </w:p>
    <w:p w:rsidR="00D04356" w:rsidRPr="00C477FA" w:rsidRDefault="00D04356" w:rsidP="00CB201E">
      <w:pPr>
        <w:widowControl w:val="0"/>
        <w:ind w:firstLine="567"/>
        <w:jc w:val="both"/>
        <w:rPr>
          <w:rFonts w:cs="Times New Roman"/>
          <w:szCs w:val="28"/>
        </w:rPr>
      </w:pPr>
      <w:r w:rsidRPr="00C477FA">
        <w:rPr>
          <w:rFonts w:cs="Times New Roman"/>
          <w:szCs w:val="28"/>
        </w:rPr>
        <w:t xml:space="preserve">В 2015 году в </w:t>
      </w:r>
      <w:r>
        <w:rPr>
          <w:rFonts w:cs="Times New Roman"/>
          <w:szCs w:val="28"/>
        </w:rPr>
        <w:t xml:space="preserve">следственных изоляторах </w:t>
      </w:r>
      <w:r w:rsidRPr="00C477FA">
        <w:rPr>
          <w:rFonts w:cs="Times New Roman"/>
          <w:szCs w:val="28"/>
        </w:rPr>
        <w:t>продолжено проведение работ по созданию надлежащих условий содержания подозреваемых, обвиняемых и осужденных, а также по улучшению условий организации несения службы личным составом учреждений.</w:t>
      </w:r>
    </w:p>
    <w:p w:rsidR="00D04356" w:rsidRDefault="00D04356" w:rsidP="00CB201E">
      <w:pPr>
        <w:widowControl w:val="0"/>
        <w:ind w:firstLine="567"/>
        <w:jc w:val="both"/>
        <w:rPr>
          <w:rFonts w:cs="Times New Roman"/>
          <w:szCs w:val="28"/>
        </w:rPr>
      </w:pPr>
      <w:r w:rsidRPr="007F344C">
        <w:rPr>
          <w:rFonts w:cs="Times New Roman"/>
          <w:szCs w:val="28"/>
        </w:rPr>
        <w:t xml:space="preserve">Проведены </w:t>
      </w:r>
      <w:r>
        <w:rPr>
          <w:rFonts w:cs="Times New Roman"/>
          <w:szCs w:val="28"/>
        </w:rPr>
        <w:t xml:space="preserve">следующие </w:t>
      </w:r>
      <w:r w:rsidRPr="007F344C">
        <w:rPr>
          <w:rFonts w:cs="Times New Roman"/>
          <w:szCs w:val="28"/>
        </w:rPr>
        <w:t>мероприятия</w:t>
      </w:r>
      <w:r>
        <w:rPr>
          <w:rFonts w:cs="Times New Roman"/>
          <w:szCs w:val="28"/>
        </w:rPr>
        <w:t>:</w:t>
      </w:r>
      <w:r w:rsidRPr="007F344C">
        <w:rPr>
          <w:rFonts w:cs="Times New Roman"/>
          <w:szCs w:val="28"/>
        </w:rPr>
        <w:t xml:space="preserve"> </w:t>
      </w:r>
      <w:r>
        <w:rPr>
          <w:rFonts w:cs="Times New Roman"/>
          <w:szCs w:val="28"/>
        </w:rPr>
        <w:t>в СИЗО</w:t>
      </w:r>
      <w:r w:rsidRPr="007F344C">
        <w:rPr>
          <w:rFonts w:cs="Times New Roman"/>
          <w:szCs w:val="28"/>
        </w:rPr>
        <w:t>-</w:t>
      </w:r>
      <w:r>
        <w:rPr>
          <w:rFonts w:cs="Times New Roman"/>
          <w:szCs w:val="28"/>
        </w:rPr>
        <w:t>1,</w:t>
      </w:r>
      <w:r w:rsidRPr="007F344C">
        <w:rPr>
          <w:rFonts w:cs="Times New Roman"/>
          <w:szCs w:val="28"/>
        </w:rPr>
        <w:t xml:space="preserve">2 </w:t>
      </w:r>
      <w:r>
        <w:rPr>
          <w:rFonts w:cs="Times New Roman"/>
          <w:szCs w:val="28"/>
        </w:rPr>
        <w:t>в кам</w:t>
      </w:r>
      <w:r w:rsidRPr="007F344C">
        <w:rPr>
          <w:rFonts w:cs="Times New Roman"/>
          <w:szCs w:val="28"/>
        </w:rPr>
        <w:t>ерах установлены оконные вентиляционные узлы</w:t>
      </w:r>
      <w:r>
        <w:rPr>
          <w:rFonts w:cs="Times New Roman"/>
          <w:szCs w:val="28"/>
        </w:rPr>
        <w:t>; в</w:t>
      </w:r>
      <w:r w:rsidRPr="007F344C">
        <w:rPr>
          <w:rFonts w:cs="Times New Roman"/>
          <w:szCs w:val="28"/>
        </w:rPr>
        <w:t>се санузлы в камерах режимных корпусов СИЗО оборудованы перегородками до потолка с целью соблюдения приватности, идет установка дверей в санузлы</w:t>
      </w:r>
      <w:r>
        <w:rPr>
          <w:rFonts w:cs="Times New Roman"/>
          <w:szCs w:val="28"/>
        </w:rPr>
        <w:t>; в</w:t>
      </w:r>
      <w:r w:rsidRPr="007F344C">
        <w:rPr>
          <w:rFonts w:cs="Times New Roman"/>
          <w:szCs w:val="28"/>
        </w:rPr>
        <w:t xml:space="preserve"> СИЗО-3 100% камер оборудованы приточно-вытяжной вентиляцией, в СИЗО-2 </w:t>
      </w:r>
      <w:r>
        <w:rPr>
          <w:rFonts w:cs="Times New Roman"/>
          <w:szCs w:val="28"/>
        </w:rPr>
        <w:t>–</w:t>
      </w:r>
      <w:r w:rsidRPr="007F344C">
        <w:rPr>
          <w:rFonts w:cs="Times New Roman"/>
          <w:szCs w:val="28"/>
        </w:rPr>
        <w:t xml:space="preserve"> </w:t>
      </w:r>
      <w:r>
        <w:rPr>
          <w:rFonts w:cs="Times New Roman"/>
          <w:szCs w:val="28"/>
        </w:rPr>
        <w:t>пока только</w:t>
      </w:r>
      <w:r w:rsidRPr="007F344C">
        <w:rPr>
          <w:rFonts w:cs="Times New Roman"/>
          <w:szCs w:val="28"/>
        </w:rPr>
        <w:t xml:space="preserve"> 73% камер</w:t>
      </w:r>
      <w:r>
        <w:rPr>
          <w:rFonts w:cs="Times New Roman"/>
          <w:szCs w:val="28"/>
        </w:rPr>
        <w:t>; во всех</w:t>
      </w:r>
      <w:r w:rsidRPr="007F344C">
        <w:rPr>
          <w:rFonts w:cs="Times New Roman"/>
          <w:szCs w:val="28"/>
        </w:rPr>
        <w:t xml:space="preserve"> СИЗО про</w:t>
      </w:r>
      <w:r>
        <w:rPr>
          <w:rFonts w:cs="Times New Roman"/>
          <w:szCs w:val="28"/>
        </w:rPr>
        <w:t>должаются</w:t>
      </w:r>
      <w:r w:rsidRPr="007F344C">
        <w:rPr>
          <w:rFonts w:cs="Times New Roman"/>
          <w:szCs w:val="28"/>
        </w:rPr>
        <w:t xml:space="preserve"> работы по оборудованию камер напольным деревянным покрытием</w:t>
      </w:r>
      <w:r>
        <w:rPr>
          <w:rFonts w:cs="Times New Roman"/>
          <w:szCs w:val="28"/>
        </w:rPr>
        <w:t>; частично в</w:t>
      </w:r>
      <w:r w:rsidRPr="007F344C">
        <w:rPr>
          <w:rFonts w:cs="Times New Roman"/>
          <w:szCs w:val="28"/>
        </w:rPr>
        <w:t xml:space="preserve"> камер</w:t>
      </w:r>
      <w:r>
        <w:rPr>
          <w:rFonts w:cs="Times New Roman"/>
          <w:szCs w:val="28"/>
        </w:rPr>
        <w:t>ах</w:t>
      </w:r>
      <w:r w:rsidRPr="007F344C">
        <w:rPr>
          <w:rFonts w:cs="Times New Roman"/>
          <w:szCs w:val="28"/>
        </w:rPr>
        <w:t xml:space="preserve"> производится замена спальных мест на койки нового образца</w:t>
      </w:r>
      <w:r>
        <w:rPr>
          <w:rFonts w:cs="Times New Roman"/>
          <w:szCs w:val="28"/>
        </w:rPr>
        <w:t>.</w:t>
      </w:r>
    </w:p>
    <w:p w:rsidR="00D3040D" w:rsidRPr="007F344C" w:rsidRDefault="00D3040D" w:rsidP="00CB201E">
      <w:pPr>
        <w:widowControl w:val="0"/>
        <w:ind w:firstLine="567"/>
        <w:jc w:val="both"/>
        <w:rPr>
          <w:rFonts w:cs="Times New Roman"/>
          <w:szCs w:val="28"/>
        </w:rPr>
      </w:pPr>
    </w:p>
    <w:p w:rsidR="00D04356" w:rsidRDefault="00D04356" w:rsidP="00CB201E">
      <w:pPr>
        <w:widowControl w:val="0"/>
        <w:tabs>
          <w:tab w:val="left" w:pos="567"/>
        </w:tabs>
        <w:jc w:val="both"/>
        <w:rPr>
          <w:rFonts w:cs="Times New Roman"/>
          <w:szCs w:val="28"/>
        </w:rPr>
      </w:pPr>
      <w:r w:rsidRPr="0075559D">
        <w:rPr>
          <w:rFonts w:cs="Times New Roman"/>
          <w:color w:val="FF0000"/>
          <w:szCs w:val="28"/>
        </w:rPr>
        <w:lastRenderedPageBreak/>
        <w:t xml:space="preserve">       </w:t>
      </w:r>
      <w:r w:rsidRPr="00D1125D">
        <w:rPr>
          <w:rFonts w:cs="Times New Roman"/>
          <w:szCs w:val="28"/>
        </w:rPr>
        <w:t xml:space="preserve">Жалоб </w:t>
      </w:r>
      <w:r>
        <w:rPr>
          <w:rFonts w:cs="Times New Roman"/>
          <w:szCs w:val="28"/>
        </w:rPr>
        <w:t>от содержащихся лиц на</w:t>
      </w:r>
      <w:r w:rsidRPr="00D1125D">
        <w:rPr>
          <w:rFonts w:cs="Times New Roman"/>
          <w:szCs w:val="28"/>
        </w:rPr>
        <w:t xml:space="preserve"> </w:t>
      </w:r>
      <w:r>
        <w:rPr>
          <w:rFonts w:cs="Times New Roman"/>
          <w:szCs w:val="28"/>
        </w:rPr>
        <w:t xml:space="preserve">питание, </w:t>
      </w:r>
      <w:r w:rsidRPr="00D1125D">
        <w:rPr>
          <w:rFonts w:cs="Times New Roman"/>
          <w:szCs w:val="28"/>
        </w:rPr>
        <w:t>медобслуживани</w:t>
      </w:r>
      <w:r>
        <w:rPr>
          <w:rFonts w:cs="Times New Roman"/>
          <w:szCs w:val="28"/>
        </w:rPr>
        <w:t>е</w:t>
      </w:r>
      <w:r w:rsidRPr="00D1125D">
        <w:rPr>
          <w:rFonts w:cs="Times New Roman"/>
          <w:szCs w:val="28"/>
        </w:rPr>
        <w:t xml:space="preserve">, </w:t>
      </w:r>
      <w:r>
        <w:rPr>
          <w:rFonts w:cs="Times New Roman"/>
          <w:szCs w:val="28"/>
        </w:rPr>
        <w:t>бытовые условия не поступало.</w:t>
      </w:r>
    </w:p>
    <w:p w:rsidR="00D04356" w:rsidRDefault="00D04356" w:rsidP="00CB201E">
      <w:pPr>
        <w:widowControl w:val="0"/>
        <w:tabs>
          <w:tab w:val="left" w:pos="567"/>
        </w:tabs>
        <w:jc w:val="both"/>
        <w:rPr>
          <w:rFonts w:cs="Times New Roman"/>
          <w:szCs w:val="28"/>
        </w:rPr>
      </w:pPr>
      <w:r>
        <w:rPr>
          <w:rFonts w:cs="Times New Roman"/>
          <w:color w:val="FF0000"/>
          <w:szCs w:val="28"/>
        </w:rPr>
        <w:t xml:space="preserve">        </w:t>
      </w:r>
      <w:r w:rsidRPr="000010AF">
        <w:rPr>
          <w:rFonts w:cs="Times New Roman"/>
          <w:szCs w:val="28"/>
        </w:rPr>
        <w:t xml:space="preserve">На территории Оренбургской области </w:t>
      </w:r>
      <w:r>
        <w:rPr>
          <w:rFonts w:cs="Times New Roman"/>
          <w:szCs w:val="28"/>
        </w:rPr>
        <w:t xml:space="preserve">расположено 8 исправительных колоний, одна из них женская, и 4 колонии-поселение. </w:t>
      </w:r>
    </w:p>
    <w:p w:rsidR="00D04356" w:rsidRPr="009411C6" w:rsidRDefault="00D04356" w:rsidP="00CB201E">
      <w:pPr>
        <w:widowControl w:val="0"/>
        <w:tabs>
          <w:tab w:val="left" w:pos="567"/>
        </w:tabs>
        <w:jc w:val="both"/>
        <w:rPr>
          <w:rFonts w:cs="Times New Roman"/>
          <w:color w:val="FF0000"/>
          <w:szCs w:val="28"/>
        </w:rPr>
      </w:pPr>
      <w:r>
        <w:rPr>
          <w:rFonts w:cs="Times New Roman"/>
          <w:szCs w:val="28"/>
        </w:rPr>
        <w:t xml:space="preserve">       </w:t>
      </w:r>
      <w:r w:rsidRPr="0030590C">
        <w:rPr>
          <w:rFonts w:cs="Times New Roman"/>
          <w:szCs w:val="28"/>
        </w:rPr>
        <w:t xml:space="preserve">Численность осужденных, подозреваемых и обвиняемых, содержащихся в учреждениях уголовно-исполнительной системы </w:t>
      </w:r>
      <w:r>
        <w:rPr>
          <w:rFonts w:cs="Times New Roman"/>
          <w:szCs w:val="28"/>
        </w:rPr>
        <w:t>области</w:t>
      </w:r>
      <w:r w:rsidRPr="0030590C">
        <w:rPr>
          <w:rFonts w:cs="Times New Roman"/>
          <w:szCs w:val="28"/>
        </w:rPr>
        <w:t>, к 1 января 201</w:t>
      </w:r>
      <w:r>
        <w:rPr>
          <w:rFonts w:cs="Times New Roman"/>
          <w:szCs w:val="28"/>
        </w:rPr>
        <w:t>6</w:t>
      </w:r>
      <w:r w:rsidRPr="0030590C">
        <w:rPr>
          <w:rFonts w:cs="Times New Roman"/>
          <w:szCs w:val="28"/>
        </w:rPr>
        <w:t xml:space="preserve"> года сократилась до </w:t>
      </w:r>
      <w:r>
        <w:rPr>
          <w:rFonts w:cs="Times New Roman"/>
          <w:szCs w:val="28"/>
        </w:rPr>
        <w:t>11804</w:t>
      </w:r>
      <w:r w:rsidRPr="0030590C">
        <w:rPr>
          <w:rFonts w:cs="Times New Roman"/>
          <w:szCs w:val="28"/>
        </w:rPr>
        <w:t xml:space="preserve"> человек</w:t>
      </w:r>
      <w:r>
        <w:rPr>
          <w:rFonts w:cs="Times New Roman"/>
          <w:szCs w:val="28"/>
        </w:rPr>
        <w:t>а (на 1 января 2015 года – 12289)</w:t>
      </w:r>
      <w:r w:rsidRPr="0030590C">
        <w:rPr>
          <w:rFonts w:cs="Times New Roman"/>
          <w:szCs w:val="28"/>
        </w:rPr>
        <w:t xml:space="preserve">, из них в СИЗО - до </w:t>
      </w:r>
      <w:r>
        <w:rPr>
          <w:rFonts w:cs="Times New Roman"/>
          <w:szCs w:val="28"/>
        </w:rPr>
        <w:t>1965</w:t>
      </w:r>
      <w:r w:rsidRPr="0030590C">
        <w:rPr>
          <w:rFonts w:cs="Times New Roman"/>
          <w:szCs w:val="28"/>
        </w:rPr>
        <w:t xml:space="preserve"> человек</w:t>
      </w:r>
      <w:r>
        <w:rPr>
          <w:rFonts w:cs="Times New Roman"/>
          <w:szCs w:val="28"/>
        </w:rPr>
        <w:t xml:space="preserve"> (на 1 января 2015 года -2003)</w:t>
      </w:r>
      <w:r w:rsidRPr="0030590C">
        <w:rPr>
          <w:rFonts w:cs="Times New Roman"/>
          <w:szCs w:val="28"/>
        </w:rPr>
        <w:t>. Снижение численности объясняется изменением политики государства в сфере наказаний в пользу альтернативных мер, не предусматривающих изоляцию от общества, таких как ограничение свободы, исправительные и обязательные ра</w:t>
      </w:r>
      <w:r>
        <w:rPr>
          <w:rFonts w:cs="Times New Roman"/>
          <w:szCs w:val="28"/>
        </w:rPr>
        <w:t>боты, штрафы и другие, а также вследствие применения акта амнистии.</w:t>
      </w:r>
    </w:p>
    <w:p w:rsidR="00D04356" w:rsidRDefault="00D04356" w:rsidP="00CB201E">
      <w:pPr>
        <w:pStyle w:val="a3"/>
        <w:widowControl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За весь период деятельности Уполномоченного процент обращений к нему данной категорией граждан, их представителей и родственников по вопросам соблюдения прав при исполнении уголовных наказаний колебался от 2 до 5. </w:t>
      </w:r>
    </w:p>
    <w:p w:rsidR="00D04356" w:rsidRDefault="00D04356" w:rsidP="00CB201E">
      <w:pPr>
        <w:pStyle w:val="a3"/>
        <w:widowControl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Анализ поставленных в обращениях вопросов и результатов их рассмотрения показал, что испытывались затруднения в реализации следующих прав: охрана здоровья и медицинская помощь; документирование, определение гражданской принадлежности, получение паспортов гражданина РФ и приобретение гражданства РФ; получение правовой информации и другое.</w:t>
      </w:r>
    </w:p>
    <w:p w:rsidR="00D04356" w:rsidRPr="00BE786F" w:rsidRDefault="00D04356" w:rsidP="00CB201E">
      <w:pPr>
        <w:pStyle w:val="a3"/>
        <w:widowControl w:val="0"/>
        <w:spacing w:after="0" w:line="240" w:lineRule="auto"/>
        <w:ind w:left="0" w:firstLine="567"/>
        <w:contextualSpacing w:val="0"/>
        <w:jc w:val="both"/>
        <w:rPr>
          <w:rFonts w:ascii="Times New Roman" w:hAnsi="Times New Roman" w:cs="Times New Roman"/>
          <w:color w:val="FF0000"/>
          <w:sz w:val="28"/>
          <w:szCs w:val="28"/>
        </w:rPr>
      </w:pPr>
      <w:r>
        <w:rPr>
          <w:rFonts w:ascii="Times New Roman" w:hAnsi="Times New Roman"/>
          <w:sz w:val="28"/>
          <w:szCs w:val="28"/>
        </w:rPr>
        <w:t xml:space="preserve">Все поступившие обращения в аппарате Уполномоченного были тщательно изучены, проверены, в случае необходимости направлены по компетенции в прокуратуру, следственный комитет, иные органы. В 2015 году, как и в предыдущие годы, большая часть обращений не находила подтверждений изложенных в них фактов, но </w:t>
      </w:r>
      <w:r w:rsidRPr="00BE786F">
        <w:rPr>
          <w:rFonts w:ascii="Times New Roman" w:hAnsi="Times New Roman" w:cs="Times New Roman"/>
          <w:sz w:val="28"/>
          <w:szCs w:val="28"/>
        </w:rPr>
        <w:t>были и такие, которые потребовали</w:t>
      </w:r>
      <w:r>
        <w:rPr>
          <w:rFonts w:ascii="Times New Roman" w:hAnsi="Times New Roman" w:cs="Times New Roman"/>
          <w:sz w:val="28"/>
          <w:szCs w:val="28"/>
        </w:rPr>
        <w:t xml:space="preserve"> вмешательства и реагирования, к примеру по вопросам:</w:t>
      </w:r>
      <w:r w:rsidRPr="00BE786F">
        <w:rPr>
          <w:rFonts w:ascii="Times New Roman" w:hAnsi="Times New Roman" w:cs="Times New Roman"/>
          <w:sz w:val="28"/>
          <w:szCs w:val="28"/>
        </w:rPr>
        <w:t xml:space="preserve"> </w:t>
      </w:r>
      <w:r w:rsidRPr="00BE786F">
        <w:rPr>
          <w:rFonts w:ascii="Times New Roman" w:hAnsi="Times New Roman" w:cs="Times New Roman"/>
          <w:sz w:val="28"/>
        </w:rPr>
        <w:t>проведения медико-социальной экспертизы и решения вопроса о наличии у осужденного признаков инвалидности</w:t>
      </w:r>
      <w:r>
        <w:rPr>
          <w:rFonts w:ascii="Times New Roman" w:hAnsi="Times New Roman" w:cs="Times New Roman"/>
          <w:sz w:val="28"/>
        </w:rPr>
        <w:t xml:space="preserve">; </w:t>
      </w:r>
      <w:r w:rsidRPr="00BE786F">
        <w:rPr>
          <w:rFonts w:ascii="Times New Roman" w:hAnsi="Times New Roman" w:cs="Times New Roman"/>
          <w:sz w:val="28"/>
          <w:szCs w:val="28"/>
        </w:rPr>
        <w:t>перевод</w:t>
      </w:r>
      <w:r>
        <w:rPr>
          <w:rFonts w:ascii="Times New Roman" w:hAnsi="Times New Roman" w:cs="Times New Roman"/>
          <w:sz w:val="28"/>
          <w:szCs w:val="28"/>
        </w:rPr>
        <w:t>а осужденного</w:t>
      </w:r>
      <w:r w:rsidRPr="00BE786F">
        <w:rPr>
          <w:rFonts w:ascii="Times New Roman" w:hAnsi="Times New Roman" w:cs="Times New Roman"/>
          <w:sz w:val="28"/>
          <w:szCs w:val="28"/>
        </w:rPr>
        <w:t xml:space="preserve"> из колонии-поселения в колонию общего режима</w:t>
      </w:r>
      <w:r>
        <w:rPr>
          <w:rFonts w:ascii="Times New Roman" w:hAnsi="Times New Roman" w:cs="Times New Roman"/>
          <w:sz w:val="28"/>
          <w:szCs w:val="28"/>
        </w:rPr>
        <w:t xml:space="preserve">; </w:t>
      </w:r>
      <w:r w:rsidRPr="00BE786F">
        <w:rPr>
          <w:rFonts w:ascii="Times New Roman" w:hAnsi="Times New Roman" w:cs="Times New Roman"/>
          <w:sz w:val="28"/>
          <w:szCs w:val="28"/>
        </w:rPr>
        <w:t>нарушени</w:t>
      </w:r>
      <w:r>
        <w:rPr>
          <w:rFonts w:ascii="Times New Roman" w:hAnsi="Times New Roman" w:cs="Times New Roman"/>
          <w:sz w:val="28"/>
          <w:szCs w:val="28"/>
        </w:rPr>
        <w:t>й</w:t>
      </w:r>
      <w:r w:rsidRPr="00BE786F">
        <w:rPr>
          <w:rFonts w:ascii="Times New Roman" w:hAnsi="Times New Roman" w:cs="Times New Roman"/>
          <w:sz w:val="28"/>
          <w:szCs w:val="28"/>
        </w:rPr>
        <w:t xml:space="preserve"> уголовно-исполнительного законодательства в части предоставления осужденной свиданий</w:t>
      </w:r>
      <w:r>
        <w:rPr>
          <w:rFonts w:ascii="Times New Roman" w:hAnsi="Times New Roman" w:cs="Times New Roman"/>
          <w:sz w:val="28"/>
          <w:szCs w:val="28"/>
        </w:rPr>
        <w:t xml:space="preserve"> и другие.</w:t>
      </w:r>
    </w:p>
    <w:p w:rsidR="009E1F75" w:rsidRDefault="008A59E9" w:rsidP="00CB201E">
      <w:pPr>
        <w:widowControl w:val="0"/>
        <w:jc w:val="both"/>
        <w:rPr>
          <w:rFonts w:cs="Times New Roman"/>
          <w:szCs w:val="28"/>
        </w:rPr>
      </w:pPr>
      <w:r>
        <w:rPr>
          <w:rFonts w:cs="Times New Roman"/>
          <w:szCs w:val="28"/>
        </w:rPr>
        <w:t xml:space="preserve">       Кроме посещения учреждений и рассмотрения обращений, изучались такие насущные проблемы в уголовно-исполнительной системе, как трудоиспользование осужденных, их </w:t>
      </w:r>
      <w:proofErr w:type="spellStart"/>
      <w:r>
        <w:rPr>
          <w:rFonts w:cs="Times New Roman"/>
          <w:szCs w:val="28"/>
        </w:rPr>
        <w:t>ресоциализация</w:t>
      </w:r>
      <w:proofErr w:type="spellEnd"/>
      <w:r>
        <w:rPr>
          <w:rFonts w:cs="Times New Roman"/>
          <w:szCs w:val="28"/>
        </w:rPr>
        <w:t>.</w:t>
      </w:r>
      <w:r w:rsidR="00D04356" w:rsidRPr="006A1A9E">
        <w:rPr>
          <w:rFonts w:cs="Times New Roman"/>
          <w:szCs w:val="28"/>
        </w:rPr>
        <w:t xml:space="preserve">      </w:t>
      </w:r>
    </w:p>
    <w:p w:rsidR="00D04356" w:rsidRDefault="008A59E9" w:rsidP="00CB201E">
      <w:pPr>
        <w:widowControl w:val="0"/>
        <w:jc w:val="both"/>
        <w:rPr>
          <w:rFonts w:cs="Times New Roman"/>
          <w:szCs w:val="28"/>
        </w:rPr>
      </w:pPr>
      <w:r>
        <w:rPr>
          <w:rFonts w:cs="Times New Roman"/>
          <w:szCs w:val="28"/>
        </w:rPr>
        <w:t xml:space="preserve">      В</w:t>
      </w:r>
      <w:r w:rsidR="00D04356" w:rsidRPr="006A1A9E">
        <w:rPr>
          <w:rFonts w:cs="Times New Roman"/>
          <w:szCs w:val="28"/>
        </w:rPr>
        <w:t xml:space="preserve"> вопросах </w:t>
      </w:r>
      <w:r w:rsidR="00D04356" w:rsidRPr="007C4C25">
        <w:rPr>
          <w:rFonts w:cs="Times New Roman"/>
          <w:szCs w:val="28"/>
        </w:rPr>
        <w:t>трудовой адаптации</w:t>
      </w:r>
      <w:r w:rsidR="00D04356" w:rsidRPr="006A1A9E">
        <w:rPr>
          <w:rFonts w:cs="Times New Roman"/>
          <w:szCs w:val="28"/>
        </w:rPr>
        <w:t xml:space="preserve"> осужденных</w:t>
      </w:r>
      <w:r>
        <w:rPr>
          <w:rFonts w:cs="Times New Roman"/>
          <w:szCs w:val="28"/>
        </w:rPr>
        <w:t xml:space="preserve"> остаются </w:t>
      </w:r>
      <w:r w:rsidRPr="006A1A9E">
        <w:rPr>
          <w:rFonts w:cs="Times New Roman"/>
          <w:szCs w:val="28"/>
        </w:rPr>
        <w:t>сложности</w:t>
      </w:r>
      <w:r w:rsidR="00D04356" w:rsidRPr="006A1A9E">
        <w:rPr>
          <w:rFonts w:cs="Times New Roman"/>
          <w:szCs w:val="28"/>
        </w:rPr>
        <w:t xml:space="preserve">. Низкая трудовая занятость осужденных, в первую очередь мужчин, представляет серьезную проблему как для самих заключенных, так и для потерпевших от преступлений. Минимальные суммы, которые начисляются за выполнение трудовых функций, зачастую не только не покрывают нужды в товарах первой необходимости, но и не позволяют выплачивать исковые обязательства и оказывать материальную помощь семьям. </w:t>
      </w:r>
    </w:p>
    <w:p w:rsidR="00D04356" w:rsidRPr="006A1A9E" w:rsidRDefault="00D04356" w:rsidP="00CB201E">
      <w:pPr>
        <w:widowControl w:val="0"/>
        <w:jc w:val="both"/>
        <w:rPr>
          <w:rFonts w:cs="Times New Roman"/>
          <w:szCs w:val="28"/>
        </w:rPr>
      </w:pPr>
      <w:r>
        <w:rPr>
          <w:rFonts w:cs="Times New Roman"/>
          <w:szCs w:val="28"/>
        </w:rPr>
        <w:t xml:space="preserve">         </w:t>
      </w:r>
      <w:r w:rsidRPr="006A1A9E">
        <w:rPr>
          <w:rFonts w:cs="Times New Roman"/>
          <w:szCs w:val="28"/>
        </w:rPr>
        <w:t xml:space="preserve">Общественно полезный труд входит в число основных средств исправления осужденных и не может быть расценен как форма введения принудительного труда. Поэтому назрела необходимость максимально </w:t>
      </w:r>
      <w:r w:rsidRPr="006A1A9E">
        <w:rPr>
          <w:rFonts w:cs="Times New Roman"/>
          <w:szCs w:val="28"/>
        </w:rPr>
        <w:lastRenderedPageBreak/>
        <w:t xml:space="preserve">приблизить порядок добровольного привлечения осужденных к труду на различных предприятиях к положениям Трудового кодекса РФ. </w:t>
      </w:r>
      <w:r>
        <w:rPr>
          <w:rFonts w:cs="Times New Roman"/>
          <w:szCs w:val="28"/>
        </w:rPr>
        <w:t>Д</w:t>
      </w:r>
      <w:r w:rsidRPr="006A1A9E">
        <w:rPr>
          <w:rFonts w:cs="Times New Roman"/>
          <w:szCs w:val="28"/>
        </w:rPr>
        <w:t xml:space="preserve">ля работающих заключенных </w:t>
      </w:r>
      <w:r>
        <w:rPr>
          <w:rFonts w:cs="Times New Roman"/>
          <w:szCs w:val="28"/>
        </w:rPr>
        <w:t xml:space="preserve">должны </w:t>
      </w:r>
      <w:r w:rsidRPr="006A1A9E">
        <w:rPr>
          <w:rFonts w:cs="Times New Roman"/>
          <w:szCs w:val="28"/>
        </w:rPr>
        <w:t>создава</w:t>
      </w:r>
      <w:r>
        <w:rPr>
          <w:rFonts w:cs="Times New Roman"/>
          <w:szCs w:val="28"/>
        </w:rPr>
        <w:t>ться</w:t>
      </w:r>
      <w:r w:rsidRPr="006A1A9E">
        <w:rPr>
          <w:rFonts w:cs="Times New Roman"/>
          <w:szCs w:val="28"/>
        </w:rPr>
        <w:t xml:space="preserve"> надлежащие коммунально-бытовые условия и устанавливалась ежемесячная заработная плата не меньше установленного законодательством минимального размера оплаты труда.</w:t>
      </w:r>
    </w:p>
    <w:p w:rsidR="00D04356" w:rsidRDefault="00D04356" w:rsidP="00CB201E">
      <w:pPr>
        <w:widowControl w:val="0"/>
        <w:ind w:firstLine="567"/>
        <w:jc w:val="both"/>
        <w:rPr>
          <w:rFonts w:cs="Times New Roman"/>
          <w:szCs w:val="28"/>
        </w:rPr>
      </w:pPr>
      <w:r>
        <w:rPr>
          <w:rFonts w:cs="Times New Roman"/>
          <w:szCs w:val="28"/>
        </w:rPr>
        <w:t>Состояние производственно-хозяйственной деятельности учреждений и а</w:t>
      </w:r>
      <w:r w:rsidRPr="002F24AB">
        <w:rPr>
          <w:rFonts w:cs="Times New Roman"/>
          <w:szCs w:val="28"/>
        </w:rPr>
        <w:t>нализ трудового использования осужденных за 12 месяцев 2015 года показыва</w:t>
      </w:r>
      <w:r>
        <w:rPr>
          <w:rFonts w:cs="Times New Roman"/>
          <w:szCs w:val="28"/>
        </w:rPr>
        <w:t>ю</w:t>
      </w:r>
      <w:r w:rsidRPr="002F24AB">
        <w:rPr>
          <w:rFonts w:cs="Times New Roman"/>
          <w:szCs w:val="28"/>
        </w:rPr>
        <w:t>т, что</w:t>
      </w:r>
      <w:r w:rsidRPr="005A1E99">
        <w:rPr>
          <w:szCs w:val="28"/>
        </w:rPr>
        <w:t xml:space="preserve"> </w:t>
      </w:r>
      <w:r>
        <w:rPr>
          <w:rFonts w:cs="Times New Roman"/>
          <w:szCs w:val="28"/>
        </w:rPr>
        <w:t>в</w:t>
      </w:r>
      <w:r w:rsidRPr="00E13510">
        <w:rPr>
          <w:rFonts w:cs="Times New Roman"/>
          <w:szCs w:val="28"/>
        </w:rPr>
        <w:t>ыпуск</w:t>
      </w:r>
      <w:r>
        <w:rPr>
          <w:rFonts w:cs="Times New Roman"/>
          <w:szCs w:val="28"/>
        </w:rPr>
        <w:t xml:space="preserve"> товаров и услуг по всем учреждениям</w:t>
      </w:r>
      <w:r w:rsidRPr="00E13510">
        <w:rPr>
          <w:rFonts w:cs="Times New Roman"/>
          <w:szCs w:val="28"/>
        </w:rPr>
        <w:t xml:space="preserve"> составил 726078,54 </w:t>
      </w:r>
      <w:proofErr w:type="spellStart"/>
      <w:r w:rsidRPr="00E13510">
        <w:rPr>
          <w:rFonts w:cs="Times New Roman"/>
          <w:szCs w:val="28"/>
        </w:rPr>
        <w:t>тыс.руб</w:t>
      </w:r>
      <w:proofErr w:type="spellEnd"/>
      <w:r w:rsidRPr="00E13510">
        <w:rPr>
          <w:rFonts w:cs="Times New Roman"/>
          <w:szCs w:val="28"/>
        </w:rPr>
        <w:t xml:space="preserve">. или 115 % от запланированного объема производства, что </w:t>
      </w:r>
      <w:r w:rsidRPr="008A245D">
        <w:rPr>
          <w:rFonts w:cs="Times New Roman"/>
          <w:szCs w:val="28"/>
        </w:rPr>
        <w:t xml:space="preserve">выше показателя 2014 года. </w:t>
      </w:r>
    </w:p>
    <w:p w:rsidR="00D04356" w:rsidRPr="008A245D" w:rsidRDefault="00D04356" w:rsidP="00CB201E">
      <w:pPr>
        <w:widowControl w:val="0"/>
        <w:ind w:firstLine="567"/>
        <w:jc w:val="both"/>
        <w:rPr>
          <w:rFonts w:cs="Times New Roman"/>
          <w:szCs w:val="28"/>
        </w:rPr>
      </w:pPr>
      <w:r>
        <w:rPr>
          <w:rFonts w:cs="Times New Roman"/>
          <w:szCs w:val="28"/>
        </w:rPr>
        <w:t>Ч</w:t>
      </w:r>
      <w:r w:rsidRPr="008A245D">
        <w:rPr>
          <w:rFonts w:cs="Times New Roman"/>
          <w:szCs w:val="28"/>
        </w:rPr>
        <w:t xml:space="preserve">исленность работающих на оплачиваемых работах </w:t>
      </w:r>
      <w:r>
        <w:rPr>
          <w:rFonts w:cs="Times New Roman"/>
          <w:szCs w:val="28"/>
        </w:rPr>
        <w:t xml:space="preserve">всего </w:t>
      </w:r>
      <w:r w:rsidRPr="008A245D">
        <w:rPr>
          <w:rFonts w:cs="Times New Roman"/>
          <w:szCs w:val="28"/>
        </w:rPr>
        <w:t>29,5 %.</w:t>
      </w:r>
    </w:p>
    <w:p w:rsidR="00D04356" w:rsidRPr="004F08B7" w:rsidRDefault="00D04356" w:rsidP="00CB201E">
      <w:pPr>
        <w:widowControl w:val="0"/>
        <w:ind w:firstLine="567"/>
        <w:jc w:val="both"/>
        <w:rPr>
          <w:rFonts w:cs="Times New Roman"/>
          <w:color w:val="000000"/>
          <w:szCs w:val="28"/>
        </w:rPr>
      </w:pPr>
      <w:r w:rsidRPr="004F08B7">
        <w:rPr>
          <w:rFonts w:cs="Times New Roman"/>
          <w:color w:val="000000"/>
          <w:szCs w:val="28"/>
        </w:rPr>
        <w:t>Заработная плата осужденных увеличилась по сравнению с 2014 годом на 48,3 рубля и составила 220,7 рубля на один отработанный человеко-день.</w:t>
      </w:r>
    </w:p>
    <w:p w:rsidR="00D04356" w:rsidRPr="006A1A9E" w:rsidRDefault="00D04356" w:rsidP="00CB201E">
      <w:pPr>
        <w:widowControl w:val="0"/>
        <w:ind w:firstLine="567"/>
        <w:jc w:val="both"/>
        <w:rPr>
          <w:rFonts w:cs="Times New Roman"/>
          <w:szCs w:val="28"/>
        </w:rPr>
      </w:pPr>
      <w:r w:rsidRPr="000D68F6">
        <w:rPr>
          <w:rFonts w:cs="Times New Roman"/>
          <w:szCs w:val="28"/>
        </w:rPr>
        <w:t>С целью дополнительного трудоустройства осужденных, а также увеличения заработной платы осужденных увеличен объем</w:t>
      </w:r>
      <w:r>
        <w:rPr>
          <w:rFonts w:cs="Times New Roman"/>
          <w:szCs w:val="28"/>
        </w:rPr>
        <w:t xml:space="preserve"> </w:t>
      </w:r>
      <w:r w:rsidRPr="000D68F6">
        <w:rPr>
          <w:rFonts w:cs="Times New Roman"/>
          <w:szCs w:val="28"/>
        </w:rPr>
        <w:t>выпуска и выполнения норм выработки</w:t>
      </w:r>
      <w:r>
        <w:rPr>
          <w:rFonts w:cs="Times New Roman"/>
          <w:szCs w:val="28"/>
        </w:rPr>
        <w:t xml:space="preserve"> продукции. </w:t>
      </w:r>
      <w:r>
        <w:rPr>
          <w:szCs w:val="28"/>
        </w:rPr>
        <w:t>В течение года о</w:t>
      </w:r>
      <w:r w:rsidRPr="005A1E99">
        <w:rPr>
          <w:szCs w:val="28"/>
        </w:rPr>
        <w:t>своено производство новых видов изделий</w:t>
      </w:r>
      <w:r w:rsidRPr="000D68F6">
        <w:rPr>
          <w:szCs w:val="28"/>
        </w:rPr>
        <w:t xml:space="preserve"> </w:t>
      </w:r>
      <w:r>
        <w:rPr>
          <w:szCs w:val="28"/>
        </w:rPr>
        <w:t xml:space="preserve">в </w:t>
      </w:r>
      <w:r w:rsidRPr="005A1E99">
        <w:rPr>
          <w:szCs w:val="28"/>
        </w:rPr>
        <w:t>металлообрабатывающ</w:t>
      </w:r>
      <w:r>
        <w:rPr>
          <w:szCs w:val="28"/>
        </w:rPr>
        <w:t xml:space="preserve">ей, </w:t>
      </w:r>
      <w:r w:rsidRPr="005A1E99">
        <w:rPr>
          <w:szCs w:val="28"/>
        </w:rPr>
        <w:t>деревообрабатывающ</w:t>
      </w:r>
      <w:r>
        <w:rPr>
          <w:szCs w:val="28"/>
        </w:rPr>
        <w:t xml:space="preserve">ей, </w:t>
      </w:r>
      <w:r w:rsidRPr="005A1E99">
        <w:rPr>
          <w:szCs w:val="28"/>
        </w:rPr>
        <w:t>швейн</w:t>
      </w:r>
      <w:r>
        <w:rPr>
          <w:szCs w:val="28"/>
        </w:rPr>
        <w:t>ой и других о</w:t>
      </w:r>
      <w:r w:rsidRPr="005A1E99">
        <w:rPr>
          <w:szCs w:val="28"/>
        </w:rPr>
        <w:t>трасл</w:t>
      </w:r>
      <w:r>
        <w:rPr>
          <w:szCs w:val="28"/>
        </w:rPr>
        <w:t>ях</w:t>
      </w:r>
      <w:r w:rsidRPr="005A1E99">
        <w:rPr>
          <w:szCs w:val="28"/>
        </w:rPr>
        <w:t>.</w:t>
      </w:r>
      <w:r>
        <w:rPr>
          <w:szCs w:val="28"/>
        </w:rPr>
        <w:t xml:space="preserve"> </w:t>
      </w:r>
    </w:p>
    <w:p w:rsidR="00D04356" w:rsidRPr="00894FAA" w:rsidRDefault="00D04356" w:rsidP="00CB201E">
      <w:pPr>
        <w:widowControl w:val="0"/>
        <w:jc w:val="both"/>
        <w:rPr>
          <w:rFonts w:cs="Times New Roman"/>
          <w:szCs w:val="28"/>
        </w:rPr>
      </w:pPr>
      <w:r>
        <w:rPr>
          <w:rFonts w:cs="Times New Roman"/>
          <w:szCs w:val="28"/>
        </w:rPr>
        <w:t xml:space="preserve">       </w:t>
      </w:r>
      <w:r w:rsidR="00384CBC">
        <w:rPr>
          <w:rFonts w:cs="Times New Roman"/>
          <w:szCs w:val="28"/>
        </w:rPr>
        <w:t xml:space="preserve"> Ч</w:t>
      </w:r>
      <w:r>
        <w:rPr>
          <w:rFonts w:cs="Times New Roman"/>
          <w:szCs w:val="28"/>
        </w:rPr>
        <w:t>исло</w:t>
      </w:r>
      <w:r w:rsidRPr="00894FAA">
        <w:rPr>
          <w:rFonts w:cs="Times New Roman"/>
          <w:szCs w:val="28"/>
        </w:rPr>
        <w:t xml:space="preserve"> тех, кто после освобождения вновь возвращается в места лишения свободы,</w:t>
      </w:r>
      <w:r w:rsidR="00384CBC" w:rsidRPr="00384CBC">
        <w:rPr>
          <w:rFonts w:cs="Times New Roman"/>
          <w:szCs w:val="28"/>
        </w:rPr>
        <w:t xml:space="preserve"> </w:t>
      </w:r>
      <w:r w:rsidR="00384CBC">
        <w:rPr>
          <w:rFonts w:cs="Times New Roman"/>
          <w:szCs w:val="28"/>
        </w:rPr>
        <w:t>к</w:t>
      </w:r>
      <w:r w:rsidR="00384CBC" w:rsidRPr="00894FAA">
        <w:rPr>
          <w:rFonts w:cs="Times New Roman"/>
          <w:szCs w:val="28"/>
        </w:rPr>
        <w:t xml:space="preserve"> сожалению, </w:t>
      </w:r>
      <w:r w:rsidR="00384CBC">
        <w:rPr>
          <w:rFonts w:cs="Times New Roman"/>
          <w:szCs w:val="28"/>
        </w:rPr>
        <w:t>еще</w:t>
      </w:r>
      <w:r w:rsidRPr="00894FAA">
        <w:rPr>
          <w:rFonts w:cs="Times New Roman"/>
          <w:szCs w:val="28"/>
        </w:rPr>
        <w:t xml:space="preserve"> </w:t>
      </w:r>
      <w:r>
        <w:rPr>
          <w:rFonts w:cs="Times New Roman"/>
          <w:szCs w:val="28"/>
        </w:rPr>
        <w:t>большое</w:t>
      </w:r>
      <w:r w:rsidRPr="00894FAA">
        <w:rPr>
          <w:rFonts w:cs="Times New Roman"/>
          <w:szCs w:val="28"/>
        </w:rPr>
        <w:t xml:space="preserve">. По статистике каждый третий осужденный в России становится рецидивистом. </w:t>
      </w:r>
    </w:p>
    <w:p w:rsidR="00D04356" w:rsidRPr="00894FAA" w:rsidRDefault="00D04356" w:rsidP="00CB201E">
      <w:pPr>
        <w:pStyle w:val="31"/>
        <w:widowControl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894FAA">
        <w:rPr>
          <w:rFonts w:ascii="Times New Roman" w:hAnsi="Times New Roman" w:cs="Times New Roman"/>
          <w:sz w:val="28"/>
          <w:szCs w:val="28"/>
        </w:rPr>
        <w:t>освободи</w:t>
      </w:r>
      <w:r>
        <w:rPr>
          <w:rFonts w:ascii="Times New Roman" w:hAnsi="Times New Roman" w:cs="Times New Roman"/>
          <w:sz w:val="28"/>
          <w:szCs w:val="28"/>
        </w:rPr>
        <w:t>лось из исправительных учреждений</w:t>
      </w:r>
      <w:r w:rsidRPr="00894FAA">
        <w:rPr>
          <w:rFonts w:ascii="Times New Roman" w:hAnsi="Times New Roman" w:cs="Times New Roman"/>
          <w:sz w:val="28"/>
          <w:szCs w:val="28"/>
        </w:rPr>
        <w:t xml:space="preserve"> 6388</w:t>
      </w:r>
      <w:r>
        <w:rPr>
          <w:rFonts w:ascii="Times New Roman" w:hAnsi="Times New Roman" w:cs="Times New Roman"/>
          <w:sz w:val="28"/>
          <w:szCs w:val="28"/>
        </w:rPr>
        <w:t xml:space="preserve"> человек</w:t>
      </w:r>
      <w:r w:rsidRPr="00894FAA">
        <w:rPr>
          <w:rFonts w:ascii="Times New Roman" w:hAnsi="Times New Roman" w:cs="Times New Roman"/>
          <w:sz w:val="28"/>
          <w:szCs w:val="28"/>
        </w:rPr>
        <w:t>,</w:t>
      </w:r>
      <w:r>
        <w:rPr>
          <w:rFonts w:ascii="Times New Roman" w:hAnsi="Times New Roman" w:cs="Times New Roman"/>
          <w:sz w:val="28"/>
          <w:szCs w:val="28"/>
        </w:rPr>
        <w:t xml:space="preserve"> из них </w:t>
      </w:r>
      <w:r w:rsidRPr="00894FAA">
        <w:rPr>
          <w:rFonts w:ascii="Times New Roman" w:hAnsi="Times New Roman" w:cs="Times New Roman"/>
          <w:sz w:val="28"/>
          <w:szCs w:val="28"/>
        </w:rPr>
        <w:t>577</w:t>
      </w:r>
      <w:r>
        <w:rPr>
          <w:rFonts w:ascii="Times New Roman" w:hAnsi="Times New Roman" w:cs="Times New Roman"/>
          <w:sz w:val="28"/>
          <w:szCs w:val="28"/>
        </w:rPr>
        <w:t xml:space="preserve"> или каждый десятый </w:t>
      </w:r>
      <w:r w:rsidRPr="00894FAA">
        <w:rPr>
          <w:rFonts w:ascii="Times New Roman" w:hAnsi="Times New Roman" w:cs="Times New Roman"/>
          <w:sz w:val="28"/>
          <w:szCs w:val="28"/>
        </w:rPr>
        <w:t>нужда</w:t>
      </w:r>
      <w:r>
        <w:rPr>
          <w:rFonts w:ascii="Times New Roman" w:hAnsi="Times New Roman" w:cs="Times New Roman"/>
          <w:sz w:val="28"/>
          <w:szCs w:val="28"/>
        </w:rPr>
        <w:t>лся</w:t>
      </w:r>
      <w:r w:rsidRPr="00894FAA">
        <w:rPr>
          <w:rFonts w:ascii="Times New Roman" w:hAnsi="Times New Roman" w:cs="Times New Roman"/>
          <w:sz w:val="28"/>
          <w:szCs w:val="28"/>
        </w:rPr>
        <w:t xml:space="preserve"> в </w:t>
      </w:r>
      <w:r>
        <w:rPr>
          <w:rFonts w:ascii="Times New Roman" w:hAnsi="Times New Roman" w:cs="Times New Roman"/>
          <w:sz w:val="28"/>
          <w:szCs w:val="28"/>
        </w:rPr>
        <w:t>п</w:t>
      </w:r>
      <w:r w:rsidRPr="00894FAA">
        <w:rPr>
          <w:rFonts w:ascii="Times New Roman" w:hAnsi="Times New Roman" w:cs="Times New Roman"/>
          <w:sz w:val="28"/>
          <w:szCs w:val="28"/>
        </w:rPr>
        <w:t xml:space="preserve">омощи </w:t>
      </w:r>
      <w:r>
        <w:rPr>
          <w:rFonts w:ascii="Times New Roman" w:hAnsi="Times New Roman" w:cs="Times New Roman"/>
          <w:sz w:val="28"/>
          <w:szCs w:val="28"/>
        </w:rPr>
        <w:t>в вопросах жизне</w:t>
      </w:r>
      <w:r w:rsidRPr="00894FAA">
        <w:rPr>
          <w:rFonts w:ascii="Times New Roman" w:hAnsi="Times New Roman" w:cs="Times New Roman"/>
          <w:sz w:val="28"/>
          <w:szCs w:val="28"/>
        </w:rPr>
        <w:t>устройства.</w:t>
      </w:r>
      <w:r>
        <w:rPr>
          <w:rFonts w:ascii="Times New Roman" w:hAnsi="Times New Roman" w:cs="Times New Roman"/>
          <w:sz w:val="28"/>
          <w:szCs w:val="28"/>
        </w:rPr>
        <w:t xml:space="preserve"> </w:t>
      </w:r>
      <w:r w:rsidRPr="00894FAA">
        <w:rPr>
          <w:rFonts w:ascii="Times New Roman" w:hAnsi="Times New Roman" w:cs="Times New Roman"/>
          <w:sz w:val="28"/>
          <w:szCs w:val="28"/>
        </w:rPr>
        <w:t xml:space="preserve"> </w:t>
      </w:r>
    </w:p>
    <w:p w:rsidR="00D04356" w:rsidRDefault="00D04356" w:rsidP="00CB201E">
      <w:pPr>
        <w:widowControl w:val="0"/>
        <w:jc w:val="both"/>
        <w:rPr>
          <w:rFonts w:cs="Times New Roman"/>
          <w:szCs w:val="28"/>
        </w:rPr>
      </w:pPr>
      <w:r>
        <w:rPr>
          <w:rFonts w:cs="Times New Roman"/>
          <w:szCs w:val="28"/>
        </w:rPr>
        <w:t xml:space="preserve">        В</w:t>
      </w:r>
      <w:r w:rsidRPr="00894FAA">
        <w:rPr>
          <w:rFonts w:cs="Times New Roman"/>
          <w:szCs w:val="28"/>
        </w:rPr>
        <w:t xml:space="preserve"> отделения социальной адаптации </w:t>
      </w:r>
      <w:r>
        <w:rPr>
          <w:rFonts w:cs="Times New Roman"/>
          <w:szCs w:val="28"/>
        </w:rPr>
        <w:t xml:space="preserve">по </w:t>
      </w:r>
      <w:r w:rsidRPr="00894FAA">
        <w:rPr>
          <w:rFonts w:cs="Times New Roman"/>
          <w:szCs w:val="28"/>
        </w:rPr>
        <w:t>области</w:t>
      </w:r>
      <w:r>
        <w:rPr>
          <w:rFonts w:cs="Times New Roman"/>
          <w:szCs w:val="28"/>
        </w:rPr>
        <w:t xml:space="preserve"> направлено</w:t>
      </w:r>
      <w:r w:rsidRPr="00894FAA">
        <w:rPr>
          <w:rFonts w:cs="Times New Roman"/>
          <w:szCs w:val="28"/>
        </w:rPr>
        <w:t xml:space="preserve"> всего 9 человек, из которых 2 - в Имангуловский дом-интернат для престарелых и инвалидов, 7 - в муниципальные центры социальной адаптации лиц без определенного места жительства «Феникс» и «Шанс». Остальные, а их более 500, должны были самостоятельно адаптироваться на свободе. </w:t>
      </w:r>
    </w:p>
    <w:p w:rsidR="00D04356" w:rsidRDefault="00D04356" w:rsidP="00CB201E">
      <w:pPr>
        <w:widowControl w:val="0"/>
        <w:jc w:val="both"/>
        <w:rPr>
          <w:rFonts w:cs="Times New Roman"/>
          <w:szCs w:val="28"/>
        </w:rPr>
      </w:pPr>
      <w:r>
        <w:rPr>
          <w:rFonts w:cs="Times New Roman"/>
          <w:szCs w:val="28"/>
        </w:rPr>
        <w:t xml:space="preserve">        </w:t>
      </w:r>
      <w:r w:rsidRPr="00894FAA">
        <w:rPr>
          <w:rFonts w:cs="Times New Roman"/>
          <w:szCs w:val="28"/>
        </w:rPr>
        <w:t xml:space="preserve">Как </w:t>
      </w:r>
      <w:r>
        <w:rPr>
          <w:rFonts w:cs="Times New Roman"/>
          <w:szCs w:val="28"/>
        </w:rPr>
        <w:t xml:space="preserve">бывших заключенных </w:t>
      </w:r>
      <w:r w:rsidRPr="00894FAA">
        <w:rPr>
          <w:rFonts w:cs="Times New Roman"/>
          <w:szCs w:val="28"/>
        </w:rPr>
        <w:t xml:space="preserve">встретили в семье, в обществе, смогли ли они обустроиться, найти работу в период массовых сокращений, закрытии производств – это вопросы, которые должны волновать власти. </w:t>
      </w:r>
    </w:p>
    <w:p w:rsidR="00D04356" w:rsidRDefault="00D04356" w:rsidP="00CB201E">
      <w:pPr>
        <w:widowControl w:val="0"/>
        <w:jc w:val="both"/>
        <w:rPr>
          <w:rFonts w:cs="Times New Roman"/>
          <w:szCs w:val="28"/>
        </w:rPr>
      </w:pPr>
      <w:r>
        <w:rPr>
          <w:rFonts w:cs="Times New Roman"/>
          <w:szCs w:val="28"/>
        </w:rPr>
        <w:t xml:space="preserve">        По мере обращений к Уполномоченному тех, кто испытывал трудности с жильем, пропиской или работой после освобождения, оказывалось содействие в решении вопросов. Вместе с тем, вышли на поверхность следующие проблемы: ни чиновники, ни работодатели не готовы распахивать двери заведений перед данной категорией граждан, ни сами граждане не обладают навыками приспособления к современной жизни, не имеют достаточного опыта, квалификации.  </w:t>
      </w:r>
    </w:p>
    <w:p w:rsidR="00D04356" w:rsidRDefault="00D04356" w:rsidP="00CB201E">
      <w:pPr>
        <w:widowControl w:val="0"/>
        <w:jc w:val="both"/>
        <w:rPr>
          <w:rFonts w:cs="Times New Roman"/>
          <w:szCs w:val="28"/>
        </w:rPr>
      </w:pPr>
      <w:r>
        <w:rPr>
          <w:rFonts w:cs="Times New Roman"/>
          <w:szCs w:val="28"/>
        </w:rPr>
        <w:t xml:space="preserve">      Уполномоченный в каждом своем ежегодном докладе поднимал вопросы об</w:t>
      </w:r>
      <w:r w:rsidRPr="00894FAA">
        <w:rPr>
          <w:rFonts w:cs="Times New Roman"/>
          <w:szCs w:val="28"/>
        </w:rPr>
        <w:t xml:space="preserve"> активиз</w:t>
      </w:r>
      <w:r>
        <w:rPr>
          <w:rFonts w:cs="Times New Roman"/>
          <w:szCs w:val="28"/>
        </w:rPr>
        <w:t>ации</w:t>
      </w:r>
      <w:r w:rsidRPr="00894FAA">
        <w:rPr>
          <w:rFonts w:cs="Times New Roman"/>
          <w:szCs w:val="28"/>
        </w:rPr>
        <w:t xml:space="preserve"> деятельност</w:t>
      </w:r>
      <w:r>
        <w:rPr>
          <w:rFonts w:cs="Times New Roman"/>
          <w:szCs w:val="28"/>
        </w:rPr>
        <w:t>и</w:t>
      </w:r>
      <w:r w:rsidRPr="00894FAA">
        <w:rPr>
          <w:rFonts w:cs="Times New Roman"/>
          <w:szCs w:val="28"/>
        </w:rPr>
        <w:t xml:space="preserve"> по созданию </w:t>
      </w:r>
      <w:r>
        <w:rPr>
          <w:rFonts w:cs="Times New Roman"/>
          <w:szCs w:val="28"/>
        </w:rPr>
        <w:t xml:space="preserve">в Оренбургской области </w:t>
      </w:r>
      <w:r w:rsidRPr="00894FAA">
        <w:rPr>
          <w:rFonts w:cs="Times New Roman"/>
          <w:szCs w:val="28"/>
        </w:rPr>
        <w:t xml:space="preserve">условий для </w:t>
      </w:r>
      <w:proofErr w:type="spellStart"/>
      <w:r w:rsidRPr="00894FAA">
        <w:rPr>
          <w:rFonts w:cs="Times New Roman"/>
          <w:szCs w:val="28"/>
        </w:rPr>
        <w:t>постпенитенциарной</w:t>
      </w:r>
      <w:proofErr w:type="spellEnd"/>
      <w:r w:rsidRPr="00894FAA">
        <w:rPr>
          <w:rFonts w:cs="Times New Roman"/>
          <w:szCs w:val="28"/>
        </w:rPr>
        <w:t xml:space="preserve"> </w:t>
      </w:r>
      <w:proofErr w:type="spellStart"/>
      <w:r w:rsidRPr="00044834">
        <w:rPr>
          <w:rFonts w:cs="Times New Roman"/>
          <w:szCs w:val="28"/>
        </w:rPr>
        <w:t>ресоциализации</w:t>
      </w:r>
      <w:proofErr w:type="spellEnd"/>
      <w:r w:rsidRPr="00044834">
        <w:rPr>
          <w:rFonts w:cs="Times New Roman"/>
          <w:szCs w:val="28"/>
        </w:rPr>
        <w:t xml:space="preserve"> </w:t>
      </w:r>
      <w:r w:rsidRPr="00894FAA">
        <w:rPr>
          <w:rFonts w:cs="Times New Roman"/>
          <w:szCs w:val="28"/>
        </w:rPr>
        <w:t xml:space="preserve">освободившихся </w:t>
      </w:r>
      <w:r>
        <w:rPr>
          <w:rFonts w:cs="Times New Roman"/>
          <w:szCs w:val="28"/>
        </w:rPr>
        <w:t xml:space="preserve">из мест лишения свободы </w:t>
      </w:r>
      <w:r w:rsidRPr="00894FAA">
        <w:rPr>
          <w:rFonts w:cs="Times New Roman"/>
          <w:szCs w:val="28"/>
        </w:rPr>
        <w:t>граждан.</w:t>
      </w:r>
    </w:p>
    <w:p w:rsidR="00D04356" w:rsidRDefault="00D04356" w:rsidP="00CB201E">
      <w:pPr>
        <w:widowControl w:val="0"/>
        <w:ind w:firstLine="567"/>
        <w:jc w:val="both"/>
        <w:rPr>
          <w:rFonts w:cs="Times New Roman"/>
          <w:szCs w:val="28"/>
        </w:rPr>
      </w:pPr>
      <w:r>
        <w:rPr>
          <w:rFonts w:cs="Times New Roman"/>
          <w:szCs w:val="28"/>
        </w:rPr>
        <w:t>В</w:t>
      </w:r>
      <w:r w:rsidRPr="008F4AF3">
        <w:rPr>
          <w:rFonts w:cs="Times New Roman"/>
          <w:szCs w:val="28"/>
        </w:rPr>
        <w:t xml:space="preserve"> октябр</w:t>
      </w:r>
      <w:r>
        <w:rPr>
          <w:rFonts w:cs="Times New Roman"/>
          <w:szCs w:val="28"/>
        </w:rPr>
        <w:t>е</w:t>
      </w:r>
      <w:r w:rsidRPr="008F4AF3">
        <w:rPr>
          <w:rFonts w:cs="Times New Roman"/>
          <w:szCs w:val="28"/>
        </w:rPr>
        <w:t xml:space="preserve"> 2014 года в </w:t>
      </w:r>
      <w:r>
        <w:rPr>
          <w:rFonts w:cs="Times New Roman"/>
          <w:szCs w:val="28"/>
        </w:rPr>
        <w:t>г.</w:t>
      </w:r>
      <w:r w:rsidR="008D12F5">
        <w:rPr>
          <w:rFonts w:cs="Times New Roman"/>
          <w:szCs w:val="28"/>
        </w:rPr>
        <w:t xml:space="preserve"> </w:t>
      </w:r>
      <w:r w:rsidRPr="008F4AF3">
        <w:rPr>
          <w:rFonts w:cs="Times New Roman"/>
          <w:szCs w:val="28"/>
        </w:rPr>
        <w:t>Москв</w:t>
      </w:r>
      <w:r w:rsidR="008D12F5">
        <w:rPr>
          <w:rFonts w:cs="Times New Roman"/>
          <w:szCs w:val="28"/>
        </w:rPr>
        <w:t>е</w:t>
      </w:r>
      <w:r w:rsidRPr="008F4AF3">
        <w:rPr>
          <w:rFonts w:cs="Times New Roman"/>
          <w:szCs w:val="28"/>
        </w:rPr>
        <w:t xml:space="preserve"> </w:t>
      </w:r>
      <w:r>
        <w:rPr>
          <w:rFonts w:cs="Times New Roman"/>
          <w:szCs w:val="28"/>
        </w:rPr>
        <w:t xml:space="preserve">на </w:t>
      </w:r>
      <w:r w:rsidRPr="008F4AF3">
        <w:rPr>
          <w:rFonts w:cs="Times New Roman"/>
          <w:szCs w:val="28"/>
          <w:lang w:val="en-US"/>
        </w:rPr>
        <w:t>IV</w:t>
      </w:r>
      <w:r w:rsidRPr="008F4AF3">
        <w:rPr>
          <w:rFonts w:cs="Times New Roman"/>
          <w:szCs w:val="28"/>
        </w:rPr>
        <w:t xml:space="preserve"> Социаль</w:t>
      </w:r>
      <w:r>
        <w:rPr>
          <w:rFonts w:cs="Times New Roman"/>
          <w:szCs w:val="28"/>
        </w:rPr>
        <w:t>ном</w:t>
      </w:r>
      <w:r w:rsidRPr="008F4AF3">
        <w:rPr>
          <w:rFonts w:cs="Times New Roman"/>
          <w:szCs w:val="28"/>
        </w:rPr>
        <w:t xml:space="preserve"> Форум</w:t>
      </w:r>
      <w:r>
        <w:rPr>
          <w:rFonts w:cs="Times New Roman"/>
          <w:szCs w:val="28"/>
        </w:rPr>
        <w:t>е</w:t>
      </w:r>
      <w:r w:rsidRPr="008F4AF3">
        <w:rPr>
          <w:rFonts w:cs="Times New Roman"/>
          <w:szCs w:val="28"/>
        </w:rPr>
        <w:t xml:space="preserve"> России </w:t>
      </w:r>
      <w:r w:rsidRPr="00B00970">
        <w:rPr>
          <w:rFonts w:cs="Times New Roman"/>
          <w:szCs w:val="28"/>
        </w:rPr>
        <w:t>«Защита социальных прав граждан: партнерство власти и общества»</w:t>
      </w:r>
      <w:r>
        <w:rPr>
          <w:rFonts w:cs="Times New Roman"/>
          <w:szCs w:val="28"/>
        </w:rPr>
        <w:t xml:space="preserve"> </w:t>
      </w:r>
      <w:r>
        <w:rPr>
          <w:rFonts w:cs="Times New Roman"/>
          <w:szCs w:val="28"/>
        </w:rPr>
        <w:lastRenderedPageBreak/>
        <w:t>у</w:t>
      </w:r>
      <w:r w:rsidRPr="00583D02">
        <w:rPr>
          <w:rFonts w:cs="Times New Roman"/>
          <w:szCs w:val="28"/>
        </w:rPr>
        <w:t xml:space="preserve">частники </w:t>
      </w:r>
      <w:r>
        <w:rPr>
          <w:rFonts w:cs="Times New Roman"/>
          <w:szCs w:val="28"/>
        </w:rPr>
        <w:t>э</w:t>
      </w:r>
      <w:r w:rsidRPr="00583D02">
        <w:rPr>
          <w:rFonts w:cs="Times New Roman"/>
          <w:szCs w:val="28"/>
        </w:rPr>
        <w:t xml:space="preserve">кспертного сообщества различных регионов России </w:t>
      </w:r>
      <w:r>
        <w:rPr>
          <w:rFonts w:cs="Times New Roman"/>
          <w:szCs w:val="28"/>
        </w:rPr>
        <w:t xml:space="preserve">обсудили </w:t>
      </w:r>
      <w:r w:rsidRPr="00583D02">
        <w:rPr>
          <w:rFonts w:cs="Times New Roman"/>
          <w:szCs w:val="28"/>
        </w:rPr>
        <w:t>ряд ключевых проблем, существенно влияющих на эффективность и качество предоставления необходимых социальных правовых гарантий для населения</w:t>
      </w:r>
      <w:r>
        <w:rPr>
          <w:rFonts w:cs="Times New Roman"/>
          <w:szCs w:val="28"/>
        </w:rPr>
        <w:t>, в частности для</w:t>
      </w:r>
      <w:r w:rsidRPr="00B00970">
        <w:rPr>
          <w:rFonts w:cs="Times New Roman"/>
          <w:szCs w:val="28"/>
        </w:rPr>
        <w:t xml:space="preserve"> </w:t>
      </w:r>
      <w:r w:rsidRPr="00583D02">
        <w:rPr>
          <w:rFonts w:cs="Times New Roman"/>
          <w:szCs w:val="28"/>
        </w:rPr>
        <w:t>лиц, освободившихся из мест лишения свободы</w:t>
      </w:r>
      <w:r>
        <w:rPr>
          <w:rFonts w:cs="Times New Roman"/>
          <w:szCs w:val="28"/>
        </w:rPr>
        <w:t>.</w:t>
      </w:r>
    </w:p>
    <w:p w:rsidR="00D04356" w:rsidRPr="008F4AF3" w:rsidRDefault="00D04356" w:rsidP="00CB201E">
      <w:pPr>
        <w:widowControl w:val="0"/>
        <w:ind w:firstLine="567"/>
        <w:jc w:val="both"/>
        <w:rPr>
          <w:rFonts w:cs="Times New Roman"/>
          <w:szCs w:val="28"/>
        </w:rPr>
      </w:pPr>
      <w:r>
        <w:rPr>
          <w:rFonts w:cs="Times New Roman"/>
          <w:szCs w:val="28"/>
        </w:rPr>
        <w:t xml:space="preserve">Среди причин, негативно влияющих на положение, отмечено следующее: </w:t>
      </w:r>
    </w:p>
    <w:p w:rsidR="00D04356" w:rsidRPr="00460736" w:rsidRDefault="00D04356" w:rsidP="00CB201E">
      <w:pPr>
        <w:pStyle w:val="a3"/>
        <w:widowControl w:val="0"/>
        <w:numPr>
          <w:ilvl w:val="0"/>
          <w:numId w:val="1"/>
        </w:numPr>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460736">
        <w:rPr>
          <w:rFonts w:ascii="Times New Roman" w:hAnsi="Times New Roman" w:cs="Times New Roman"/>
          <w:sz w:val="28"/>
          <w:szCs w:val="28"/>
        </w:rPr>
        <w:t>комплексн</w:t>
      </w:r>
      <w:r>
        <w:rPr>
          <w:rFonts w:ascii="Times New Roman" w:hAnsi="Times New Roman" w:cs="Times New Roman"/>
          <w:sz w:val="28"/>
          <w:szCs w:val="28"/>
        </w:rPr>
        <w:t>ой</w:t>
      </w:r>
      <w:r w:rsidRPr="00460736">
        <w:rPr>
          <w:rFonts w:ascii="Times New Roman" w:hAnsi="Times New Roman" w:cs="Times New Roman"/>
          <w:sz w:val="28"/>
          <w:szCs w:val="28"/>
        </w:rPr>
        <w:t xml:space="preserve"> поддержк</w:t>
      </w:r>
      <w:r>
        <w:rPr>
          <w:rFonts w:ascii="Times New Roman" w:hAnsi="Times New Roman" w:cs="Times New Roman"/>
          <w:sz w:val="28"/>
          <w:szCs w:val="28"/>
        </w:rPr>
        <w:t xml:space="preserve">и, </w:t>
      </w:r>
      <w:r w:rsidRPr="00460736">
        <w:rPr>
          <w:rFonts w:ascii="Times New Roman" w:hAnsi="Times New Roman" w:cs="Times New Roman"/>
          <w:sz w:val="28"/>
          <w:szCs w:val="28"/>
        </w:rPr>
        <w:t>когда ни ресурсов человека (семьи), ни ресурсов органов и учреждений системы социальной защиты недостаточно для изменения жизненной ситуации</w:t>
      </w:r>
      <w:r>
        <w:rPr>
          <w:rFonts w:ascii="Times New Roman" w:hAnsi="Times New Roman" w:cs="Times New Roman"/>
          <w:sz w:val="28"/>
          <w:szCs w:val="28"/>
        </w:rPr>
        <w:t>;</w:t>
      </w:r>
    </w:p>
    <w:p w:rsidR="00D04356" w:rsidRPr="00460736" w:rsidRDefault="00D04356" w:rsidP="00CB201E">
      <w:pPr>
        <w:pStyle w:val="a3"/>
        <w:widowControl w:val="0"/>
        <w:numPr>
          <w:ilvl w:val="0"/>
          <w:numId w:val="1"/>
        </w:numPr>
        <w:spacing w:after="0" w:line="240" w:lineRule="auto"/>
        <w:ind w:left="0" w:firstLine="567"/>
        <w:contextualSpacing w:val="0"/>
        <w:jc w:val="both"/>
        <w:rPr>
          <w:rFonts w:ascii="Times New Roman" w:eastAsia="Calibri" w:hAnsi="Times New Roman" w:cs="Times New Roman"/>
          <w:sz w:val="28"/>
          <w:szCs w:val="28"/>
        </w:rPr>
      </w:pPr>
      <w:r w:rsidRPr="00460736">
        <w:rPr>
          <w:rFonts w:ascii="Times New Roman" w:hAnsi="Times New Roman" w:cs="Times New Roman"/>
          <w:sz w:val="28"/>
          <w:szCs w:val="28"/>
        </w:rPr>
        <w:t>недостаточная преемственность между пенитенциарной системой и органами социальной защиты</w:t>
      </w:r>
      <w:r>
        <w:rPr>
          <w:rFonts w:ascii="Times New Roman" w:hAnsi="Times New Roman" w:cs="Times New Roman"/>
          <w:sz w:val="28"/>
          <w:szCs w:val="28"/>
        </w:rPr>
        <w:t>,</w:t>
      </w:r>
      <w:r w:rsidRPr="00460736">
        <w:rPr>
          <w:rFonts w:ascii="Times New Roman" w:hAnsi="Times New Roman" w:cs="Times New Roman"/>
          <w:sz w:val="28"/>
          <w:szCs w:val="28"/>
        </w:rPr>
        <w:t xml:space="preserve"> здравоохранения по обеспечению адаптации </w:t>
      </w:r>
      <w:proofErr w:type="gramStart"/>
      <w:r w:rsidR="008D12F5">
        <w:rPr>
          <w:rFonts w:ascii="Times New Roman" w:hAnsi="Times New Roman" w:cs="Times New Roman"/>
          <w:sz w:val="28"/>
          <w:szCs w:val="28"/>
        </w:rPr>
        <w:t>г</w:t>
      </w:r>
      <w:r>
        <w:rPr>
          <w:rFonts w:ascii="Times New Roman" w:hAnsi="Times New Roman" w:cs="Times New Roman"/>
          <w:sz w:val="28"/>
          <w:szCs w:val="28"/>
        </w:rPr>
        <w:t>раждан</w:t>
      </w:r>
      <w:r w:rsidRPr="00460736">
        <w:rPr>
          <w:rFonts w:ascii="Times New Roman" w:hAnsi="Times New Roman" w:cs="Times New Roman"/>
          <w:sz w:val="28"/>
          <w:szCs w:val="28"/>
        </w:rPr>
        <w:t>,  в</w:t>
      </w:r>
      <w:proofErr w:type="gramEnd"/>
      <w:r w:rsidRPr="00460736">
        <w:rPr>
          <w:rFonts w:ascii="Times New Roman" w:hAnsi="Times New Roman" w:cs="Times New Roman"/>
          <w:sz w:val="28"/>
          <w:szCs w:val="28"/>
        </w:rPr>
        <w:t xml:space="preserve"> первую очередь больных туберкулезом, что приводит к перерывам в их лечении и формированию устойчивых форм туберкулеза, формирующих  серьезные риски для здоровья населения в целом</w:t>
      </w:r>
      <w:r>
        <w:rPr>
          <w:rFonts w:ascii="Times New Roman" w:hAnsi="Times New Roman" w:cs="Times New Roman"/>
          <w:sz w:val="28"/>
          <w:szCs w:val="28"/>
        </w:rPr>
        <w:t>.</w:t>
      </w:r>
    </w:p>
    <w:p w:rsidR="00D04356" w:rsidRPr="00583D02" w:rsidRDefault="00D04356" w:rsidP="00CB201E">
      <w:pPr>
        <w:widowControl w:val="0"/>
        <w:tabs>
          <w:tab w:val="left" w:pos="2680"/>
          <w:tab w:val="left" w:pos="6637"/>
        </w:tabs>
        <w:ind w:firstLine="567"/>
        <w:jc w:val="both"/>
        <w:rPr>
          <w:rFonts w:cs="Times New Roman"/>
          <w:szCs w:val="28"/>
        </w:rPr>
      </w:pPr>
      <w:r w:rsidRPr="00583D02">
        <w:rPr>
          <w:rFonts w:cs="Times New Roman"/>
          <w:szCs w:val="28"/>
        </w:rPr>
        <w:t xml:space="preserve">Участники </w:t>
      </w:r>
      <w:r>
        <w:rPr>
          <w:rFonts w:cs="Times New Roman"/>
          <w:szCs w:val="28"/>
        </w:rPr>
        <w:t xml:space="preserve">обсуждения </w:t>
      </w:r>
      <w:r w:rsidRPr="00583D02">
        <w:rPr>
          <w:rFonts w:cs="Times New Roman"/>
          <w:szCs w:val="28"/>
        </w:rPr>
        <w:t>отметили важность дальнейшего совершенствования мер по социальной адаптации и активной социализации указанн</w:t>
      </w:r>
      <w:r>
        <w:rPr>
          <w:rFonts w:cs="Times New Roman"/>
          <w:szCs w:val="28"/>
        </w:rPr>
        <w:t>ой</w:t>
      </w:r>
      <w:r w:rsidRPr="00583D02">
        <w:rPr>
          <w:rFonts w:cs="Times New Roman"/>
          <w:szCs w:val="28"/>
        </w:rPr>
        <w:t xml:space="preserve"> категори</w:t>
      </w:r>
      <w:r>
        <w:rPr>
          <w:rFonts w:cs="Times New Roman"/>
          <w:szCs w:val="28"/>
        </w:rPr>
        <w:t>и</w:t>
      </w:r>
      <w:r w:rsidRPr="00583D02">
        <w:rPr>
          <w:rFonts w:cs="Times New Roman"/>
          <w:szCs w:val="28"/>
        </w:rPr>
        <w:t xml:space="preserve"> населения</w:t>
      </w:r>
      <w:r>
        <w:rPr>
          <w:rFonts w:cs="Times New Roman"/>
          <w:szCs w:val="28"/>
        </w:rPr>
        <w:t>, необходимости</w:t>
      </w:r>
      <w:r w:rsidRPr="00583D02">
        <w:rPr>
          <w:rFonts w:cs="Times New Roman"/>
          <w:szCs w:val="28"/>
        </w:rPr>
        <w:t xml:space="preserve"> консолидаци</w:t>
      </w:r>
      <w:r>
        <w:rPr>
          <w:rFonts w:cs="Times New Roman"/>
          <w:szCs w:val="28"/>
        </w:rPr>
        <w:t>и</w:t>
      </w:r>
      <w:r w:rsidRPr="00583D02">
        <w:rPr>
          <w:rFonts w:cs="Times New Roman"/>
          <w:szCs w:val="28"/>
        </w:rPr>
        <w:t xml:space="preserve"> усилий широкого круга организаций гражданского общества, а также усилени</w:t>
      </w:r>
      <w:r>
        <w:rPr>
          <w:rFonts w:cs="Times New Roman"/>
          <w:szCs w:val="28"/>
        </w:rPr>
        <w:t>е</w:t>
      </w:r>
      <w:r w:rsidRPr="00583D02">
        <w:rPr>
          <w:rFonts w:cs="Times New Roman"/>
          <w:szCs w:val="28"/>
        </w:rPr>
        <w:t xml:space="preserve"> их взаимодействия с органами государственной власти на федеральном и региональном уровнях для совершенствования существующей законодательной базы и разработки новых нормативно-правовых актов, направленных на повышение эффективности обеспечения </w:t>
      </w:r>
      <w:r>
        <w:rPr>
          <w:rFonts w:cs="Times New Roman"/>
          <w:szCs w:val="28"/>
        </w:rPr>
        <w:t>с</w:t>
      </w:r>
      <w:r w:rsidRPr="00583D02">
        <w:rPr>
          <w:rFonts w:cs="Times New Roman"/>
          <w:szCs w:val="28"/>
        </w:rPr>
        <w:t xml:space="preserve">оциальных прав </w:t>
      </w:r>
      <w:r>
        <w:rPr>
          <w:rFonts w:cs="Times New Roman"/>
          <w:szCs w:val="28"/>
        </w:rPr>
        <w:t>граждан.</w:t>
      </w:r>
      <w:r w:rsidRPr="00583D02">
        <w:rPr>
          <w:rFonts w:cs="Times New Roman"/>
          <w:szCs w:val="28"/>
        </w:rPr>
        <w:t xml:space="preserve"> </w:t>
      </w:r>
    </w:p>
    <w:p w:rsidR="00D04356" w:rsidRDefault="00D04356" w:rsidP="00CB201E">
      <w:pPr>
        <w:widowControl w:val="0"/>
        <w:ind w:firstLine="567"/>
        <w:jc w:val="both"/>
        <w:rPr>
          <w:rFonts w:cs="Times New Roman"/>
          <w:szCs w:val="28"/>
        </w:rPr>
      </w:pPr>
      <w:r w:rsidRPr="00583D02">
        <w:rPr>
          <w:rFonts w:cs="Times New Roman"/>
          <w:szCs w:val="28"/>
        </w:rPr>
        <w:t>В целях устранения барьеров и повышения эффективности решения задач в сфере обеспечения социальных гарантий наиболее уязвимым категориям населения участники рекомендова</w:t>
      </w:r>
      <w:r>
        <w:rPr>
          <w:rFonts w:cs="Times New Roman"/>
          <w:szCs w:val="28"/>
        </w:rPr>
        <w:t xml:space="preserve">ли </w:t>
      </w:r>
      <w:r w:rsidRPr="000E1077">
        <w:rPr>
          <w:rFonts w:cs="Times New Roman"/>
          <w:szCs w:val="28"/>
        </w:rPr>
        <w:t>Государственной Думе Федерального Собрания Российской Федерации</w:t>
      </w:r>
      <w:r>
        <w:rPr>
          <w:rFonts w:cs="Times New Roman"/>
          <w:szCs w:val="28"/>
        </w:rPr>
        <w:t xml:space="preserve"> </w:t>
      </w:r>
      <w:r w:rsidRPr="00D2726D">
        <w:rPr>
          <w:rFonts w:cs="Times New Roman"/>
          <w:szCs w:val="28"/>
        </w:rPr>
        <w:t xml:space="preserve">разработку и принятие Федерального Закона «О </w:t>
      </w:r>
      <w:proofErr w:type="spellStart"/>
      <w:r w:rsidRPr="00D2726D">
        <w:rPr>
          <w:rFonts w:cs="Times New Roman"/>
          <w:szCs w:val="28"/>
        </w:rPr>
        <w:t>постпенитенциарном</w:t>
      </w:r>
      <w:proofErr w:type="spellEnd"/>
      <w:r w:rsidRPr="00D2726D">
        <w:rPr>
          <w:rFonts w:cs="Times New Roman"/>
          <w:szCs w:val="28"/>
        </w:rPr>
        <w:t xml:space="preserve"> сопровождении осужденных, освобождающихся из мест лишения свободы» с учетом</w:t>
      </w:r>
      <w:r>
        <w:rPr>
          <w:rFonts w:cs="Times New Roman"/>
          <w:szCs w:val="28"/>
        </w:rPr>
        <w:t>,</w:t>
      </w:r>
      <w:r w:rsidRPr="00D2726D">
        <w:rPr>
          <w:rFonts w:cs="Times New Roman"/>
          <w:szCs w:val="28"/>
        </w:rPr>
        <w:t xml:space="preserve"> в том числе</w:t>
      </w:r>
      <w:r>
        <w:rPr>
          <w:rFonts w:cs="Times New Roman"/>
          <w:szCs w:val="28"/>
        </w:rPr>
        <w:t>,</w:t>
      </w:r>
      <w:r w:rsidRPr="00D2726D">
        <w:rPr>
          <w:rFonts w:cs="Times New Roman"/>
          <w:szCs w:val="28"/>
        </w:rPr>
        <w:t xml:space="preserve"> иных разрабатываемых законодательных актов (например, Закон «О пробации»).</w:t>
      </w:r>
    </w:p>
    <w:p w:rsidR="00D04356" w:rsidRPr="00D2726D" w:rsidRDefault="00D04356" w:rsidP="00CB201E">
      <w:pPr>
        <w:widowControl w:val="0"/>
        <w:ind w:firstLine="567"/>
        <w:jc w:val="both"/>
        <w:rPr>
          <w:rFonts w:cs="Times New Roman"/>
          <w:szCs w:val="28"/>
        </w:rPr>
      </w:pPr>
      <w:r>
        <w:rPr>
          <w:rFonts w:cs="Times New Roman"/>
          <w:szCs w:val="28"/>
        </w:rPr>
        <w:t xml:space="preserve">О системы пробации в России говорится давно, сотрудник аппарата Уполномоченного по правам человека в Российской Федерации еще в 2013 году вошла в состав рабочей группы по обсуждению данного законопроекта. На сегодняшний день вопрос открыт, вопрос острый. </w:t>
      </w:r>
    </w:p>
    <w:p w:rsidR="00D04356" w:rsidRPr="00453FD2" w:rsidRDefault="00D04356" w:rsidP="00CB201E">
      <w:pPr>
        <w:widowControl w:val="0"/>
        <w:jc w:val="center"/>
        <w:rPr>
          <w:rFonts w:cs="Times New Roman"/>
          <w:b/>
          <w:i/>
          <w:szCs w:val="28"/>
        </w:rPr>
      </w:pPr>
      <w:r w:rsidRPr="00453FD2">
        <w:rPr>
          <w:rFonts w:cs="Times New Roman"/>
          <w:b/>
          <w:i/>
          <w:szCs w:val="28"/>
        </w:rPr>
        <w:t>Вопросы условно-досрочного освобождения осужденных</w:t>
      </w:r>
      <w:r w:rsidR="002D7F8D">
        <w:rPr>
          <w:rFonts w:cs="Times New Roman"/>
          <w:b/>
          <w:i/>
          <w:szCs w:val="28"/>
        </w:rPr>
        <w:t xml:space="preserve"> (УДО)</w:t>
      </w:r>
    </w:p>
    <w:p w:rsidR="00AA724B" w:rsidRPr="00AA724B" w:rsidRDefault="00AA724B" w:rsidP="00CB201E">
      <w:pPr>
        <w:widowControl w:val="0"/>
        <w:tabs>
          <w:tab w:val="left" w:pos="567"/>
        </w:tabs>
        <w:jc w:val="both"/>
        <w:rPr>
          <w:rFonts w:cs="Times New Roman"/>
          <w:szCs w:val="28"/>
        </w:rPr>
      </w:pPr>
      <w:r w:rsidRPr="00AA724B">
        <w:rPr>
          <w:rFonts w:cs="Times New Roman"/>
          <w:szCs w:val="28"/>
        </w:rPr>
        <w:t xml:space="preserve">       Право каждого осужденного просить о смягчении наказания является непосредственным выражением конституционных принципов уважения достоинства личности, гуманизма и справедливости.</w:t>
      </w:r>
    </w:p>
    <w:p w:rsidR="00AA724B" w:rsidRPr="00AA724B" w:rsidRDefault="00AA724B" w:rsidP="00CB201E">
      <w:pPr>
        <w:pStyle w:val="ConsPlusNormal"/>
        <w:widowControl w:val="0"/>
        <w:ind w:firstLine="426"/>
        <w:jc w:val="both"/>
        <w:rPr>
          <w:rFonts w:ascii="Times New Roman" w:hAnsi="Times New Roman" w:cs="Times New Roman"/>
          <w:sz w:val="28"/>
          <w:szCs w:val="28"/>
        </w:rPr>
      </w:pPr>
      <w:r w:rsidRPr="00AA724B">
        <w:rPr>
          <w:rFonts w:ascii="Times New Roman" w:hAnsi="Times New Roman" w:cs="Times New Roman"/>
          <w:sz w:val="28"/>
          <w:szCs w:val="28"/>
        </w:rPr>
        <w:t xml:space="preserve"> Основные цели законодательных положений об условно-досрочном освобождении от отбывания наказания заключаются в минимизации уголовно-правового принуждения, стимулировании осужденных к скорейшему исправлению и социально полезному </w:t>
      </w:r>
      <w:proofErr w:type="spellStart"/>
      <w:r w:rsidRPr="00AA724B">
        <w:rPr>
          <w:rFonts w:ascii="Times New Roman" w:hAnsi="Times New Roman" w:cs="Times New Roman"/>
          <w:sz w:val="28"/>
          <w:szCs w:val="28"/>
        </w:rPr>
        <w:t>посткриминальному</w:t>
      </w:r>
      <w:proofErr w:type="spellEnd"/>
      <w:r w:rsidRPr="00AA724B">
        <w:rPr>
          <w:rFonts w:ascii="Times New Roman" w:hAnsi="Times New Roman" w:cs="Times New Roman"/>
          <w:sz w:val="28"/>
          <w:szCs w:val="28"/>
        </w:rPr>
        <w:t xml:space="preserve"> поведению.</w:t>
      </w:r>
    </w:p>
    <w:p w:rsidR="005813AE" w:rsidRDefault="00AA724B" w:rsidP="00CB201E">
      <w:pPr>
        <w:pStyle w:val="31"/>
        <w:widowControl w:val="0"/>
        <w:spacing w:after="0" w:line="240" w:lineRule="auto"/>
        <w:ind w:left="0" w:firstLine="567"/>
        <w:jc w:val="both"/>
        <w:rPr>
          <w:rFonts w:ascii="Times New Roman" w:hAnsi="Times New Roman" w:cs="Times New Roman"/>
          <w:sz w:val="28"/>
          <w:szCs w:val="28"/>
        </w:rPr>
      </w:pPr>
      <w:r>
        <w:rPr>
          <w:rFonts w:cs="Times New Roman"/>
          <w:szCs w:val="28"/>
        </w:rPr>
        <w:t xml:space="preserve"> </w:t>
      </w:r>
      <w:r w:rsidRPr="00AA724B">
        <w:rPr>
          <w:rFonts w:ascii="Times New Roman" w:hAnsi="Times New Roman" w:cs="Times New Roman"/>
          <w:sz w:val="28"/>
          <w:szCs w:val="28"/>
        </w:rPr>
        <w:t xml:space="preserve">В аппарате Уполномоченного по правам человека в Оренбургской </w:t>
      </w:r>
      <w:r w:rsidRPr="00A5337B">
        <w:rPr>
          <w:rFonts w:ascii="Times New Roman" w:hAnsi="Times New Roman" w:cs="Times New Roman"/>
          <w:sz w:val="28"/>
          <w:szCs w:val="28"/>
        </w:rPr>
        <w:t>области обозначенная тема</w:t>
      </w:r>
      <w:r w:rsidR="00D04356" w:rsidRPr="00A5337B">
        <w:rPr>
          <w:rFonts w:ascii="Times New Roman" w:hAnsi="Times New Roman" w:cs="Times New Roman"/>
          <w:sz w:val="28"/>
          <w:szCs w:val="28"/>
        </w:rPr>
        <w:t xml:space="preserve"> </w:t>
      </w:r>
      <w:r w:rsidR="00665FBA" w:rsidRPr="00A5337B">
        <w:rPr>
          <w:rFonts w:ascii="Times New Roman" w:hAnsi="Times New Roman" w:cs="Times New Roman"/>
          <w:sz w:val="28"/>
          <w:szCs w:val="28"/>
        </w:rPr>
        <w:t>пре</w:t>
      </w:r>
      <w:r w:rsidR="007E28E7">
        <w:rPr>
          <w:rFonts w:ascii="Times New Roman" w:hAnsi="Times New Roman" w:cs="Times New Roman"/>
          <w:sz w:val="28"/>
          <w:szCs w:val="28"/>
        </w:rPr>
        <w:t>дмет отдельного анализа.</w:t>
      </w:r>
      <w:r w:rsidR="00665FBA" w:rsidRPr="00A5337B">
        <w:rPr>
          <w:rFonts w:ascii="Times New Roman" w:hAnsi="Times New Roman" w:cs="Times New Roman"/>
          <w:sz w:val="28"/>
          <w:szCs w:val="28"/>
        </w:rPr>
        <w:t xml:space="preserve"> </w:t>
      </w:r>
    </w:p>
    <w:p w:rsidR="00B72125" w:rsidRPr="00A5337B" w:rsidRDefault="00B72125" w:rsidP="00CB201E">
      <w:pPr>
        <w:pStyle w:val="31"/>
        <w:widowControl w:val="0"/>
        <w:spacing w:after="0" w:line="240" w:lineRule="auto"/>
        <w:ind w:left="0" w:firstLine="567"/>
        <w:jc w:val="both"/>
        <w:rPr>
          <w:rFonts w:ascii="Times New Roman" w:hAnsi="Times New Roman" w:cs="Times New Roman"/>
          <w:sz w:val="28"/>
          <w:szCs w:val="28"/>
        </w:rPr>
      </w:pPr>
      <w:r w:rsidRPr="00A5337B">
        <w:rPr>
          <w:rFonts w:ascii="Times New Roman" w:hAnsi="Times New Roman" w:cs="Times New Roman"/>
          <w:sz w:val="28"/>
          <w:szCs w:val="28"/>
        </w:rPr>
        <w:t>В качестве характерного примера можно привести обращение</w:t>
      </w:r>
      <w:r w:rsidRPr="00A5337B">
        <w:rPr>
          <w:rFonts w:ascii="Times New Roman" w:hAnsi="Times New Roman" w:cs="Times New Roman"/>
          <w:b/>
          <w:i/>
          <w:sz w:val="28"/>
          <w:szCs w:val="28"/>
        </w:rPr>
        <w:t xml:space="preserve"> </w:t>
      </w:r>
      <w:r w:rsidR="0003375E">
        <w:rPr>
          <w:rFonts w:ascii="Times New Roman" w:hAnsi="Times New Roman" w:cs="Times New Roman"/>
          <w:sz w:val="28"/>
          <w:szCs w:val="28"/>
        </w:rPr>
        <w:lastRenderedPageBreak/>
        <w:t>осужденного</w:t>
      </w:r>
      <w:r w:rsidR="00ED75A5">
        <w:rPr>
          <w:rFonts w:ascii="Times New Roman" w:hAnsi="Times New Roman" w:cs="Times New Roman"/>
          <w:sz w:val="28"/>
          <w:szCs w:val="28"/>
        </w:rPr>
        <w:t xml:space="preserve"> из ИК-5</w:t>
      </w:r>
      <w:r w:rsidRPr="00A5337B">
        <w:rPr>
          <w:rFonts w:ascii="Times New Roman" w:hAnsi="Times New Roman" w:cs="Times New Roman"/>
          <w:sz w:val="28"/>
          <w:szCs w:val="28"/>
        </w:rPr>
        <w:t>, который посчитал, что судом нарушено его законное право на условно-досрочное освобождение от дальнейшего отбывания наказания в местах лишения свободы.</w:t>
      </w:r>
    </w:p>
    <w:p w:rsidR="00B72125" w:rsidRPr="00D0277E" w:rsidRDefault="00ED75A5" w:rsidP="00CB201E">
      <w:pPr>
        <w:widowControl w:val="0"/>
        <w:ind w:firstLine="570"/>
        <w:jc w:val="both"/>
        <w:rPr>
          <w:rFonts w:cs="Times New Roman"/>
          <w:szCs w:val="28"/>
        </w:rPr>
      </w:pPr>
      <w:r>
        <w:rPr>
          <w:rFonts w:cs="Times New Roman"/>
          <w:szCs w:val="28"/>
        </w:rPr>
        <w:t>О</w:t>
      </w:r>
      <w:r w:rsidR="00B72125" w:rsidRPr="00A5337B">
        <w:rPr>
          <w:rFonts w:cs="Times New Roman"/>
          <w:szCs w:val="28"/>
        </w:rPr>
        <w:t xml:space="preserve">тбыв более 2/3 срока наказания, </w:t>
      </w:r>
      <w:r>
        <w:rPr>
          <w:rFonts w:cs="Times New Roman"/>
          <w:szCs w:val="28"/>
        </w:rPr>
        <w:t xml:space="preserve">осужденный обратился в суд с соответствующим ходатайством. Из материалов </w:t>
      </w:r>
      <w:proofErr w:type="gramStart"/>
      <w:r>
        <w:rPr>
          <w:rFonts w:cs="Times New Roman"/>
          <w:szCs w:val="28"/>
        </w:rPr>
        <w:t>личного дела</w:t>
      </w:r>
      <w:proofErr w:type="gramEnd"/>
      <w:r>
        <w:rPr>
          <w:rFonts w:cs="Times New Roman"/>
          <w:szCs w:val="28"/>
        </w:rPr>
        <w:t xml:space="preserve"> осужденного следовало, что </w:t>
      </w:r>
      <w:r w:rsidR="00B72125" w:rsidRPr="00A5337B">
        <w:rPr>
          <w:rFonts w:cs="Times New Roman"/>
          <w:szCs w:val="28"/>
        </w:rPr>
        <w:t xml:space="preserve">еще в следственном изоляторе во время предварительного расследования и судебного разбирательства по делу допустил ряд </w:t>
      </w:r>
      <w:proofErr w:type="spellStart"/>
      <w:r w:rsidR="00B72125" w:rsidRPr="00A5337B">
        <w:rPr>
          <w:rFonts w:cs="Times New Roman"/>
          <w:szCs w:val="28"/>
        </w:rPr>
        <w:t>незлостных</w:t>
      </w:r>
      <w:proofErr w:type="spellEnd"/>
      <w:r w:rsidR="00B72125" w:rsidRPr="00A5337B">
        <w:rPr>
          <w:rFonts w:cs="Times New Roman"/>
          <w:szCs w:val="28"/>
        </w:rPr>
        <w:t xml:space="preserve"> нарушений, взыскания за</w:t>
      </w:r>
      <w:r w:rsidR="00B72125" w:rsidRPr="00D0277E">
        <w:rPr>
          <w:rFonts w:cs="Times New Roman"/>
          <w:szCs w:val="28"/>
        </w:rPr>
        <w:t xml:space="preserve"> которые были сняты и погашены сроком давности. </w:t>
      </w:r>
    </w:p>
    <w:p w:rsidR="00B72125" w:rsidRPr="00D0277E" w:rsidRDefault="00B72125" w:rsidP="00CB201E">
      <w:pPr>
        <w:widowControl w:val="0"/>
        <w:ind w:firstLine="570"/>
        <w:jc w:val="both"/>
        <w:rPr>
          <w:rFonts w:cs="Times New Roman"/>
          <w:szCs w:val="28"/>
        </w:rPr>
      </w:pPr>
      <w:r w:rsidRPr="00D0277E">
        <w:rPr>
          <w:rFonts w:cs="Times New Roman"/>
          <w:szCs w:val="28"/>
        </w:rPr>
        <w:t xml:space="preserve">За добросовестное отношение к учебе и хорошее поведение осужденный имел множество поощрений. Обучаясь в профессиональном училище при колонии, получил профессию – </w:t>
      </w:r>
      <w:proofErr w:type="spellStart"/>
      <w:r w:rsidRPr="00D0277E">
        <w:rPr>
          <w:rFonts w:cs="Times New Roman"/>
          <w:szCs w:val="28"/>
        </w:rPr>
        <w:t>электрогазосварщик</w:t>
      </w:r>
      <w:proofErr w:type="spellEnd"/>
      <w:r w:rsidRPr="00D0277E">
        <w:rPr>
          <w:rFonts w:cs="Times New Roman"/>
          <w:szCs w:val="28"/>
        </w:rPr>
        <w:t xml:space="preserve">. Был трудоустроен, принимал меры к погашению иска. Более пяти лет назад переведен на облегченные условия содержания, </w:t>
      </w:r>
      <w:r>
        <w:rPr>
          <w:rFonts w:cs="Times New Roman"/>
          <w:szCs w:val="28"/>
        </w:rPr>
        <w:t xml:space="preserve">затем по решению суда </w:t>
      </w:r>
      <w:r w:rsidRPr="00D0277E">
        <w:rPr>
          <w:rFonts w:cs="Times New Roman"/>
          <w:szCs w:val="28"/>
        </w:rPr>
        <w:t>продолжил отбывать наказание в колонии-поселении.</w:t>
      </w:r>
    </w:p>
    <w:p w:rsidR="00B72125" w:rsidRPr="00D0277E" w:rsidRDefault="00B72125" w:rsidP="00CB201E">
      <w:pPr>
        <w:widowControl w:val="0"/>
        <w:ind w:firstLine="570"/>
        <w:jc w:val="both"/>
        <w:rPr>
          <w:rFonts w:cs="Times New Roman"/>
          <w:szCs w:val="28"/>
        </w:rPr>
      </w:pPr>
      <w:r>
        <w:rPr>
          <w:rFonts w:cs="Times New Roman"/>
          <w:szCs w:val="28"/>
        </w:rPr>
        <w:t xml:space="preserve"> </w:t>
      </w:r>
      <w:r w:rsidRPr="009411C6">
        <w:rPr>
          <w:rFonts w:cs="Times New Roman"/>
          <w:szCs w:val="28"/>
        </w:rPr>
        <w:t>Администрация</w:t>
      </w:r>
      <w:r>
        <w:rPr>
          <w:rFonts w:cs="Times New Roman"/>
          <w:szCs w:val="28"/>
        </w:rPr>
        <w:t xml:space="preserve"> исправительного учреждения</w:t>
      </w:r>
      <w:r w:rsidRPr="00D0277E">
        <w:rPr>
          <w:rFonts w:cs="Times New Roman"/>
          <w:szCs w:val="28"/>
        </w:rPr>
        <w:t xml:space="preserve"> положительно характеризовал</w:t>
      </w:r>
      <w:r>
        <w:rPr>
          <w:rFonts w:cs="Times New Roman"/>
          <w:szCs w:val="28"/>
        </w:rPr>
        <w:t>а</w:t>
      </w:r>
      <w:r w:rsidRPr="00D0277E">
        <w:rPr>
          <w:rFonts w:cs="Times New Roman"/>
          <w:szCs w:val="28"/>
        </w:rPr>
        <w:t xml:space="preserve"> осужденного, который своим добросовестным отношением к труду, активным участием в общественной жизни отряда и колонии, примерным </w:t>
      </w:r>
      <w:proofErr w:type="spellStart"/>
      <w:r w:rsidRPr="00D0277E">
        <w:rPr>
          <w:rFonts w:cs="Times New Roman"/>
          <w:szCs w:val="28"/>
        </w:rPr>
        <w:t>правопослушным</w:t>
      </w:r>
      <w:proofErr w:type="spellEnd"/>
      <w:r w:rsidRPr="00D0277E">
        <w:rPr>
          <w:rFonts w:cs="Times New Roman"/>
          <w:szCs w:val="28"/>
        </w:rPr>
        <w:t xml:space="preserve"> поведением доказал, что твердо встал на путь исправления.</w:t>
      </w:r>
    </w:p>
    <w:p w:rsidR="00B72125" w:rsidRPr="00D0277E" w:rsidRDefault="00B72125" w:rsidP="00CB201E">
      <w:pPr>
        <w:widowControl w:val="0"/>
        <w:ind w:firstLine="570"/>
        <w:jc w:val="both"/>
        <w:rPr>
          <w:rFonts w:cs="Times New Roman"/>
          <w:color w:val="FF0000"/>
          <w:szCs w:val="28"/>
        </w:rPr>
      </w:pPr>
      <w:r>
        <w:rPr>
          <w:rFonts w:cs="Times New Roman"/>
          <w:szCs w:val="28"/>
        </w:rPr>
        <w:t>П</w:t>
      </w:r>
      <w:r w:rsidRPr="00D0277E">
        <w:rPr>
          <w:rFonts w:cs="Times New Roman"/>
          <w:szCs w:val="28"/>
        </w:rPr>
        <w:t>ри разрешении вопроса об УДО суд не оценил произошедшие позитивные изменения в поведении осужденного, отказывая в удовлетворении ходатайства осужденного, принял во внимание отрицательную характеристику шестилетней давности</w:t>
      </w:r>
      <w:r w:rsidR="00ED75A5">
        <w:rPr>
          <w:rFonts w:cs="Times New Roman"/>
          <w:szCs w:val="28"/>
        </w:rPr>
        <w:t xml:space="preserve"> и не принял то обстоятельство, что за последние 5 лет </w:t>
      </w:r>
      <w:r>
        <w:rPr>
          <w:rFonts w:cs="Times New Roman"/>
          <w:szCs w:val="28"/>
        </w:rPr>
        <w:t>взысканий не имелось</w:t>
      </w:r>
      <w:r w:rsidRPr="00D0277E">
        <w:rPr>
          <w:rFonts w:cs="Times New Roman"/>
          <w:szCs w:val="28"/>
        </w:rPr>
        <w:t xml:space="preserve">. </w:t>
      </w:r>
    </w:p>
    <w:p w:rsidR="00B72125" w:rsidRPr="00D0277E" w:rsidRDefault="00B72125" w:rsidP="00CB201E">
      <w:pPr>
        <w:widowControl w:val="0"/>
        <w:jc w:val="both"/>
        <w:rPr>
          <w:rFonts w:cs="Times New Roman"/>
          <w:szCs w:val="28"/>
        </w:rPr>
      </w:pPr>
      <w:r>
        <w:rPr>
          <w:rFonts w:cs="Times New Roman"/>
          <w:i/>
          <w:szCs w:val="28"/>
        </w:rPr>
        <w:t xml:space="preserve">       </w:t>
      </w:r>
      <w:r>
        <w:rPr>
          <w:rFonts w:cs="Times New Roman"/>
          <w:szCs w:val="28"/>
        </w:rPr>
        <w:t xml:space="preserve">Вышеуказанный пример не всеобъемлющий. Но, в общем, показательный. </w:t>
      </w:r>
      <w:r w:rsidR="007E28E7">
        <w:rPr>
          <w:rFonts w:cs="Times New Roman"/>
          <w:szCs w:val="28"/>
        </w:rPr>
        <w:t>П</w:t>
      </w:r>
      <w:r w:rsidRPr="00D0277E">
        <w:rPr>
          <w:rFonts w:cs="Times New Roman"/>
          <w:szCs w:val="28"/>
        </w:rPr>
        <w:t>ри отсутствии у судов</w:t>
      </w:r>
      <w:r w:rsidR="007E28E7">
        <w:rPr>
          <w:rFonts w:cs="Times New Roman"/>
          <w:szCs w:val="28"/>
        </w:rPr>
        <w:t xml:space="preserve"> в отдельных случаях</w:t>
      </w:r>
      <w:r w:rsidRPr="00D0277E">
        <w:rPr>
          <w:rFonts w:cs="Times New Roman"/>
          <w:szCs w:val="28"/>
        </w:rPr>
        <w:t xml:space="preserve"> индивидуального подхода и надлежащей оценки положительного поведения осужденного на протяжении длительного времени у заключенных </w:t>
      </w:r>
      <w:r>
        <w:rPr>
          <w:rFonts w:cs="Times New Roman"/>
          <w:szCs w:val="28"/>
        </w:rPr>
        <w:t xml:space="preserve">будет </w:t>
      </w:r>
      <w:r w:rsidRPr="00D0277E">
        <w:rPr>
          <w:rFonts w:cs="Times New Roman"/>
          <w:szCs w:val="28"/>
        </w:rPr>
        <w:t>отсутств</w:t>
      </w:r>
      <w:r>
        <w:rPr>
          <w:rFonts w:cs="Times New Roman"/>
          <w:szCs w:val="28"/>
        </w:rPr>
        <w:t>овать</w:t>
      </w:r>
      <w:r w:rsidRPr="00D0277E">
        <w:rPr>
          <w:rFonts w:cs="Times New Roman"/>
          <w:szCs w:val="28"/>
        </w:rPr>
        <w:t xml:space="preserve"> стимул в исправлении – главной задачи уголовного преследования. </w:t>
      </w:r>
    </w:p>
    <w:p w:rsidR="00D04356" w:rsidRDefault="00665FBA" w:rsidP="00CB201E">
      <w:pPr>
        <w:pStyle w:val="31"/>
        <w:widowControl w:val="0"/>
        <w:spacing w:after="0" w:line="240" w:lineRule="auto"/>
        <w:ind w:left="0" w:firstLine="567"/>
        <w:jc w:val="both"/>
        <w:rPr>
          <w:rFonts w:ascii="Times New Roman" w:hAnsi="Times New Roman" w:cs="Times New Roman"/>
          <w:sz w:val="28"/>
          <w:szCs w:val="28"/>
        </w:rPr>
      </w:pPr>
      <w:r w:rsidRPr="00665FBA">
        <w:rPr>
          <w:rFonts w:ascii="Times New Roman" w:hAnsi="Times New Roman" w:cs="Times New Roman"/>
          <w:sz w:val="28"/>
          <w:szCs w:val="28"/>
        </w:rPr>
        <w:t>В</w:t>
      </w:r>
      <w:r w:rsidR="00D04356" w:rsidRPr="00665FBA">
        <w:rPr>
          <w:rFonts w:ascii="Times New Roman" w:hAnsi="Times New Roman" w:cs="Times New Roman"/>
          <w:sz w:val="28"/>
          <w:szCs w:val="28"/>
        </w:rPr>
        <w:t xml:space="preserve"> 2013 году </w:t>
      </w:r>
      <w:r>
        <w:rPr>
          <w:rFonts w:ascii="Times New Roman" w:hAnsi="Times New Roman" w:cs="Times New Roman"/>
          <w:sz w:val="28"/>
          <w:szCs w:val="28"/>
        </w:rPr>
        <w:t>п</w:t>
      </w:r>
      <w:r w:rsidR="00D04356" w:rsidRPr="00665FBA">
        <w:rPr>
          <w:rFonts w:ascii="Times New Roman" w:hAnsi="Times New Roman" w:cs="Times New Roman"/>
          <w:sz w:val="28"/>
          <w:szCs w:val="28"/>
        </w:rPr>
        <w:t>роведен</w:t>
      </w:r>
      <w:r>
        <w:rPr>
          <w:rFonts w:ascii="Times New Roman" w:hAnsi="Times New Roman" w:cs="Times New Roman"/>
          <w:sz w:val="28"/>
          <w:szCs w:val="28"/>
        </w:rPr>
        <w:t>ное</w:t>
      </w:r>
      <w:r w:rsidR="00D04356" w:rsidRPr="00665FBA">
        <w:rPr>
          <w:rFonts w:ascii="Times New Roman" w:hAnsi="Times New Roman" w:cs="Times New Roman"/>
          <w:sz w:val="28"/>
          <w:szCs w:val="28"/>
        </w:rPr>
        <w:t xml:space="preserve"> обобщение практики оренбургских судов по рассмотрению соответствующих ходатайств, а также вопросов изменения вида исправительного учреждения на более мягкий</w:t>
      </w:r>
      <w:r>
        <w:rPr>
          <w:rFonts w:ascii="Times New Roman" w:hAnsi="Times New Roman" w:cs="Times New Roman"/>
          <w:sz w:val="28"/>
          <w:szCs w:val="28"/>
        </w:rPr>
        <w:t xml:space="preserve"> было</w:t>
      </w:r>
      <w:r w:rsidR="00D04356" w:rsidRPr="00665FBA">
        <w:rPr>
          <w:rFonts w:ascii="Times New Roman" w:hAnsi="Times New Roman" w:cs="Times New Roman"/>
          <w:sz w:val="28"/>
          <w:szCs w:val="28"/>
        </w:rPr>
        <w:t xml:space="preserve"> направлен</w:t>
      </w:r>
      <w:r>
        <w:rPr>
          <w:rFonts w:ascii="Times New Roman" w:hAnsi="Times New Roman" w:cs="Times New Roman"/>
          <w:sz w:val="28"/>
          <w:szCs w:val="28"/>
        </w:rPr>
        <w:t>о</w:t>
      </w:r>
      <w:r w:rsidR="00D04356" w:rsidRPr="00665FBA">
        <w:rPr>
          <w:rFonts w:ascii="Times New Roman" w:hAnsi="Times New Roman" w:cs="Times New Roman"/>
          <w:sz w:val="28"/>
          <w:szCs w:val="28"/>
        </w:rPr>
        <w:t xml:space="preserve"> в Оренбургский областной суд для обсуж</w:t>
      </w:r>
      <w:r w:rsidR="00E205F2" w:rsidRPr="00665FBA">
        <w:rPr>
          <w:rFonts w:ascii="Times New Roman" w:hAnsi="Times New Roman" w:cs="Times New Roman"/>
          <w:sz w:val="28"/>
          <w:szCs w:val="28"/>
        </w:rPr>
        <w:t>дения и выработки</w:t>
      </w:r>
      <w:r w:rsidR="00D04356" w:rsidRPr="00665FBA">
        <w:rPr>
          <w:rFonts w:ascii="Times New Roman" w:hAnsi="Times New Roman" w:cs="Times New Roman"/>
          <w:sz w:val="28"/>
          <w:szCs w:val="28"/>
        </w:rPr>
        <w:t xml:space="preserve"> единых подходов.</w:t>
      </w:r>
    </w:p>
    <w:p w:rsidR="00342450" w:rsidRPr="00665FBA" w:rsidRDefault="00342450" w:rsidP="00CB201E">
      <w:pPr>
        <w:pStyle w:val="3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УДО характерна для не только для нашего региона. </w:t>
      </w:r>
    </w:p>
    <w:p w:rsidR="00D04356" w:rsidRPr="00D0277E" w:rsidRDefault="00D04356" w:rsidP="00CB201E">
      <w:pPr>
        <w:widowControl w:val="0"/>
        <w:jc w:val="both"/>
        <w:rPr>
          <w:rFonts w:cs="Times New Roman"/>
          <w:szCs w:val="28"/>
        </w:rPr>
      </w:pPr>
      <w:r>
        <w:rPr>
          <w:rFonts w:cs="Times New Roman"/>
          <w:szCs w:val="28"/>
        </w:rPr>
        <w:t xml:space="preserve">       </w:t>
      </w:r>
      <w:r w:rsidR="00342450">
        <w:rPr>
          <w:rFonts w:cs="Times New Roman"/>
          <w:szCs w:val="28"/>
        </w:rPr>
        <w:t xml:space="preserve"> </w:t>
      </w:r>
      <w:r>
        <w:rPr>
          <w:rFonts w:cs="Times New Roman"/>
          <w:szCs w:val="28"/>
        </w:rPr>
        <w:t>С учетом повсеместной существенной разницы в подходах судей</w:t>
      </w:r>
      <w:r w:rsidRPr="00D0277E">
        <w:rPr>
          <w:rFonts w:cs="Times New Roman"/>
          <w:szCs w:val="28"/>
        </w:rPr>
        <w:t xml:space="preserve"> России </w:t>
      </w:r>
      <w:r>
        <w:rPr>
          <w:rFonts w:cs="Times New Roman"/>
          <w:szCs w:val="28"/>
        </w:rPr>
        <w:t>к</w:t>
      </w:r>
      <w:r w:rsidRPr="00D0277E">
        <w:rPr>
          <w:rFonts w:cs="Times New Roman"/>
          <w:szCs w:val="28"/>
        </w:rPr>
        <w:t xml:space="preserve"> оценке данных, свидетельствующих о возможности освобождения осужденных, </w:t>
      </w:r>
      <w:r>
        <w:rPr>
          <w:rFonts w:cs="Times New Roman"/>
          <w:szCs w:val="28"/>
        </w:rPr>
        <w:t xml:space="preserve">и </w:t>
      </w:r>
      <w:r w:rsidRPr="00D0277E">
        <w:rPr>
          <w:rFonts w:cs="Times New Roman"/>
          <w:szCs w:val="28"/>
        </w:rPr>
        <w:t>сложившейся разнообразной практики, Уполномоченный по правам человека в Российской Федерации направ</w:t>
      </w:r>
      <w:r>
        <w:rPr>
          <w:rFonts w:cs="Times New Roman"/>
          <w:szCs w:val="28"/>
        </w:rPr>
        <w:t>и</w:t>
      </w:r>
      <w:r w:rsidRPr="00D0277E">
        <w:rPr>
          <w:rFonts w:cs="Times New Roman"/>
          <w:szCs w:val="28"/>
        </w:rPr>
        <w:t xml:space="preserve">л обращение к Председателю Верховного Суда РФ с предложением по совершенствованию правового регулирования вопросов УДО. </w:t>
      </w:r>
      <w:r w:rsidR="00E205F2">
        <w:rPr>
          <w:rFonts w:cs="Times New Roman"/>
          <w:szCs w:val="28"/>
        </w:rPr>
        <w:t>Появилась</w:t>
      </w:r>
      <w:r w:rsidRPr="00D0277E">
        <w:rPr>
          <w:rFonts w:cs="Times New Roman"/>
          <w:szCs w:val="28"/>
        </w:rPr>
        <w:t xml:space="preserve"> надежда, что после обобщения правоприменительная практика по данному вопросу изменится и будут выработаны единые критерии принятия судами решений об условно-досрочном освобождении.</w:t>
      </w:r>
    </w:p>
    <w:p w:rsidR="00D04356" w:rsidRDefault="00D04356" w:rsidP="00CB201E">
      <w:pPr>
        <w:widowControl w:val="0"/>
        <w:jc w:val="both"/>
        <w:rPr>
          <w:rFonts w:cs="Times New Roman"/>
          <w:szCs w:val="28"/>
        </w:rPr>
      </w:pPr>
      <w:r>
        <w:rPr>
          <w:rFonts w:cs="Times New Roman"/>
          <w:szCs w:val="28"/>
        </w:rPr>
        <w:t xml:space="preserve">        </w:t>
      </w:r>
      <w:r w:rsidR="00E205F2">
        <w:rPr>
          <w:rFonts w:cs="Times New Roman"/>
          <w:szCs w:val="28"/>
        </w:rPr>
        <w:t>Р</w:t>
      </w:r>
      <w:r w:rsidRPr="00D0277E">
        <w:rPr>
          <w:rFonts w:cs="Times New Roman"/>
          <w:szCs w:val="28"/>
        </w:rPr>
        <w:t>азъяснения положений Постановления Пленума Верховного Суда РФ от 21.04.20</w:t>
      </w:r>
      <w:r>
        <w:rPr>
          <w:rFonts w:cs="Times New Roman"/>
          <w:szCs w:val="28"/>
        </w:rPr>
        <w:t>09 № 8 в редакции Постановления</w:t>
      </w:r>
      <w:r w:rsidRPr="00D0277E">
        <w:rPr>
          <w:rFonts w:cs="Times New Roman"/>
          <w:szCs w:val="28"/>
        </w:rPr>
        <w:t xml:space="preserve"> от 17.11.2015 № 51 </w:t>
      </w:r>
      <w:r w:rsidR="00E205F2">
        <w:rPr>
          <w:rFonts w:cs="Times New Roman"/>
          <w:szCs w:val="28"/>
        </w:rPr>
        <w:t xml:space="preserve">должны </w:t>
      </w:r>
      <w:r w:rsidR="002D7F8D">
        <w:rPr>
          <w:rFonts w:cs="Times New Roman"/>
          <w:szCs w:val="28"/>
        </w:rPr>
        <w:lastRenderedPageBreak/>
        <w:t xml:space="preserve">нацелить суды </w:t>
      </w:r>
      <w:r>
        <w:rPr>
          <w:rFonts w:cs="Times New Roman"/>
          <w:szCs w:val="28"/>
        </w:rPr>
        <w:t xml:space="preserve">на </w:t>
      </w:r>
      <w:r w:rsidR="00E205F2">
        <w:rPr>
          <w:rFonts w:cs="Times New Roman"/>
          <w:szCs w:val="28"/>
        </w:rPr>
        <w:t>индивидуальный</w:t>
      </w:r>
      <w:r>
        <w:rPr>
          <w:rFonts w:cs="Times New Roman"/>
          <w:szCs w:val="28"/>
        </w:rPr>
        <w:t xml:space="preserve"> подход</w:t>
      </w:r>
      <w:r w:rsidRPr="00D0277E">
        <w:rPr>
          <w:rFonts w:cs="Times New Roman"/>
          <w:szCs w:val="28"/>
        </w:rPr>
        <w:t xml:space="preserve"> </w:t>
      </w:r>
      <w:r>
        <w:rPr>
          <w:rFonts w:cs="Times New Roman"/>
          <w:szCs w:val="28"/>
        </w:rPr>
        <w:t>к пр</w:t>
      </w:r>
      <w:r w:rsidRPr="00D0277E">
        <w:rPr>
          <w:rFonts w:cs="Times New Roman"/>
          <w:szCs w:val="28"/>
        </w:rPr>
        <w:t>имен</w:t>
      </w:r>
      <w:r>
        <w:rPr>
          <w:rFonts w:cs="Times New Roman"/>
          <w:szCs w:val="28"/>
        </w:rPr>
        <w:t>ению УДО</w:t>
      </w:r>
      <w:r w:rsidRPr="00D0277E">
        <w:rPr>
          <w:rFonts w:cs="Times New Roman"/>
          <w:szCs w:val="28"/>
        </w:rPr>
        <w:t>.</w:t>
      </w:r>
    </w:p>
    <w:p w:rsidR="00DB3B77" w:rsidRDefault="00D04356" w:rsidP="00CB201E">
      <w:pPr>
        <w:pStyle w:val="ab"/>
        <w:widowControl w:val="0"/>
        <w:tabs>
          <w:tab w:val="left" w:pos="0"/>
        </w:tabs>
        <w:spacing w:after="0"/>
        <w:ind w:left="0" w:firstLine="284"/>
        <w:jc w:val="both"/>
        <w:rPr>
          <w:szCs w:val="28"/>
        </w:rPr>
      </w:pPr>
      <w:r>
        <w:rPr>
          <w:szCs w:val="28"/>
        </w:rPr>
        <w:t xml:space="preserve"> </w:t>
      </w:r>
      <w:r w:rsidRPr="00453FD2">
        <w:rPr>
          <w:szCs w:val="28"/>
        </w:rPr>
        <w:t xml:space="preserve"> </w:t>
      </w:r>
      <w:r w:rsidR="00B5272A">
        <w:rPr>
          <w:szCs w:val="28"/>
        </w:rPr>
        <w:t>В целом, о</w:t>
      </w:r>
      <w:r w:rsidRPr="00453FD2">
        <w:rPr>
          <w:szCs w:val="28"/>
        </w:rPr>
        <w:t xml:space="preserve">бщее количество осужденных, в отношении которых </w:t>
      </w:r>
      <w:r w:rsidR="00933450">
        <w:rPr>
          <w:szCs w:val="28"/>
        </w:rPr>
        <w:t xml:space="preserve">оренбургскими </w:t>
      </w:r>
      <w:r w:rsidRPr="00453FD2">
        <w:rPr>
          <w:szCs w:val="28"/>
        </w:rPr>
        <w:t>судами рассмотрен</w:t>
      </w:r>
      <w:r w:rsidRPr="00CF75E6">
        <w:rPr>
          <w:szCs w:val="28"/>
        </w:rPr>
        <w:t xml:space="preserve"> вопрос об их условно-досрочном освобождении в 2015 году составило</w:t>
      </w:r>
      <w:r>
        <w:rPr>
          <w:szCs w:val="28"/>
        </w:rPr>
        <w:t xml:space="preserve"> </w:t>
      </w:r>
      <w:r w:rsidRPr="00CF75E6">
        <w:rPr>
          <w:szCs w:val="28"/>
        </w:rPr>
        <w:t>1516 человек.</w:t>
      </w:r>
      <w:r>
        <w:rPr>
          <w:szCs w:val="28"/>
        </w:rPr>
        <w:t xml:space="preserve"> О</w:t>
      </w:r>
      <w:r w:rsidRPr="00CF75E6">
        <w:rPr>
          <w:szCs w:val="28"/>
        </w:rPr>
        <w:t>свобождено 1123 осужденных</w:t>
      </w:r>
      <w:r>
        <w:rPr>
          <w:szCs w:val="28"/>
        </w:rPr>
        <w:t>. О</w:t>
      </w:r>
      <w:r w:rsidRPr="00CF75E6">
        <w:rPr>
          <w:szCs w:val="28"/>
        </w:rPr>
        <w:t>тказано судами в УДО 404 осужденным, в том числе при наличии положительной характеристики администрации ИУ</w:t>
      </w:r>
      <w:r>
        <w:rPr>
          <w:szCs w:val="28"/>
        </w:rPr>
        <w:t xml:space="preserve"> - </w:t>
      </w:r>
      <w:r w:rsidRPr="00CF75E6">
        <w:rPr>
          <w:szCs w:val="28"/>
        </w:rPr>
        <w:t>45 осужденным</w:t>
      </w:r>
      <w:r w:rsidRPr="00C4653C">
        <w:rPr>
          <w:szCs w:val="28"/>
        </w:rPr>
        <w:t>.</w:t>
      </w:r>
      <w:r>
        <w:rPr>
          <w:szCs w:val="28"/>
        </w:rPr>
        <w:t xml:space="preserve"> </w:t>
      </w:r>
    </w:p>
    <w:p w:rsidR="00D04356" w:rsidRPr="00F2778F" w:rsidRDefault="00D04356" w:rsidP="00CB201E">
      <w:pPr>
        <w:widowControl w:val="0"/>
        <w:jc w:val="center"/>
        <w:rPr>
          <w:rFonts w:cs="Times New Roman"/>
          <w:b/>
          <w:i/>
          <w:szCs w:val="28"/>
        </w:rPr>
      </w:pPr>
      <w:r w:rsidRPr="00F2778F">
        <w:rPr>
          <w:rFonts w:cs="Times New Roman"/>
          <w:b/>
          <w:i/>
          <w:szCs w:val="28"/>
        </w:rPr>
        <w:t>Вопросы освобождения тяжелобольных осужденных</w:t>
      </w:r>
    </w:p>
    <w:p w:rsidR="00D04356" w:rsidRDefault="00D04356" w:rsidP="00CB201E">
      <w:pPr>
        <w:widowControl w:val="0"/>
        <w:tabs>
          <w:tab w:val="left" w:pos="567"/>
        </w:tabs>
        <w:jc w:val="both"/>
        <w:rPr>
          <w:rFonts w:cs="Times New Roman"/>
          <w:szCs w:val="28"/>
        </w:rPr>
      </w:pPr>
      <w:r>
        <w:rPr>
          <w:rFonts w:cs="Times New Roman"/>
          <w:szCs w:val="28"/>
        </w:rPr>
        <w:t xml:space="preserve">       </w:t>
      </w:r>
      <w:r w:rsidRPr="00D56155">
        <w:rPr>
          <w:rFonts w:cs="Times New Roman"/>
          <w:szCs w:val="28"/>
        </w:rPr>
        <w:t xml:space="preserve">Вопрос соблюдения прав и законных интересов </w:t>
      </w:r>
      <w:r w:rsidRPr="008E6581">
        <w:rPr>
          <w:rFonts w:cs="Times New Roman"/>
          <w:szCs w:val="28"/>
        </w:rPr>
        <w:t xml:space="preserve">тяжелобольных </w:t>
      </w:r>
      <w:r w:rsidRPr="00D56155">
        <w:rPr>
          <w:rFonts w:cs="Times New Roman"/>
          <w:szCs w:val="28"/>
        </w:rPr>
        <w:t>осужденных, содержащихся в учреждениях УФСИН России по Оренбургской области, является насущным и проблемным с позиции исполнения федерального законодательства и положений Минимальных стандартных правил обращения с заключенными.</w:t>
      </w:r>
    </w:p>
    <w:p w:rsidR="00D04356" w:rsidRPr="00D56155" w:rsidRDefault="00D04356" w:rsidP="00CB201E">
      <w:pPr>
        <w:widowControl w:val="0"/>
        <w:jc w:val="both"/>
        <w:rPr>
          <w:rFonts w:cs="Times New Roman"/>
          <w:szCs w:val="28"/>
        </w:rPr>
      </w:pPr>
      <w:r>
        <w:rPr>
          <w:rFonts w:cs="Times New Roman"/>
          <w:szCs w:val="28"/>
        </w:rPr>
        <w:t xml:space="preserve">       </w:t>
      </w:r>
      <w:r w:rsidRPr="00D56155">
        <w:rPr>
          <w:rFonts w:cs="Times New Roman"/>
          <w:szCs w:val="28"/>
        </w:rPr>
        <w:t xml:space="preserve"> В местах лишения свободы концентрируется социально </w:t>
      </w:r>
      <w:proofErr w:type="spellStart"/>
      <w:r w:rsidRPr="00D56155">
        <w:rPr>
          <w:rFonts w:cs="Times New Roman"/>
          <w:szCs w:val="28"/>
        </w:rPr>
        <w:t>деза</w:t>
      </w:r>
      <w:proofErr w:type="spellEnd"/>
      <w:r w:rsidRPr="00D56155">
        <w:rPr>
          <w:rFonts w:cs="Times New Roman"/>
          <w:szCs w:val="28"/>
        </w:rPr>
        <w:t xml:space="preserve">- </w:t>
      </w:r>
      <w:proofErr w:type="spellStart"/>
      <w:r w:rsidRPr="00D56155">
        <w:rPr>
          <w:rFonts w:cs="Times New Roman"/>
          <w:szCs w:val="28"/>
        </w:rPr>
        <w:t>даптированная</w:t>
      </w:r>
      <w:proofErr w:type="spellEnd"/>
      <w:r w:rsidRPr="00D56155">
        <w:rPr>
          <w:rFonts w:cs="Times New Roman"/>
          <w:szCs w:val="28"/>
        </w:rPr>
        <w:t xml:space="preserve"> прослойка населения, представители которой чаще других имеют социально-значимые заболевания. Особую тревогу вызывают случаи, когда осужденные умирают, и смерть является очевидным следствием игнорирования тяжёлого положения таких лиц и неоказания им квалифицированной медицинской помощи. Несмотря на поддерживающую терапию, имеющиеся заболевания из-за поздней диагностики переходят в тяжелые формы, не поддающиеся лечению и влекущие за собой летальный исход.</w:t>
      </w:r>
    </w:p>
    <w:p w:rsidR="00D04356" w:rsidRPr="009E3C76" w:rsidRDefault="00D04356" w:rsidP="00CB201E">
      <w:pPr>
        <w:widowControl w:val="0"/>
        <w:jc w:val="both"/>
        <w:rPr>
          <w:rFonts w:cs="Times New Roman"/>
          <w:szCs w:val="28"/>
        </w:rPr>
      </w:pPr>
      <w:r>
        <w:rPr>
          <w:rFonts w:cs="Times New Roman"/>
          <w:szCs w:val="28"/>
        </w:rPr>
        <w:t xml:space="preserve">         </w:t>
      </w:r>
      <w:r w:rsidRPr="00D56155">
        <w:rPr>
          <w:rFonts w:cs="Times New Roman"/>
          <w:szCs w:val="28"/>
        </w:rPr>
        <w:t>Из-за проблем диагностики человек становится инвалидом, поэтому нужно давать право врачам, нанятым родственниками осужденных, участвовать в их медицинском обследовании</w:t>
      </w:r>
      <w:r>
        <w:rPr>
          <w:rFonts w:cs="Times New Roman"/>
          <w:b/>
          <w:szCs w:val="28"/>
        </w:rPr>
        <w:t xml:space="preserve"> </w:t>
      </w:r>
      <w:r w:rsidRPr="009E3C76">
        <w:rPr>
          <w:rFonts w:cs="Times New Roman"/>
          <w:szCs w:val="28"/>
        </w:rPr>
        <w:t>Заключенные</w:t>
      </w:r>
      <w:r>
        <w:rPr>
          <w:rFonts w:cs="Times New Roman"/>
          <w:szCs w:val="28"/>
        </w:rPr>
        <w:t>, скончавшиеся от болезни в местах лишения свободы, могли быть освобождены по медицинским показателям, но не успели этой возможностью</w:t>
      </w:r>
      <w:r w:rsidRPr="009E6B7F">
        <w:rPr>
          <w:rFonts w:cs="Times New Roman"/>
          <w:szCs w:val="28"/>
        </w:rPr>
        <w:t xml:space="preserve"> </w:t>
      </w:r>
      <w:r>
        <w:rPr>
          <w:rFonts w:cs="Times New Roman"/>
          <w:szCs w:val="28"/>
        </w:rPr>
        <w:t>воспользоваться.</w:t>
      </w:r>
      <w:r w:rsidRPr="00663A70">
        <w:rPr>
          <w:rFonts w:cs="Times New Roman"/>
          <w:szCs w:val="28"/>
        </w:rPr>
        <w:t xml:space="preserve"> </w:t>
      </w:r>
      <w:r>
        <w:rPr>
          <w:rFonts w:cs="Times New Roman"/>
          <w:szCs w:val="28"/>
        </w:rPr>
        <w:t>О</w:t>
      </w:r>
      <w:r w:rsidRPr="00D56155">
        <w:rPr>
          <w:rFonts w:cs="Times New Roman"/>
          <w:szCs w:val="28"/>
        </w:rPr>
        <w:t>сужденных если и отпускают, то отпускают на свободу фактически в предсмертном состоянии.</w:t>
      </w:r>
    </w:p>
    <w:p w:rsidR="00D04356" w:rsidRPr="0087422B" w:rsidRDefault="00D04356" w:rsidP="00CB201E">
      <w:pPr>
        <w:widowControl w:val="0"/>
        <w:jc w:val="both"/>
        <w:rPr>
          <w:rFonts w:cs="Times New Roman"/>
          <w:szCs w:val="28"/>
        </w:rPr>
      </w:pPr>
      <w:r w:rsidRPr="0087422B">
        <w:rPr>
          <w:rFonts w:cs="Times New Roman"/>
          <w:b/>
          <w:szCs w:val="28"/>
        </w:rPr>
        <w:t xml:space="preserve">        </w:t>
      </w:r>
      <w:r w:rsidRPr="0087422B">
        <w:rPr>
          <w:rFonts w:cs="Times New Roman"/>
          <w:szCs w:val="28"/>
        </w:rPr>
        <w:t>За 11 месяцев 2015 года в суды поступило 69 ходатайств осужденных. До заседания суда не дожило 15 человек. Решение об освобождении принято в отношении 27, что составляет 50%, однако 4 осужденных умерло еще до вступления решения суда в силу, а из тех, кому отказано- это 27 человек, почти половина - 12 человек – скончались в течение года.</w:t>
      </w:r>
    </w:p>
    <w:p w:rsidR="00D04356" w:rsidRDefault="00D04356" w:rsidP="00CB201E">
      <w:pPr>
        <w:widowControl w:val="0"/>
        <w:jc w:val="both"/>
        <w:rPr>
          <w:rFonts w:cs="Times New Roman"/>
          <w:szCs w:val="28"/>
        </w:rPr>
      </w:pPr>
      <w:r>
        <w:rPr>
          <w:rFonts w:cs="Times New Roman"/>
          <w:szCs w:val="28"/>
        </w:rPr>
        <w:t xml:space="preserve">       Тем, кому отказали, не оставили надежды и повторно обратились в суды с тем же ходатайством. Но статистика и здесь не радует: из 8 обратившихся освобождено только 2, и то один человек умер, не дождавшись пока решение вступил</w:t>
      </w:r>
      <w:r w:rsidR="007E28E7">
        <w:rPr>
          <w:rFonts w:cs="Times New Roman"/>
          <w:szCs w:val="28"/>
        </w:rPr>
        <w:t>о</w:t>
      </w:r>
      <w:r>
        <w:rPr>
          <w:rFonts w:cs="Times New Roman"/>
          <w:szCs w:val="28"/>
        </w:rPr>
        <w:t xml:space="preserve"> в законную силу.</w:t>
      </w:r>
    </w:p>
    <w:p w:rsidR="00D04356" w:rsidRDefault="00D04356" w:rsidP="00CB201E">
      <w:pPr>
        <w:widowControl w:val="0"/>
        <w:jc w:val="both"/>
      </w:pPr>
      <w:r w:rsidRPr="0012499E">
        <w:rPr>
          <w:rFonts w:cs="Times New Roman"/>
          <w:szCs w:val="28"/>
        </w:rPr>
        <w:t xml:space="preserve">        </w:t>
      </w:r>
      <w:r>
        <w:rPr>
          <w:rFonts w:cs="Times New Roman"/>
          <w:szCs w:val="28"/>
        </w:rPr>
        <w:t>Основанием для освобождения осужденных от наказания является наличие болезни, входящей в Перечень заболеваний, утвержденных постановлением Правительства РФ от 06.02.2004 № 54, если стационарное лечение не дало положительных результатов (Постановление Пленума Верховного Суда РФ от 21.04.2009г. № 8).</w:t>
      </w:r>
      <w:r w:rsidRPr="00FE0763">
        <w:t xml:space="preserve"> </w:t>
      </w:r>
    </w:p>
    <w:p w:rsidR="00D04356" w:rsidRPr="00FE0763" w:rsidRDefault="00D04356" w:rsidP="00CB201E">
      <w:pPr>
        <w:widowControl w:val="0"/>
        <w:jc w:val="both"/>
        <w:rPr>
          <w:rFonts w:cs="Times New Roman"/>
          <w:szCs w:val="28"/>
        </w:rPr>
      </w:pPr>
      <w:r>
        <w:t xml:space="preserve">       </w:t>
      </w:r>
      <w:r w:rsidRPr="00FE0763">
        <w:rPr>
          <w:rFonts w:cs="Times New Roman"/>
          <w:szCs w:val="28"/>
        </w:rPr>
        <w:t>Как показывает</w:t>
      </w:r>
      <w:r>
        <w:rPr>
          <w:rFonts w:cs="Times New Roman"/>
          <w:szCs w:val="28"/>
        </w:rPr>
        <w:t xml:space="preserve"> практика работы, давно</w:t>
      </w:r>
      <w:r>
        <w:t xml:space="preserve"> </w:t>
      </w:r>
      <w:r w:rsidRPr="00FE0763">
        <w:rPr>
          <w:rFonts w:cs="Times New Roman"/>
          <w:szCs w:val="28"/>
        </w:rPr>
        <w:t xml:space="preserve">назрел вопрос расширения </w:t>
      </w:r>
      <w:r>
        <w:rPr>
          <w:rFonts w:cs="Times New Roman"/>
          <w:szCs w:val="28"/>
        </w:rPr>
        <w:t>данного</w:t>
      </w:r>
      <w:r w:rsidRPr="00FE0763">
        <w:rPr>
          <w:rFonts w:cs="Times New Roman"/>
          <w:szCs w:val="28"/>
        </w:rPr>
        <w:t xml:space="preserve"> перечня</w:t>
      </w:r>
      <w:r>
        <w:rPr>
          <w:rFonts w:cs="Times New Roman"/>
          <w:szCs w:val="28"/>
        </w:rPr>
        <w:t xml:space="preserve">, потому что действующий уже </w:t>
      </w:r>
      <w:r w:rsidRPr="00FE0763">
        <w:rPr>
          <w:rFonts w:cs="Times New Roman"/>
          <w:szCs w:val="28"/>
        </w:rPr>
        <w:t xml:space="preserve">не соответствует </w:t>
      </w:r>
      <w:r>
        <w:rPr>
          <w:rFonts w:cs="Times New Roman"/>
          <w:szCs w:val="28"/>
        </w:rPr>
        <w:t xml:space="preserve">ни </w:t>
      </w:r>
      <w:r w:rsidRPr="00FE0763">
        <w:rPr>
          <w:rFonts w:cs="Times New Roman"/>
          <w:szCs w:val="28"/>
        </w:rPr>
        <w:t>тяжести состояния пациентов</w:t>
      </w:r>
      <w:r>
        <w:rPr>
          <w:rFonts w:cs="Times New Roman"/>
          <w:szCs w:val="28"/>
        </w:rPr>
        <w:t xml:space="preserve">, ни росту количества смертей, ни другим </w:t>
      </w:r>
      <w:r>
        <w:rPr>
          <w:rFonts w:cs="Times New Roman"/>
          <w:szCs w:val="28"/>
        </w:rPr>
        <w:lastRenderedPageBreak/>
        <w:t>обстоятельствам развития болезней в условиях современности</w:t>
      </w:r>
      <w:r w:rsidRPr="00FE0763">
        <w:rPr>
          <w:rFonts w:cs="Times New Roman"/>
          <w:szCs w:val="28"/>
        </w:rPr>
        <w:t>.</w:t>
      </w:r>
      <w:r>
        <w:rPr>
          <w:rFonts w:cs="Times New Roman"/>
          <w:szCs w:val="28"/>
        </w:rPr>
        <w:t xml:space="preserve"> </w:t>
      </w:r>
      <w:r w:rsidRPr="00FE0763">
        <w:rPr>
          <w:rFonts w:cs="Times New Roman"/>
          <w:szCs w:val="28"/>
        </w:rPr>
        <w:t xml:space="preserve">Это поможет освобождать тяжелобольных граждан из исправительных учреждений, пока им еще можно помочь. </w:t>
      </w:r>
    </w:p>
    <w:p w:rsidR="00D04356" w:rsidRPr="009E6B7F" w:rsidRDefault="00D04356" w:rsidP="00CB201E">
      <w:pPr>
        <w:widowControl w:val="0"/>
        <w:jc w:val="both"/>
        <w:rPr>
          <w:rFonts w:cs="Times New Roman"/>
          <w:szCs w:val="28"/>
        </w:rPr>
      </w:pPr>
      <w:r>
        <w:rPr>
          <w:rFonts w:cs="Times New Roman"/>
          <w:szCs w:val="28"/>
        </w:rPr>
        <w:t xml:space="preserve">        В статье 81 Уголовного кодекса РФ и статье 175 Уголовно-исполнительного кодекса РФ законодателем не заложено иных условий для освобождения больных, кроме наличия заболевания.  Поэтому суды должны проверять объективность поставленного диагноза, исследовать вопрос о возможности излечения имеющегося заболевания в условиях исправительного учреждения, наличие и готовность родственников оказывать осужденному необходимые уход и помощь в случае освобождения.</w:t>
      </w:r>
    </w:p>
    <w:p w:rsidR="00D04356" w:rsidRDefault="00D04356" w:rsidP="00CB201E">
      <w:pPr>
        <w:widowControl w:val="0"/>
        <w:jc w:val="both"/>
        <w:rPr>
          <w:rFonts w:cs="Times New Roman"/>
          <w:szCs w:val="28"/>
        </w:rPr>
      </w:pPr>
      <w:r>
        <w:rPr>
          <w:rFonts w:cs="Times New Roman"/>
          <w:szCs w:val="28"/>
        </w:rPr>
        <w:t xml:space="preserve">        Треть осужденных, имея решения врачебной комиссии о наличии заболевания, не освобождается. Сложилась такая практика судов при рассмотрении материалов данной категории, что понять причины отказов не всегда возможно. ФСИН России подготовило предложения по совершенствованию процедуры освобождения из исправительных учреждений и следственных изоляторов при наличии тяжелых заболеваний, препятствующих нахождению в местах лишения свободы или под стражей.</w:t>
      </w:r>
    </w:p>
    <w:p w:rsidR="00D04356" w:rsidRDefault="00D04356" w:rsidP="00CB201E">
      <w:pPr>
        <w:widowControl w:val="0"/>
        <w:jc w:val="both"/>
        <w:rPr>
          <w:rFonts w:cs="Times New Roman"/>
          <w:szCs w:val="28"/>
        </w:rPr>
      </w:pPr>
      <w:r>
        <w:rPr>
          <w:rFonts w:cs="Times New Roman"/>
          <w:szCs w:val="28"/>
        </w:rPr>
        <w:t xml:space="preserve">        По мнению Уполномоченного по правам человека, должно быть единство практики применения судами законодательства, регулирующего вопросы освобождения осужденных от отбывания наказания в связи с болезнью.</w:t>
      </w:r>
    </w:p>
    <w:p w:rsidR="00D04356" w:rsidRPr="005D65A4" w:rsidRDefault="00D04356" w:rsidP="00CB201E">
      <w:pPr>
        <w:widowControl w:val="0"/>
        <w:ind w:firstLine="567"/>
        <w:jc w:val="both"/>
        <w:rPr>
          <w:rFonts w:cs="Times New Roman"/>
          <w:szCs w:val="28"/>
        </w:rPr>
      </w:pPr>
      <w:r w:rsidRPr="005D65A4">
        <w:rPr>
          <w:rFonts w:cs="Times New Roman"/>
          <w:szCs w:val="28"/>
        </w:rPr>
        <w:t xml:space="preserve">В целях повышения эффективности реализации постановления Правительства Российской Федерации  от 06.02.2004 № 54 «О медицинском освидетельствовании осуждённых, представляемых к освобождению </w:t>
      </w:r>
      <w:r w:rsidRPr="005D65A4">
        <w:rPr>
          <w:rFonts w:cs="Times New Roman"/>
          <w:szCs w:val="28"/>
        </w:rPr>
        <w:br/>
        <w:t xml:space="preserve">от отбывания наказания в связи с болезнью»   издан приказ УФСИН России </w:t>
      </w:r>
      <w:r w:rsidRPr="005D65A4">
        <w:rPr>
          <w:rFonts w:cs="Times New Roman"/>
          <w:szCs w:val="28"/>
        </w:rPr>
        <w:br/>
        <w:t>по Оренбургской области  от 18.02.2013 № 100 «О совершенствовании работы по подготовке и направлению в суд материалов об освобождении осуждённых от отбывания наказания в  связи с болезнью  и контролем за данным направлением деятельности», регламентирующий порядок и сроки проведения медицинского освидетельствования, подготовку медицинских документов и направление их в суд.</w:t>
      </w:r>
    </w:p>
    <w:p w:rsidR="00D04356" w:rsidRDefault="00D04356" w:rsidP="00CB201E">
      <w:pPr>
        <w:widowControl w:val="0"/>
        <w:jc w:val="both"/>
        <w:rPr>
          <w:rFonts w:cs="Times New Roman"/>
          <w:szCs w:val="28"/>
        </w:rPr>
      </w:pPr>
      <w:r>
        <w:rPr>
          <w:rFonts w:cs="Times New Roman"/>
          <w:szCs w:val="28"/>
        </w:rPr>
        <w:t xml:space="preserve">       </w:t>
      </w:r>
      <w:r w:rsidRPr="0012499E">
        <w:rPr>
          <w:rFonts w:cs="Times New Roman"/>
          <w:szCs w:val="28"/>
        </w:rPr>
        <w:t xml:space="preserve">Актуальной </w:t>
      </w:r>
      <w:r>
        <w:rPr>
          <w:rFonts w:cs="Times New Roman"/>
          <w:szCs w:val="28"/>
        </w:rPr>
        <w:t xml:space="preserve">продолжает оставаться </w:t>
      </w:r>
      <w:r w:rsidRPr="0012499E">
        <w:rPr>
          <w:rFonts w:cs="Times New Roman"/>
          <w:szCs w:val="28"/>
        </w:rPr>
        <w:t>проблема сокращения сроков рассмотрения судами материалов на осужденных данной категории, пред</w:t>
      </w:r>
      <w:r>
        <w:rPr>
          <w:rFonts w:cs="Times New Roman"/>
          <w:szCs w:val="28"/>
        </w:rPr>
        <w:t>с</w:t>
      </w:r>
      <w:r w:rsidRPr="0012499E">
        <w:rPr>
          <w:rFonts w:cs="Times New Roman"/>
          <w:szCs w:val="28"/>
        </w:rPr>
        <w:t>тавленных администрацией исправительных учреждений и следственных изоляторов. Имели место отдельные факты отказов суда в освобождении из-за несвоевременного (неполного) представления всех сведений, свидетельствующих о том, что текущее заболевание действительно существенно препятствует дальнейшему отбыванию наказания</w:t>
      </w:r>
    </w:p>
    <w:p w:rsidR="00D04356" w:rsidRPr="007C120B" w:rsidRDefault="00D04356" w:rsidP="00CB201E">
      <w:pPr>
        <w:widowControl w:val="0"/>
        <w:ind w:firstLine="567"/>
        <w:jc w:val="both"/>
        <w:rPr>
          <w:rFonts w:cs="Times New Roman"/>
          <w:szCs w:val="28"/>
        </w:rPr>
      </w:pPr>
      <w:r>
        <w:rPr>
          <w:rFonts w:cs="Times New Roman"/>
          <w:szCs w:val="28"/>
        </w:rPr>
        <w:t>Так, в</w:t>
      </w:r>
      <w:r w:rsidRPr="007C120B">
        <w:rPr>
          <w:rFonts w:cs="Times New Roman"/>
          <w:szCs w:val="28"/>
        </w:rPr>
        <w:t xml:space="preserve"> 50% случаев в 2014 году и 40% в 2015 году сроки рассмотрения данных материалов в судах (особенно городов Новотроицка и Оренбурга) составляли 25-30 дней, в связи с чем до 20% осуждённых в 2014 году и до 33% в 2015 году умерло до решения суда или его вступления в законную силу. </w:t>
      </w:r>
    </w:p>
    <w:p w:rsidR="00D04356" w:rsidRDefault="00D04356" w:rsidP="00CB201E">
      <w:pPr>
        <w:widowControl w:val="0"/>
        <w:ind w:firstLine="567"/>
        <w:jc w:val="both"/>
        <w:rPr>
          <w:rFonts w:cs="Times New Roman"/>
          <w:szCs w:val="28"/>
        </w:rPr>
      </w:pPr>
      <w:r w:rsidRPr="00A71505">
        <w:rPr>
          <w:rFonts w:cs="Times New Roman"/>
          <w:szCs w:val="28"/>
        </w:rPr>
        <w:t>Руководство УФСИН России по Оренбургской области</w:t>
      </w:r>
      <w:r>
        <w:rPr>
          <w:rFonts w:cs="Times New Roman"/>
          <w:szCs w:val="28"/>
        </w:rPr>
        <w:t>, обобщив и</w:t>
      </w:r>
      <w:r w:rsidRPr="006A1A9E">
        <w:rPr>
          <w:rFonts w:cs="Times New Roman"/>
          <w:szCs w:val="28"/>
        </w:rPr>
        <w:t xml:space="preserve">тоги работы судов по материалам данной категории за </w:t>
      </w:r>
      <w:r>
        <w:rPr>
          <w:rFonts w:cs="Times New Roman"/>
          <w:szCs w:val="28"/>
        </w:rPr>
        <w:t>последние два года, направило</w:t>
      </w:r>
      <w:r w:rsidRPr="00A71505">
        <w:rPr>
          <w:rFonts w:cs="Times New Roman"/>
          <w:szCs w:val="28"/>
        </w:rPr>
        <w:t xml:space="preserve"> председателю Оренбургского областного суда </w:t>
      </w:r>
      <w:r>
        <w:rPr>
          <w:rFonts w:cs="Times New Roman"/>
          <w:szCs w:val="28"/>
        </w:rPr>
        <w:t>информационное письмо, в котором излагалась просьба</w:t>
      </w:r>
      <w:r w:rsidRPr="006A1A9E">
        <w:rPr>
          <w:rFonts w:cs="Times New Roman"/>
          <w:szCs w:val="28"/>
        </w:rPr>
        <w:t xml:space="preserve"> </w:t>
      </w:r>
      <w:r>
        <w:rPr>
          <w:rFonts w:cs="Times New Roman"/>
          <w:szCs w:val="28"/>
        </w:rPr>
        <w:t>принять</w:t>
      </w:r>
      <w:r w:rsidRPr="006A1A9E">
        <w:rPr>
          <w:rFonts w:cs="Times New Roman"/>
          <w:szCs w:val="28"/>
        </w:rPr>
        <w:t xml:space="preserve"> мер</w:t>
      </w:r>
      <w:r>
        <w:rPr>
          <w:rFonts w:cs="Times New Roman"/>
          <w:szCs w:val="28"/>
        </w:rPr>
        <w:t xml:space="preserve">ы к </w:t>
      </w:r>
      <w:r w:rsidRPr="006A1A9E">
        <w:rPr>
          <w:rFonts w:cs="Times New Roman"/>
          <w:szCs w:val="28"/>
        </w:rPr>
        <w:t>сокращени</w:t>
      </w:r>
      <w:r>
        <w:rPr>
          <w:rFonts w:cs="Times New Roman"/>
          <w:szCs w:val="28"/>
        </w:rPr>
        <w:t>ю</w:t>
      </w:r>
      <w:r w:rsidRPr="006A1A9E">
        <w:rPr>
          <w:rFonts w:cs="Times New Roman"/>
          <w:szCs w:val="28"/>
        </w:rPr>
        <w:t xml:space="preserve"> сроков </w:t>
      </w:r>
      <w:r w:rsidRPr="006A1A9E">
        <w:rPr>
          <w:rFonts w:cs="Times New Roman"/>
          <w:szCs w:val="28"/>
        </w:rPr>
        <w:lastRenderedPageBreak/>
        <w:t xml:space="preserve">рассмотрения судами </w:t>
      </w:r>
      <w:r>
        <w:rPr>
          <w:rFonts w:cs="Times New Roman"/>
          <w:szCs w:val="28"/>
        </w:rPr>
        <w:t xml:space="preserve">области </w:t>
      </w:r>
      <w:r w:rsidRPr="006A1A9E">
        <w:rPr>
          <w:rFonts w:cs="Times New Roman"/>
          <w:szCs w:val="28"/>
        </w:rPr>
        <w:t xml:space="preserve">материалов об освобождении от наказания осужденных с тяжелыми заболеваниями. </w:t>
      </w:r>
    </w:p>
    <w:p w:rsidR="00BC1756" w:rsidRPr="00B30776" w:rsidRDefault="00D04356" w:rsidP="00CB201E">
      <w:pPr>
        <w:widowControl w:val="0"/>
        <w:ind w:firstLine="567"/>
        <w:jc w:val="both"/>
        <w:rPr>
          <w:rFonts w:cs="Times New Roman"/>
          <w:szCs w:val="28"/>
        </w:rPr>
      </w:pPr>
      <w:r>
        <w:rPr>
          <w:rFonts w:cs="Times New Roman"/>
          <w:szCs w:val="28"/>
        </w:rPr>
        <w:t xml:space="preserve">Уполномоченный выражает надежду, что областным судом будет изучена практика оренбургских судов </w:t>
      </w:r>
      <w:r w:rsidR="003C5E06">
        <w:rPr>
          <w:rFonts w:cs="Times New Roman"/>
          <w:szCs w:val="28"/>
        </w:rPr>
        <w:t>с</w:t>
      </w:r>
      <w:r>
        <w:rPr>
          <w:rFonts w:cs="Times New Roman"/>
          <w:szCs w:val="28"/>
        </w:rPr>
        <w:t xml:space="preserve"> </w:t>
      </w:r>
      <w:r w:rsidR="009D1727">
        <w:rPr>
          <w:rFonts w:cs="Times New Roman"/>
          <w:szCs w:val="28"/>
        </w:rPr>
        <w:t>рекомендациями о</w:t>
      </w:r>
      <w:r w:rsidR="00F3539A">
        <w:rPr>
          <w:rFonts w:cs="Times New Roman"/>
          <w:szCs w:val="28"/>
        </w:rPr>
        <w:t xml:space="preserve"> максимально</w:t>
      </w:r>
      <w:r w:rsidR="00BC1756" w:rsidRPr="00B30776">
        <w:rPr>
          <w:rFonts w:cs="Times New Roman"/>
          <w:szCs w:val="28"/>
        </w:rPr>
        <w:t xml:space="preserve"> возможн</w:t>
      </w:r>
      <w:r w:rsidR="009D1727">
        <w:rPr>
          <w:rFonts w:cs="Times New Roman"/>
          <w:szCs w:val="28"/>
        </w:rPr>
        <w:t>о</w:t>
      </w:r>
      <w:r w:rsidR="00F3539A">
        <w:rPr>
          <w:rFonts w:cs="Times New Roman"/>
          <w:szCs w:val="28"/>
        </w:rPr>
        <w:t>м</w:t>
      </w:r>
      <w:r w:rsidR="00BC1756" w:rsidRPr="00B30776">
        <w:rPr>
          <w:rFonts w:cs="Times New Roman"/>
          <w:szCs w:val="28"/>
        </w:rPr>
        <w:t xml:space="preserve"> сокращен</w:t>
      </w:r>
      <w:r w:rsidR="009D1727">
        <w:rPr>
          <w:rFonts w:cs="Times New Roman"/>
          <w:szCs w:val="28"/>
        </w:rPr>
        <w:t>ии</w:t>
      </w:r>
      <w:r w:rsidR="00BC1756" w:rsidRPr="00B30776">
        <w:rPr>
          <w:rFonts w:cs="Times New Roman"/>
          <w:szCs w:val="28"/>
        </w:rPr>
        <w:t xml:space="preserve"> сроков рассмотрения материалов об освобождении осужденных в связи с тяжелой болезнью и незамедлительн</w:t>
      </w:r>
      <w:r w:rsidR="009D1727">
        <w:rPr>
          <w:rFonts w:cs="Times New Roman"/>
          <w:szCs w:val="28"/>
        </w:rPr>
        <w:t>ом</w:t>
      </w:r>
      <w:r w:rsidR="00BC1756" w:rsidRPr="00B30776">
        <w:rPr>
          <w:rFonts w:cs="Times New Roman"/>
          <w:szCs w:val="28"/>
        </w:rPr>
        <w:t xml:space="preserve"> направлени</w:t>
      </w:r>
      <w:r w:rsidR="009D1727">
        <w:rPr>
          <w:rFonts w:cs="Times New Roman"/>
          <w:szCs w:val="28"/>
        </w:rPr>
        <w:t>и</w:t>
      </w:r>
      <w:r w:rsidR="00BC1756" w:rsidRPr="00B30776">
        <w:rPr>
          <w:rFonts w:cs="Times New Roman"/>
          <w:szCs w:val="28"/>
        </w:rPr>
        <w:t xml:space="preserve"> в исправит</w:t>
      </w:r>
      <w:r w:rsidR="00BC1756">
        <w:rPr>
          <w:rFonts w:cs="Times New Roman"/>
          <w:szCs w:val="28"/>
        </w:rPr>
        <w:t>ельные учреждения решений</w:t>
      </w:r>
      <w:r w:rsidR="003C5E06">
        <w:rPr>
          <w:rFonts w:cs="Times New Roman"/>
          <w:szCs w:val="28"/>
        </w:rPr>
        <w:t>, вступивших в законную силу.</w:t>
      </w:r>
    </w:p>
    <w:p w:rsidR="00D04356" w:rsidRPr="0039784F" w:rsidRDefault="00D04356" w:rsidP="00CB201E">
      <w:pPr>
        <w:pStyle w:val="a8"/>
        <w:widowControl w:val="0"/>
        <w:jc w:val="center"/>
        <w:rPr>
          <w:b/>
          <w:i/>
          <w:szCs w:val="28"/>
        </w:rPr>
      </w:pPr>
      <w:r w:rsidRPr="0039784F">
        <w:rPr>
          <w:b/>
          <w:i/>
          <w:szCs w:val="28"/>
        </w:rPr>
        <w:t>Вопросы, требующие принятие мер</w:t>
      </w:r>
    </w:p>
    <w:p w:rsidR="00D04356" w:rsidRDefault="00D04356" w:rsidP="00CB201E">
      <w:pPr>
        <w:pStyle w:val="a8"/>
        <w:widowControl w:val="0"/>
        <w:rPr>
          <w:szCs w:val="28"/>
        </w:rPr>
      </w:pPr>
      <w:r w:rsidRPr="0039784F">
        <w:rPr>
          <w:b/>
          <w:i/>
          <w:szCs w:val="28"/>
        </w:rPr>
        <w:t xml:space="preserve">        </w:t>
      </w:r>
      <w:r>
        <w:rPr>
          <w:szCs w:val="28"/>
        </w:rPr>
        <w:t>Проблемы,</w:t>
      </w:r>
      <w:r w:rsidRPr="00A97440">
        <w:rPr>
          <w:szCs w:val="28"/>
        </w:rPr>
        <w:t xml:space="preserve"> </w:t>
      </w:r>
      <w:r>
        <w:rPr>
          <w:szCs w:val="28"/>
        </w:rPr>
        <w:t xml:space="preserve">связанные </w:t>
      </w:r>
      <w:r w:rsidRPr="00A93099">
        <w:rPr>
          <w:szCs w:val="28"/>
        </w:rPr>
        <w:t xml:space="preserve">с </w:t>
      </w:r>
      <w:r w:rsidRPr="00843CD0">
        <w:rPr>
          <w:szCs w:val="28"/>
        </w:rPr>
        <w:t>реализаци</w:t>
      </w:r>
      <w:r>
        <w:rPr>
          <w:szCs w:val="28"/>
        </w:rPr>
        <w:t>ей</w:t>
      </w:r>
      <w:r w:rsidRPr="00843CD0">
        <w:rPr>
          <w:szCs w:val="28"/>
        </w:rPr>
        <w:t xml:space="preserve"> прав человека в учреждениях пенитенциарной системы, в том числе предложения</w:t>
      </w:r>
      <w:r>
        <w:rPr>
          <w:szCs w:val="28"/>
        </w:rPr>
        <w:t xml:space="preserve"> </w:t>
      </w:r>
      <w:r w:rsidRPr="00843CD0">
        <w:rPr>
          <w:szCs w:val="28"/>
        </w:rPr>
        <w:t>по их разрешению</w:t>
      </w:r>
      <w:r>
        <w:rPr>
          <w:szCs w:val="28"/>
        </w:rPr>
        <w:t xml:space="preserve">, в рамках </w:t>
      </w:r>
      <w:r w:rsidRPr="00843CD0">
        <w:rPr>
          <w:szCs w:val="28"/>
        </w:rPr>
        <w:t>взаимодействия федерального и региональных уполномоченных по правам человека с ФСИН России и ее т</w:t>
      </w:r>
      <w:r>
        <w:rPr>
          <w:szCs w:val="28"/>
        </w:rPr>
        <w:t>ерриториальными подразделениями периодически обсуждались на</w:t>
      </w:r>
      <w:r w:rsidRPr="00A93099">
        <w:rPr>
          <w:szCs w:val="28"/>
        </w:rPr>
        <w:t xml:space="preserve"> заседани</w:t>
      </w:r>
      <w:r>
        <w:rPr>
          <w:szCs w:val="28"/>
        </w:rPr>
        <w:t>ях</w:t>
      </w:r>
      <w:r w:rsidRPr="00A93099">
        <w:rPr>
          <w:szCs w:val="28"/>
        </w:rPr>
        <w:t xml:space="preserve"> Координационного совета российских уполномоченных по правам человека</w:t>
      </w:r>
      <w:r>
        <w:rPr>
          <w:szCs w:val="28"/>
        </w:rPr>
        <w:t>.</w:t>
      </w:r>
    </w:p>
    <w:p w:rsidR="00D04356" w:rsidRPr="00843CD0" w:rsidRDefault="00D04356" w:rsidP="00CB201E">
      <w:pPr>
        <w:pStyle w:val="a8"/>
        <w:widowControl w:val="0"/>
        <w:rPr>
          <w:szCs w:val="28"/>
        </w:rPr>
      </w:pPr>
      <w:r>
        <w:rPr>
          <w:szCs w:val="28"/>
        </w:rPr>
        <w:t xml:space="preserve">         В последний раз в июне 2015 года Д</w:t>
      </w:r>
      <w:r w:rsidRPr="00A93099">
        <w:rPr>
          <w:szCs w:val="28"/>
        </w:rPr>
        <w:t>иректор</w:t>
      </w:r>
      <w:r>
        <w:rPr>
          <w:szCs w:val="28"/>
        </w:rPr>
        <w:t>у</w:t>
      </w:r>
      <w:r w:rsidRPr="00A93099">
        <w:rPr>
          <w:szCs w:val="28"/>
        </w:rPr>
        <w:t xml:space="preserve"> Федеральной службы </w:t>
      </w:r>
      <w:r>
        <w:rPr>
          <w:szCs w:val="28"/>
        </w:rPr>
        <w:t>исполнения наказаний</w:t>
      </w:r>
      <w:r w:rsidRPr="00A93099">
        <w:rPr>
          <w:szCs w:val="28"/>
        </w:rPr>
        <w:t xml:space="preserve"> </w:t>
      </w:r>
      <w:proofErr w:type="spellStart"/>
      <w:r w:rsidRPr="00843CD0">
        <w:rPr>
          <w:szCs w:val="28"/>
        </w:rPr>
        <w:t>Г.А.Корниенко</w:t>
      </w:r>
      <w:proofErr w:type="spellEnd"/>
      <w:r>
        <w:rPr>
          <w:szCs w:val="28"/>
        </w:rPr>
        <w:t xml:space="preserve"> переданы вопросы, </w:t>
      </w:r>
      <w:r w:rsidRPr="00A93099">
        <w:rPr>
          <w:szCs w:val="28"/>
        </w:rPr>
        <w:t>интересующие</w:t>
      </w:r>
      <w:r>
        <w:rPr>
          <w:szCs w:val="28"/>
        </w:rPr>
        <w:t xml:space="preserve">, в том числе, и </w:t>
      </w:r>
      <w:r w:rsidRPr="00A93099">
        <w:rPr>
          <w:szCs w:val="28"/>
        </w:rPr>
        <w:t>Уполномоченного по правам человека в Оренбургской области</w:t>
      </w:r>
      <w:r>
        <w:rPr>
          <w:szCs w:val="28"/>
        </w:rPr>
        <w:t xml:space="preserve">. Среди них (помимо описанной выше проблемы с </w:t>
      </w:r>
      <w:r w:rsidRPr="00843CD0">
        <w:rPr>
          <w:szCs w:val="28"/>
        </w:rPr>
        <w:t>п</w:t>
      </w:r>
      <w:r w:rsidRPr="00843CD0">
        <w:rPr>
          <w:color w:val="000000"/>
          <w:spacing w:val="1"/>
          <w:szCs w:val="28"/>
        </w:rPr>
        <w:t>ереполненность</w:t>
      </w:r>
      <w:r>
        <w:rPr>
          <w:color w:val="000000"/>
          <w:spacing w:val="1"/>
          <w:szCs w:val="28"/>
        </w:rPr>
        <w:t>ю</w:t>
      </w:r>
      <w:r w:rsidRPr="00843CD0">
        <w:rPr>
          <w:color w:val="000000"/>
          <w:spacing w:val="1"/>
          <w:szCs w:val="28"/>
        </w:rPr>
        <w:t xml:space="preserve"> следственных изоляторов</w:t>
      </w:r>
      <w:r>
        <w:rPr>
          <w:color w:val="000000"/>
          <w:spacing w:val="1"/>
          <w:szCs w:val="28"/>
        </w:rPr>
        <w:t>):</w:t>
      </w:r>
      <w:r w:rsidRPr="00843CD0">
        <w:rPr>
          <w:color w:val="000000"/>
          <w:spacing w:val="1"/>
          <w:szCs w:val="28"/>
        </w:rPr>
        <w:t xml:space="preserve"> </w:t>
      </w:r>
    </w:p>
    <w:p w:rsidR="00D04356" w:rsidRDefault="00D04356" w:rsidP="00CB201E">
      <w:pPr>
        <w:widowControl w:val="0"/>
        <w:ind w:firstLine="567"/>
        <w:jc w:val="both"/>
        <w:rPr>
          <w:rFonts w:cs="Times New Roman"/>
          <w:szCs w:val="28"/>
        </w:rPr>
      </w:pPr>
      <w:r>
        <w:rPr>
          <w:rFonts w:cs="Times New Roman"/>
          <w:szCs w:val="28"/>
        </w:rPr>
        <w:t>-</w:t>
      </w:r>
      <w:r w:rsidRPr="00843CD0">
        <w:rPr>
          <w:rFonts w:cs="Times New Roman"/>
          <w:szCs w:val="28"/>
        </w:rPr>
        <w:t xml:space="preserve">нарушения положений ч.1 ст.73 Уголовно-исполнительного кодекса РФ </w:t>
      </w:r>
      <w:r w:rsidR="00C64ACD">
        <w:rPr>
          <w:rFonts w:cs="Times New Roman"/>
          <w:szCs w:val="28"/>
        </w:rPr>
        <w:t>в случаях, когда</w:t>
      </w:r>
      <w:r w:rsidRPr="00843CD0">
        <w:rPr>
          <w:rFonts w:cs="Times New Roman"/>
          <w:szCs w:val="28"/>
        </w:rPr>
        <w:t xml:space="preserve"> осужденные к лишению свободы отбывают наказание в исправительных учреждениях </w:t>
      </w:r>
      <w:r w:rsidR="00C64ACD">
        <w:rPr>
          <w:rFonts w:cs="Times New Roman"/>
          <w:szCs w:val="28"/>
        </w:rPr>
        <w:t xml:space="preserve">не </w:t>
      </w:r>
      <w:r w:rsidRPr="00843CD0">
        <w:rPr>
          <w:rFonts w:cs="Times New Roman"/>
          <w:szCs w:val="28"/>
        </w:rPr>
        <w:t xml:space="preserve">в пределах территории субъекта РФ, в котором они проживали </w:t>
      </w:r>
      <w:r w:rsidR="00C64ACD">
        <w:rPr>
          <w:rFonts w:cs="Times New Roman"/>
          <w:szCs w:val="28"/>
        </w:rPr>
        <w:t xml:space="preserve">до </w:t>
      </w:r>
      <w:r w:rsidRPr="00843CD0">
        <w:rPr>
          <w:rFonts w:cs="Times New Roman"/>
          <w:szCs w:val="28"/>
        </w:rPr>
        <w:t>осужден</w:t>
      </w:r>
      <w:r w:rsidR="00C64ACD">
        <w:rPr>
          <w:rFonts w:cs="Times New Roman"/>
          <w:szCs w:val="28"/>
        </w:rPr>
        <w:t>ия.</w:t>
      </w:r>
      <w:r>
        <w:rPr>
          <w:rFonts w:cs="Times New Roman"/>
          <w:szCs w:val="28"/>
        </w:rPr>
        <w:t xml:space="preserve"> </w:t>
      </w:r>
      <w:r w:rsidR="00C64ACD">
        <w:rPr>
          <w:rFonts w:cs="Times New Roman"/>
          <w:szCs w:val="28"/>
        </w:rPr>
        <w:t xml:space="preserve">Тем самым не </w:t>
      </w:r>
      <w:r>
        <w:rPr>
          <w:rFonts w:cs="Times New Roman"/>
          <w:szCs w:val="28"/>
        </w:rPr>
        <w:t>о</w:t>
      </w:r>
      <w:r w:rsidRPr="00843CD0">
        <w:rPr>
          <w:rFonts w:cs="Times New Roman"/>
          <w:szCs w:val="28"/>
        </w:rPr>
        <w:t>беспечи</w:t>
      </w:r>
      <w:r>
        <w:rPr>
          <w:rFonts w:cs="Times New Roman"/>
          <w:szCs w:val="28"/>
        </w:rPr>
        <w:t>вается</w:t>
      </w:r>
      <w:r w:rsidRPr="00843CD0">
        <w:rPr>
          <w:rFonts w:cs="Times New Roman"/>
          <w:szCs w:val="28"/>
        </w:rPr>
        <w:t xml:space="preserve"> реализаци</w:t>
      </w:r>
      <w:r>
        <w:rPr>
          <w:rFonts w:cs="Times New Roman"/>
          <w:szCs w:val="28"/>
        </w:rPr>
        <w:t>я</w:t>
      </w:r>
      <w:r w:rsidRPr="00843CD0">
        <w:rPr>
          <w:rFonts w:cs="Times New Roman"/>
          <w:szCs w:val="28"/>
        </w:rPr>
        <w:t xml:space="preserve"> права </w:t>
      </w:r>
      <w:r>
        <w:rPr>
          <w:rFonts w:cs="Times New Roman"/>
          <w:szCs w:val="28"/>
        </w:rPr>
        <w:t xml:space="preserve">осужденных </w:t>
      </w:r>
      <w:r w:rsidRPr="00843CD0">
        <w:rPr>
          <w:rFonts w:cs="Times New Roman"/>
          <w:szCs w:val="28"/>
        </w:rPr>
        <w:t>на общение с семьей, близкими</w:t>
      </w:r>
      <w:r>
        <w:rPr>
          <w:rFonts w:cs="Times New Roman"/>
          <w:szCs w:val="28"/>
        </w:rPr>
        <w:t>. По мнению Уполномоченного, р</w:t>
      </w:r>
      <w:r w:rsidRPr="00843CD0">
        <w:rPr>
          <w:rFonts w:cs="Times New Roman"/>
          <w:szCs w:val="28"/>
        </w:rPr>
        <w:t>ешающи</w:t>
      </w:r>
      <w:r>
        <w:rPr>
          <w:rFonts w:cs="Times New Roman"/>
          <w:szCs w:val="28"/>
        </w:rPr>
        <w:t>м</w:t>
      </w:r>
      <w:r w:rsidRPr="00843CD0">
        <w:rPr>
          <w:rFonts w:cs="Times New Roman"/>
          <w:szCs w:val="28"/>
        </w:rPr>
        <w:t xml:space="preserve"> аргументо</w:t>
      </w:r>
      <w:r>
        <w:rPr>
          <w:rFonts w:cs="Times New Roman"/>
          <w:szCs w:val="28"/>
        </w:rPr>
        <w:t>м</w:t>
      </w:r>
      <w:r w:rsidRPr="00843CD0">
        <w:rPr>
          <w:rFonts w:cs="Times New Roman"/>
          <w:szCs w:val="28"/>
        </w:rPr>
        <w:t xml:space="preserve"> при определении места отбытия наказания должен быть территориальный принцип.</w:t>
      </w:r>
      <w:r>
        <w:rPr>
          <w:rFonts w:cs="Times New Roman"/>
          <w:szCs w:val="28"/>
        </w:rPr>
        <w:t xml:space="preserve"> О</w:t>
      </w:r>
      <w:r w:rsidRPr="00843CD0">
        <w:rPr>
          <w:rFonts w:cs="Times New Roman"/>
          <w:szCs w:val="28"/>
        </w:rPr>
        <w:t xml:space="preserve">сужденные оренбуржцы </w:t>
      </w:r>
      <w:r>
        <w:rPr>
          <w:rFonts w:cs="Times New Roman"/>
          <w:szCs w:val="28"/>
        </w:rPr>
        <w:t xml:space="preserve">должны </w:t>
      </w:r>
      <w:r w:rsidRPr="00843CD0">
        <w:rPr>
          <w:rFonts w:cs="Times New Roman"/>
          <w:szCs w:val="28"/>
        </w:rPr>
        <w:t>отбыва</w:t>
      </w:r>
      <w:r>
        <w:rPr>
          <w:rFonts w:cs="Times New Roman"/>
          <w:szCs w:val="28"/>
        </w:rPr>
        <w:t>ть</w:t>
      </w:r>
      <w:r w:rsidRPr="00843CD0">
        <w:rPr>
          <w:rFonts w:cs="Times New Roman"/>
          <w:szCs w:val="28"/>
        </w:rPr>
        <w:t xml:space="preserve"> наказание преимущественно в исправительных учреждениях на территории Оренбургской области;</w:t>
      </w:r>
    </w:p>
    <w:p w:rsidR="00D04356" w:rsidRPr="00843CD0" w:rsidRDefault="00D04356" w:rsidP="00CB201E">
      <w:pPr>
        <w:widowControl w:val="0"/>
        <w:ind w:firstLine="567"/>
        <w:jc w:val="both"/>
        <w:rPr>
          <w:rFonts w:cs="Times New Roman"/>
          <w:szCs w:val="28"/>
        </w:rPr>
      </w:pPr>
      <w:r w:rsidRPr="00843CD0">
        <w:rPr>
          <w:rFonts w:cs="Times New Roman"/>
          <w:szCs w:val="28"/>
        </w:rPr>
        <w:t>-отсутств</w:t>
      </w:r>
      <w:r>
        <w:rPr>
          <w:rFonts w:cs="Times New Roman"/>
          <w:szCs w:val="28"/>
        </w:rPr>
        <w:t>ие</w:t>
      </w:r>
      <w:r w:rsidRPr="00843CD0">
        <w:rPr>
          <w:rFonts w:cs="Times New Roman"/>
          <w:szCs w:val="28"/>
        </w:rPr>
        <w:t xml:space="preserve"> налаженно</w:t>
      </w:r>
      <w:r>
        <w:rPr>
          <w:rFonts w:cs="Times New Roman"/>
          <w:szCs w:val="28"/>
        </w:rPr>
        <w:t>го</w:t>
      </w:r>
      <w:r w:rsidRPr="00843CD0">
        <w:rPr>
          <w:rFonts w:cs="Times New Roman"/>
          <w:szCs w:val="28"/>
        </w:rPr>
        <w:t>, оперативно</w:t>
      </w:r>
      <w:r>
        <w:rPr>
          <w:rFonts w:cs="Times New Roman"/>
          <w:szCs w:val="28"/>
        </w:rPr>
        <w:t>го</w:t>
      </w:r>
      <w:r w:rsidRPr="00843CD0">
        <w:rPr>
          <w:rFonts w:cs="Times New Roman"/>
          <w:szCs w:val="28"/>
        </w:rPr>
        <w:t xml:space="preserve"> взаимодействи</w:t>
      </w:r>
      <w:r>
        <w:rPr>
          <w:rFonts w:cs="Times New Roman"/>
          <w:szCs w:val="28"/>
        </w:rPr>
        <w:t>я</w:t>
      </w:r>
      <w:r w:rsidRPr="00843CD0">
        <w:rPr>
          <w:rFonts w:cs="Times New Roman"/>
          <w:szCs w:val="28"/>
        </w:rPr>
        <w:t xml:space="preserve"> регионального Управления ФСИН со службами ФМС России, </w:t>
      </w:r>
      <w:r>
        <w:rPr>
          <w:rFonts w:cs="Times New Roman"/>
          <w:szCs w:val="28"/>
        </w:rPr>
        <w:t>в том числе и оренбургского Управления, что</w:t>
      </w:r>
      <w:r w:rsidRPr="00843CD0">
        <w:rPr>
          <w:rFonts w:cs="Times New Roman"/>
          <w:szCs w:val="28"/>
        </w:rPr>
        <w:t xml:space="preserve"> </w:t>
      </w:r>
      <w:r>
        <w:rPr>
          <w:rFonts w:cs="Times New Roman"/>
          <w:szCs w:val="28"/>
        </w:rPr>
        <w:t xml:space="preserve">порождает </w:t>
      </w:r>
      <w:r w:rsidRPr="00843CD0">
        <w:rPr>
          <w:rFonts w:cs="Times New Roman"/>
          <w:szCs w:val="28"/>
        </w:rPr>
        <w:t>факты освобождения из мест лишения свободы граждан РФ без паспортов, граждан без установления статуса, иностранных граждан и лиц без гражданства контроля с решениями минюста о нежелательности пребывания (проживания) в РФ - без документов, необходимых для пересечения границы РФ;</w:t>
      </w:r>
    </w:p>
    <w:p w:rsidR="00D7616E" w:rsidRPr="00843CD0" w:rsidRDefault="00D7616E" w:rsidP="00CB201E">
      <w:pPr>
        <w:widowControl w:val="0"/>
        <w:shd w:val="clear" w:color="auto" w:fill="FFFFFF"/>
        <w:autoSpaceDE w:val="0"/>
        <w:autoSpaceDN w:val="0"/>
        <w:adjustRightInd w:val="0"/>
        <w:ind w:firstLine="557"/>
        <w:jc w:val="both"/>
        <w:rPr>
          <w:rFonts w:cs="Times New Roman"/>
          <w:szCs w:val="28"/>
        </w:rPr>
      </w:pPr>
      <w:r w:rsidRPr="00C97DC3">
        <w:rPr>
          <w:rFonts w:cs="Times New Roman"/>
          <w:spacing w:val="-1"/>
          <w:szCs w:val="28"/>
        </w:rPr>
        <w:t>-недостаточное количество рабочих мест в</w:t>
      </w:r>
      <w:r w:rsidRPr="00C97DC3">
        <w:rPr>
          <w:rFonts w:cs="Times New Roman"/>
          <w:szCs w:val="28"/>
        </w:rPr>
        <w:t xml:space="preserve"> исправительных учреждениях УФСИН России по Оренбургской области связано с малыми объемами государственных </w:t>
      </w:r>
      <w:r w:rsidRPr="00C97DC3">
        <w:rPr>
          <w:rFonts w:cs="Times New Roman"/>
          <w:spacing w:val="-1"/>
          <w:szCs w:val="28"/>
        </w:rPr>
        <w:t>заказов. Д</w:t>
      </w:r>
      <w:r w:rsidRPr="00C97DC3">
        <w:rPr>
          <w:rFonts w:cs="Times New Roman"/>
          <w:szCs w:val="28"/>
        </w:rPr>
        <w:t>ля создания рабочих мест</w:t>
      </w:r>
      <w:r w:rsidRPr="00C97DC3">
        <w:rPr>
          <w:rFonts w:cs="Times New Roman"/>
          <w:spacing w:val="-1"/>
          <w:szCs w:val="28"/>
        </w:rPr>
        <w:t xml:space="preserve"> необходимо увеличение </w:t>
      </w:r>
      <w:r w:rsidRPr="00C97DC3">
        <w:rPr>
          <w:rFonts w:cs="Times New Roman"/>
          <w:szCs w:val="28"/>
        </w:rPr>
        <w:t>производственных площадей и объемов оборудования в исправительных учреждениях.</w:t>
      </w:r>
      <w:r w:rsidRPr="00843CD0">
        <w:rPr>
          <w:rFonts w:cs="Times New Roman"/>
          <w:szCs w:val="28"/>
        </w:rPr>
        <w:t xml:space="preserve"> Немаловажный вопрос – обеспечение достойной заработной платой трудоустроенных осужденных. </w:t>
      </w:r>
    </w:p>
    <w:p w:rsidR="00D7616E" w:rsidRPr="00C97DC3" w:rsidRDefault="00D7616E" w:rsidP="00CB201E">
      <w:pPr>
        <w:pStyle w:val="2"/>
        <w:widowControl w:val="0"/>
        <w:tabs>
          <w:tab w:val="left" w:pos="567"/>
        </w:tabs>
        <w:spacing w:after="0" w:line="240" w:lineRule="auto"/>
        <w:ind w:left="0"/>
        <w:jc w:val="both"/>
        <w:rPr>
          <w:szCs w:val="28"/>
        </w:rPr>
      </w:pPr>
      <w:r>
        <w:rPr>
          <w:rFonts w:eastAsia="MS Mincho"/>
          <w:szCs w:val="28"/>
        </w:rPr>
        <w:t xml:space="preserve">        </w:t>
      </w:r>
      <w:r w:rsidRPr="00843CD0">
        <w:rPr>
          <w:rFonts w:eastAsia="MS Mincho"/>
          <w:szCs w:val="28"/>
        </w:rPr>
        <w:t>Тщательный</w:t>
      </w:r>
      <w:r>
        <w:rPr>
          <w:rFonts w:eastAsia="MS Mincho"/>
          <w:szCs w:val="28"/>
        </w:rPr>
        <w:t xml:space="preserve"> анализ и обобщение деятельности</w:t>
      </w:r>
      <w:r w:rsidRPr="00843CD0">
        <w:rPr>
          <w:rFonts w:eastAsia="MS Mincho"/>
          <w:szCs w:val="28"/>
        </w:rPr>
        <w:t xml:space="preserve"> уголовно-исполнительной системы по привлечению к труду осужденных к лишению свободы позволили выработать предложения по изменению действующего законодательства: о</w:t>
      </w:r>
      <w:r w:rsidRPr="00843CD0">
        <w:rPr>
          <w:szCs w:val="28"/>
        </w:rPr>
        <w:t xml:space="preserve">свободить учреждения УИС от уплаты налога на прибыль </w:t>
      </w:r>
      <w:r w:rsidRPr="00843CD0">
        <w:rPr>
          <w:szCs w:val="28"/>
        </w:rPr>
        <w:lastRenderedPageBreak/>
        <w:t xml:space="preserve">(сумма налога огромная и она могла бы быть израсходована на развитие учреждений); </w:t>
      </w:r>
      <w:r w:rsidRPr="00C97DC3">
        <w:rPr>
          <w:szCs w:val="28"/>
        </w:rPr>
        <w:t>расширить объекты для привлечения осужденных к труду;</w:t>
      </w:r>
    </w:p>
    <w:p w:rsidR="00D7616E" w:rsidRPr="00843CD0" w:rsidRDefault="00D7616E" w:rsidP="00CB201E">
      <w:pPr>
        <w:widowControl w:val="0"/>
        <w:shd w:val="clear" w:color="auto" w:fill="FFFFFF"/>
        <w:ind w:firstLine="547"/>
        <w:jc w:val="both"/>
        <w:rPr>
          <w:rFonts w:cs="Times New Roman"/>
          <w:szCs w:val="28"/>
        </w:rPr>
      </w:pPr>
      <w:r w:rsidRPr="00843CD0">
        <w:rPr>
          <w:rFonts w:cs="Times New Roman"/>
          <w:szCs w:val="28"/>
        </w:rPr>
        <w:t xml:space="preserve"> -</w:t>
      </w:r>
      <w:r>
        <w:rPr>
          <w:rFonts w:cs="Times New Roman"/>
          <w:szCs w:val="28"/>
        </w:rPr>
        <w:t>необходимость пересмотра основных положений</w:t>
      </w:r>
      <w:r w:rsidRPr="00843CD0">
        <w:rPr>
          <w:rFonts w:cs="Times New Roman"/>
          <w:szCs w:val="28"/>
        </w:rPr>
        <w:t xml:space="preserve"> устарев</w:t>
      </w:r>
      <w:r>
        <w:rPr>
          <w:rFonts w:cs="Times New Roman"/>
          <w:szCs w:val="28"/>
        </w:rPr>
        <w:t>шей</w:t>
      </w:r>
      <w:r w:rsidRPr="00843CD0">
        <w:rPr>
          <w:rFonts w:cs="Times New Roman"/>
          <w:szCs w:val="28"/>
        </w:rPr>
        <w:t xml:space="preserve"> законодательн</w:t>
      </w:r>
      <w:r>
        <w:rPr>
          <w:rFonts w:cs="Times New Roman"/>
          <w:szCs w:val="28"/>
        </w:rPr>
        <w:t>ой</w:t>
      </w:r>
      <w:r w:rsidRPr="00843CD0">
        <w:rPr>
          <w:rFonts w:cs="Times New Roman"/>
          <w:szCs w:val="28"/>
        </w:rPr>
        <w:t xml:space="preserve"> баз</w:t>
      </w:r>
      <w:r>
        <w:rPr>
          <w:rFonts w:cs="Times New Roman"/>
          <w:szCs w:val="28"/>
        </w:rPr>
        <w:t>ы</w:t>
      </w:r>
      <w:r w:rsidRPr="00843CD0">
        <w:rPr>
          <w:rFonts w:cs="Times New Roman"/>
          <w:szCs w:val="28"/>
        </w:rPr>
        <w:t>, регулирующ</w:t>
      </w:r>
      <w:r>
        <w:rPr>
          <w:rFonts w:cs="Times New Roman"/>
          <w:szCs w:val="28"/>
        </w:rPr>
        <w:t>ей</w:t>
      </w:r>
      <w:r w:rsidRPr="00843CD0">
        <w:rPr>
          <w:rFonts w:cs="Times New Roman"/>
          <w:szCs w:val="28"/>
        </w:rPr>
        <w:t xml:space="preserve"> уголовно-исполнительные отношения</w:t>
      </w:r>
      <w:r>
        <w:rPr>
          <w:rFonts w:cs="Times New Roman"/>
          <w:szCs w:val="28"/>
        </w:rPr>
        <w:t>;</w:t>
      </w:r>
      <w:r w:rsidRPr="00843CD0">
        <w:rPr>
          <w:rFonts w:cs="Times New Roman"/>
          <w:szCs w:val="28"/>
        </w:rPr>
        <w:t xml:space="preserve"> </w:t>
      </w:r>
    </w:p>
    <w:p w:rsidR="00D7616E" w:rsidRPr="00843CD0" w:rsidRDefault="00D7616E" w:rsidP="00CB201E">
      <w:pPr>
        <w:widowControl w:val="0"/>
        <w:autoSpaceDE w:val="0"/>
        <w:autoSpaceDN w:val="0"/>
        <w:adjustRightInd w:val="0"/>
        <w:ind w:firstLine="540"/>
        <w:jc w:val="both"/>
        <w:rPr>
          <w:rFonts w:cs="Times New Roman"/>
          <w:szCs w:val="28"/>
        </w:rPr>
      </w:pPr>
      <w:r w:rsidRPr="00843CD0">
        <w:rPr>
          <w:rFonts w:cs="Times New Roman"/>
          <w:szCs w:val="28"/>
        </w:rPr>
        <w:t xml:space="preserve">-отсутствие единой нормативной базы, регламентирующей организацию и проведение социальной работы с лицами, освобождающимися и освободившимися из мест лишения свободы, определения полномочий каждого из взаимодействующих субъектов – органов государственной власти (закрепление нормы по квотированию рабочих мест и другие вопросы);   </w:t>
      </w:r>
    </w:p>
    <w:p w:rsidR="00D7616E" w:rsidRPr="00843CD0" w:rsidRDefault="00D7616E" w:rsidP="00CB201E">
      <w:pPr>
        <w:widowControl w:val="0"/>
        <w:autoSpaceDE w:val="0"/>
        <w:autoSpaceDN w:val="0"/>
        <w:adjustRightInd w:val="0"/>
        <w:ind w:firstLine="708"/>
        <w:jc w:val="both"/>
        <w:rPr>
          <w:rFonts w:cs="Times New Roman"/>
          <w:szCs w:val="28"/>
        </w:rPr>
      </w:pPr>
      <w:r w:rsidRPr="00843CD0">
        <w:rPr>
          <w:rFonts w:cs="Times New Roman"/>
          <w:szCs w:val="28"/>
        </w:rPr>
        <w:t xml:space="preserve">-из-за отсутствия в исправительных учреждениях статьи расходов на приобретение почтовых конвертов осужденные к лишению свободы, которые не трудоустроены и не имеют денежные средства на лицевом счете, лишены </w:t>
      </w:r>
      <w:r>
        <w:rPr>
          <w:rFonts w:cs="Times New Roman"/>
          <w:szCs w:val="28"/>
        </w:rPr>
        <w:t>возможности</w:t>
      </w:r>
      <w:r w:rsidRPr="00843CD0">
        <w:rPr>
          <w:rFonts w:cs="Times New Roman"/>
          <w:szCs w:val="28"/>
        </w:rPr>
        <w:t xml:space="preserve"> направлять предложения, заявления, ходатайства и жалобы (</w:t>
      </w:r>
      <w:r>
        <w:rPr>
          <w:rFonts w:cs="Times New Roman"/>
          <w:szCs w:val="28"/>
        </w:rPr>
        <w:t xml:space="preserve">нарушения </w:t>
      </w:r>
      <w:r w:rsidRPr="00843CD0">
        <w:rPr>
          <w:rFonts w:cs="Times New Roman"/>
          <w:szCs w:val="28"/>
        </w:rPr>
        <w:t>Федеральн</w:t>
      </w:r>
      <w:r>
        <w:rPr>
          <w:rFonts w:cs="Times New Roman"/>
          <w:szCs w:val="28"/>
        </w:rPr>
        <w:t>ого</w:t>
      </w:r>
      <w:r w:rsidRPr="00843CD0">
        <w:rPr>
          <w:rFonts w:cs="Times New Roman"/>
          <w:szCs w:val="28"/>
        </w:rPr>
        <w:t xml:space="preserve"> закон</w:t>
      </w:r>
      <w:r>
        <w:rPr>
          <w:rFonts w:cs="Times New Roman"/>
          <w:szCs w:val="28"/>
        </w:rPr>
        <w:t>а</w:t>
      </w:r>
      <w:r w:rsidRPr="00843CD0">
        <w:rPr>
          <w:rFonts w:cs="Times New Roman"/>
          <w:szCs w:val="28"/>
        </w:rPr>
        <w:t xml:space="preserve"> от 02</w:t>
      </w:r>
      <w:r>
        <w:rPr>
          <w:rFonts w:cs="Times New Roman"/>
          <w:szCs w:val="28"/>
        </w:rPr>
        <w:t>.05.</w:t>
      </w:r>
      <w:r w:rsidRPr="00843CD0">
        <w:rPr>
          <w:rFonts w:cs="Times New Roman"/>
          <w:szCs w:val="28"/>
        </w:rPr>
        <w:t>2006</w:t>
      </w:r>
      <w:r>
        <w:rPr>
          <w:rFonts w:cs="Times New Roman"/>
          <w:szCs w:val="28"/>
        </w:rPr>
        <w:t>г.</w:t>
      </w:r>
      <w:r w:rsidRPr="00843CD0">
        <w:rPr>
          <w:rFonts w:cs="Times New Roman"/>
          <w:szCs w:val="28"/>
        </w:rPr>
        <w:t xml:space="preserve"> № 59-ФЗ «О порядке рассмотрения обращений граждан Российской Федерации», ч.1 ст.15, ч. 1 ст. 91 УИК РФ).</w:t>
      </w:r>
    </w:p>
    <w:p w:rsidR="00D7616E" w:rsidRPr="00D7616E" w:rsidRDefault="00D7616E" w:rsidP="00CB201E">
      <w:pPr>
        <w:widowControl w:val="0"/>
        <w:shd w:val="clear" w:color="auto" w:fill="FFFFFF"/>
        <w:ind w:firstLine="547"/>
        <w:jc w:val="both"/>
        <w:rPr>
          <w:rFonts w:cs="Times New Roman"/>
          <w:color w:val="FF0000"/>
          <w:szCs w:val="28"/>
        </w:rPr>
      </w:pPr>
      <w:r w:rsidRPr="00843CD0">
        <w:rPr>
          <w:rFonts w:cs="Times New Roman"/>
          <w:szCs w:val="28"/>
        </w:rPr>
        <w:t xml:space="preserve">  </w:t>
      </w:r>
      <w:r w:rsidRPr="00843CD0">
        <w:rPr>
          <w:rFonts w:cs="Times New Roman"/>
          <w:color w:val="000000"/>
          <w:spacing w:val="-1"/>
          <w:szCs w:val="28"/>
        </w:rPr>
        <w:t>-недостаточные меры к улучшению социальных условий для сотрудников системы УИС</w:t>
      </w:r>
      <w:r w:rsidR="003B1EBC">
        <w:rPr>
          <w:rFonts w:cs="Times New Roman"/>
          <w:color w:val="000000"/>
          <w:spacing w:val="-1"/>
          <w:szCs w:val="28"/>
        </w:rPr>
        <w:t xml:space="preserve">, недостаточное </w:t>
      </w:r>
      <w:r w:rsidR="00C64ACD">
        <w:rPr>
          <w:rFonts w:cs="Times New Roman"/>
          <w:color w:val="000000"/>
          <w:spacing w:val="-1"/>
          <w:szCs w:val="28"/>
        </w:rPr>
        <w:t xml:space="preserve">финансирование </w:t>
      </w:r>
      <w:r w:rsidR="003B1EBC">
        <w:rPr>
          <w:rFonts w:cs="Times New Roman"/>
          <w:color w:val="000000"/>
          <w:spacing w:val="-1"/>
          <w:szCs w:val="28"/>
        </w:rPr>
        <w:t>для выполнения П</w:t>
      </w:r>
      <w:r w:rsidRPr="00843CD0">
        <w:rPr>
          <w:rFonts w:cs="Times New Roman"/>
          <w:szCs w:val="28"/>
        </w:rPr>
        <w:t>остановлени</w:t>
      </w:r>
      <w:r w:rsidR="003B1EBC">
        <w:rPr>
          <w:rFonts w:cs="Times New Roman"/>
          <w:szCs w:val="28"/>
        </w:rPr>
        <w:t>я</w:t>
      </w:r>
      <w:r w:rsidRPr="00843CD0">
        <w:rPr>
          <w:rFonts w:cs="Times New Roman"/>
          <w:szCs w:val="28"/>
        </w:rPr>
        <w:t xml:space="preserve"> Правительства РФ от 24 апреля 2013 года № 369 «О предоставлении единовременной социальной выплаты для приобретения или строительства жилого помещения сотрудникам учреждений и органов уголовно-исполнительной системы РФ». </w:t>
      </w:r>
      <w:r w:rsidRPr="00D7616E">
        <w:rPr>
          <w:rFonts w:cs="Times New Roman"/>
          <w:color w:val="FF0000"/>
          <w:szCs w:val="28"/>
        </w:rPr>
        <w:t xml:space="preserve"> </w:t>
      </w:r>
    </w:p>
    <w:p w:rsidR="00D7616E" w:rsidRPr="00843CD0" w:rsidRDefault="00D7616E" w:rsidP="00CB201E">
      <w:pPr>
        <w:widowControl w:val="0"/>
        <w:tabs>
          <w:tab w:val="left" w:pos="739"/>
        </w:tabs>
        <w:jc w:val="both"/>
        <w:rPr>
          <w:rFonts w:cs="Times New Roman"/>
          <w:szCs w:val="28"/>
        </w:rPr>
      </w:pPr>
      <w:r w:rsidRPr="00843CD0">
        <w:rPr>
          <w:rFonts w:cs="Times New Roman"/>
          <w:szCs w:val="28"/>
        </w:rPr>
        <w:t xml:space="preserve">        </w:t>
      </w:r>
      <w:r>
        <w:rPr>
          <w:rFonts w:cs="Times New Roman"/>
          <w:szCs w:val="28"/>
        </w:rPr>
        <w:t>По мнению Уполномоченного, р</w:t>
      </w:r>
      <w:r w:rsidRPr="00843CD0">
        <w:rPr>
          <w:rFonts w:cs="Times New Roman"/>
          <w:szCs w:val="28"/>
        </w:rPr>
        <w:t xml:space="preserve">азрешение вышеуказанных </w:t>
      </w:r>
      <w:r>
        <w:rPr>
          <w:rFonts w:cs="Times New Roman"/>
          <w:szCs w:val="28"/>
        </w:rPr>
        <w:t xml:space="preserve">вопросов и </w:t>
      </w:r>
      <w:r w:rsidRPr="00843CD0">
        <w:rPr>
          <w:rFonts w:cs="Times New Roman"/>
          <w:szCs w:val="28"/>
        </w:rPr>
        <w:t>проблем, несомненно, улучшило бы качество реализации прав граждан в учреждениях ФСИН России и, в частности, по Оренбургской области.</w:t>
      </w:r>
    </w:p>
    <w:p w:rsidR="00FB0571" w:rsidRDefault="00FB0571" w:rsidP="00CB201E">
      <w:pPr>
        <w:widowControl w:val="0"/>
        <w:jc w:val="center"/>
        <w:rPr>
          <w:rFonts w:cs="Times New Roman"/>
          <w:b/>
          <w:szCs w:val="28"/>
        </w:rPr>
      </w:pPr>
      <w:r w:rsidRPr="00C32127">
        <w:rPr>
          <w:rFonts w:cs="Times New Roman"/>
          <w:b/>
          <w:szCs w:val="28"/>
        </w:rPr>
        <w:t>Правовое просвещение и взаимодействие со СМИ</w:t>
      </w:r>
    </w:p>
    <w:p w:rsidR="00FB0571" w:rsidRDefault="00FB0571" w:rsidP="00CB201E">
      <w:pPr>
        <w:widowControl w:val="0"/>
        <w:ind w:firstLine="567"/>
        <w:jc w:val="both"/>
        <w:rPr>
          <w:rFonts w:cs="Times New Roman"/>
          <w:szCs w:val="28"/>
        </w:rPr>
      </w:pPr>
      <w:r w:rsidRPr="006178AB">
        <w:rPr>
          <w:rFonts w:cs="Times New Roman"/>
          <w:szCs w:val="28"/>
        </w:rPr>
        <w:t>Правовое просвещение и разъяснение гражданам их прав и обязанностей является одной из задач Уполномоченного</w:t>
      </w:r>
      <w:r>
        <w:rPr>
          <w:rFonts w:cs="Times New Roman"/>
          <w:szCs w:val="28"/>
        </w:rPr>
        <w:t>, которая</w:t>
      </w:r>
      <w:r w:rsidRPr="006178AB">
        <w:rPr>
          <w:rFonts w:cs="Times New Roman"/>
          <w:szCs w:val="28"/>
        </w:rPr>
        <w:t xml:space="preserve"> осуществляется разн</w:t>
      </w:r>
      <w:r>
        <w:rPr>
          <w:rFonts w:cs="Times New Roman"/>
          <w:szCs w:val="28"/>
        </w:rPr>
        <w:t>ообразными</w:t>
      </w:r>
      <w:r w:rsidRPr="006178AB">
        <w:rPr>
          <w:rFonts w:cs="Times New Roman"/>
          <w:szCs w:val="28"/>
        </w:rPr>
        <w:t xml:space="preserve"> путями и способами.</w:t>
      </w:r>
      <w:r>
        <w:rPr>
          <w:rFonts w:cs="Times New Roman"/>
          <w:szCs w:val="28"/>
        </w:rPr>
        <w:t xml:space="preserve"> О</w:t>
      </w:r>
      <w:r w:rsidRPr="006178AB">
        <w:rPr>
          <w:rFonts w:cs="Times New Roman"/>
          <w:szCs w:val="28"/>
        </w:rPr>
        <w:t>дним из них является выпуск информационных материалов, статей, брошюр</w:t>
      </w:r>
      <w:r>
        <w:rPr>
          <w:rFonts w:cs="Times New Roman"/>
          <w:szCs w:val="28"/>
        </w:rPr>
        <w:t>.</w:t>
      </w:r>
      <w:r w:rsidRPr="006178AB">
        <w:rPr>
          <w:rFonts w:cs="Times New Roman"/>
          <w:szCs w:val="28"/>
        </w:rPr>
        <w:t xml:space="preserve"> </w:t>
      </w:r>
      <w:r>
        <w:rPr>
          <w:rFonts w:cs="Times New Roman"/>
          <w:szCs w:val="28"/>
        </w:rPr>
        <w:t>Темы</w:t>
      </w:r>
      <w:r w:rsidRPr="006178AB">
        <w:rPr>
          <w:rFonts w:cs="Times New Roman"/>
          <w:szCs w:val="28"/>
        </w:rPr>
        <w:t xml:space="preserve"> посвящены как общим понятиям права, так и конкретны</w:t>
      </w:r>
      <w:r>
        <w:rPr>
          <w:rFonts w:cs="Times New Roman"/>
          <w:szCs w:val="28"/>
        </w:rPr>
        <w:t>м</w:t>
      </w:r>
      <w:r w:rsidRPr="006178AB">
        <w:rPr>
          <w:rFonts w:cs="Times New Roman"/>
          <w:szCs w:val="28"/>
        </w:rPr>
        <w:t xml:space="preserve"> проблемны</w:t>
      </w:r>
      <w:r>
        <w:rPr>
          <w:rFonts w:cs="Times New Roman"/>
          <w:szCs w:val="28"/>
        </w:rPr>
        <w:t>м</w:t>
      </w:r>
      <w:r w:rsidRPr="006178AB">
        <w:rPr>
          <w:rFonts w:cs="Times New Roman"/>
          <w:szCs w:val="28"/>
        </w:rPr>
        <w:t xml:space="preserve"> вопроса</w:t>
      </w:r>
      <w:r>
        <w:rPr>
          <w:rFonts w:cs="Times New Roman"/>
          <w:szCs w:val="28"/>
        </w:rPr>
        <w:t>м,</w:t>
      </w:r>
      <w:r w:rsidRPr="006178AB">
        <w:rPr>
          <w:rFonts w:cs="Times New Roman"/>
          <w:szCs w:val="28"/>
        </w:rPr>
        <w:t xml:space="preserve"> волнующих население</w:t>
      </w:r>
      <w:r>
        <w:rPr>
          <w:rFonts w:cs="Times New Roman"/>
          <w:szCs w:val="28"/>
        </w:rPr>
        <w:t>.</w:t>
      </w:r>
    </w:p>
    <w:p w:rsidR="00FB0571" w:rsidRPr="006178AB" w:rsidRDefault="00FB0571" w:rsidP="00CB201E">
      <w:pPr>
        <w:widowControl w:val="0"/>
        <w:ind w:firstLine="567"/>
        <w:jc w:val="both"/>
        <w:rPr>
          <w:rFonts w:cs="Times New Roman"/>
          <w:szCs w:val="28"/>
        </w:rPr>
      </w:pPr>
      <w:r>
        <w:rPr>
          <w:rFonts w:cs="Times New Roman"/>
          <w:szCs w:val="28"/>
        </w:rPr>
        <w:t>В 2015 году библиотека Уполномоченного пополнилась такими справочниками как: «</w:t>
      </w:r>
      <w:r w:rsidRPr="006178AB">
        <w:rPr>
          <w:rFonts w:cs="Times New Roman"/>
          <w:szCs w:val="28"/>
        </w:rPr>
        <w:t>Ответы на вопросы оренбуржцев о плате за капитальн</w:t>
      </w:r>
      <w:r>
        <w:rPr>
          <w:rFonts w:cs="Times New Roman"/>
          <w:szCs w:val="28"/>
        </w:rPr>
        <w:t>ый ремонт многоквартирных домов», «</w:t>
      </w:r>
      <w:r w:rsidRPr="006178AB">
        <w:rPr>
          <w:rFonts w:cs="Times New Roman"/>
          <w:szCs w:val="28"/>
        </w:rPr>
        <w:t>Вопросы-ответы на повседневные темы, волнующие оренбуржцев</w:t>
      </w:r>
      <w:r>
        <w:rPr>
          <w:rFonts w:cs="Times New Roman"/>
          <w:szCs w:val="28"/>
        </w:rPr>
        <w:t>», «</w:t>
      </w:r>
      <w:r w:rsidRPr="006178AB">
        <w:rPr>
          <w:rFonts w:cs="Times New Roman"/>
          <w:szCs w:val="28"/>
        </w:rPr>
        <w:t>Справочное пособие для сирот, отбывающих наказание в местах лишения свободы, по вопросам реализации права на жилье</w:t>
      </w:r>
      <w:r>
        <w:rPr>
          <w:rFonts w:cs="Times New Roman"/>
          <w:szCs w:val="28"/>
        </w:rPr>
        <w:t>»</w:t>
      </w:r>
      <w:r w:rsidRPr="006178AB">
        <w:rPr>
          <w:rFonts w:cs="Times New Roman"/>
          <w:szCs w:val="28"/>
        </w:rPr>
        <w:t>.</w:t>
      </w:r>
    </w:p>
    <w:p w:rsidR="00FB0571" w:rsidRPr="006178AB" w:rsidRDefault="00FB0571" w:rsidP="00CB201E">
      <w:pPr>
        <w:widowControl w:val="0"/>
        <w:ind w:firstLine="567"/>
        <w:jc w:val="both"/>
        <w:rPr>
          <w:rFonts w:cs="Times New Roman"/>
          <w:szCs w:val="28"/>
        </w:rPr>
      </w:pPr>
      <w:r>
        <w:rPr>
          <w:rFonts w:cs="Times New Roman"/>
          <w:szCs w:val="28"/>
        </w:rPr>
        <w:t>Всего издано два десятка информационных брошюр по наиболее актуальной тематике: о порядке</w:t>
      </w:r>
      <w:r w:rsidRPr="006178AB">
        <w:rPr>
          <w:rFonts w:cs="Times New Roman"/>
          <w:szCs w:val="28"/>
        </w:rPr>
        <w:t xml:space="preserve"> оформления прав на земельные участки; </w:t>
      </w:r>
      <w:r>
        <w:rPr>
          <w:rFonts w:cs="Times New Roman"/>
          <w:szCs w:val="28"/>
        </w:rPr>
        <w:t>с</w:t>
      </w:r>
      <w:r w:rsidRPr="006178AB">
        <w:rPr>
          <w:rFonts w:cs="Times New Roman"/>
          <w:szCs w:val="28"/>
        </w:rPr>
        <w:t xml:space="preserve">правочник военнослужащего по призыву; </w:t>
      </w:r>
      <w:r>
        <w:rPr>
          <w:rFonts w:cs="Times New Roman"/>
          <w:szCs w:val="28"/>
        </w:rPr>
        <w:t>ч</w:t>
      </w:r>
      <w:r w:rsidRPr="006178AB">
        <w:rPr>
          <w:rFonts w:cs="Times New Roman"/>
          <w:szCs w:val="28"/>
        </w:rPr>
        <w:t xml:space="preserve">то необходимо знать при общении с судебными приставами; </w:t>
      </w:r>
      <w:r>
        <w:rPr>
          <w:rFonts w:cs="Times New Roman"/>
          <w:szCs w:val="28"/>
        </w:rPr>
        <w:t>т</w:t>
      </w:r>
      <w:r w:rsidRPr="006178AB">
        <w:rPr>
          <w:rFonts w:cs="Times New Roman"/>
          <w:szCs w:val="28"/>
        </w:rPr>
        <w:t xml:space="preserve">рудовые права и гарантии беременных женщин; </w:t>
      </w:r>
      <w:r>
        <w:rPr>
          <w:rFonts w:cs="Times New Roman"/>
          <w:szCs w:val="28"/>
        </w:rPr>
        <w:t>п</w:t>
      </w:r>
      <w:r w:rsidRPr="006178AB">
        <w:rPr>
          <w:rFonts w:cs="Times New Roman"/>
          <w:szCs w:val="28"/>
        </w:rPr>
        <w:t>орядок обжалования действий и решений должностных лиц пр</w:t>
      </w:r>
      <w:r>
        <w:rPr>
          <w:rFonts w:cs="Times New Roman"/>
          <w:szCs w:val="28"/>
        </w:rPr>
        <w:t>авоохранительных органов, суда; с</w:t>
      </w:r>
      <w:r w:rsidRPr="00B23E00">
        <w:rPr>
          <w:rFonts w:cs="Times New Roman"/>
          <w:szCs w:val="28"/>
        </w:rPr>
        <w:t>правочник жильца многоквартирного дома</w:t>
      </w:r>
      <w:r>
        <w:rPr>
          <w:rFonts w:cs="Times New Roman"/>
          <w:szCs w:val="28"/>
        </w:rPr>
        <w:t xml:space="preserve"> и другое.</w:t>
      </w:r>
    </w:p>
    <w:p w:rsidR="00B50980" w:rsidRPr="00E27655" w:rsidRDefault="00FB0571" w:rsidP="00CB201E">
      <w:pPr>
        <w:widowControl w:val="0"/>
        <w:ind w:firstLine="567"/>
        <w:jc w:val="both"/>
        <w:rPr>
          <w:rFonts w:cs="Times New Roman"/>
          <w:szCs w:val="28"/>
        </w:rPr>
      </w:pPr>
      <w:r w:rsidRPr="006178AB">
        <w:rPr>
          <w:rFonts w:cs="Times New Roman"/>
          <w:szCs w:val="28"/>
        </w:rPr>
        <w:lastRenderedPageBreak/>
        <w:t xml:space="preserve">С целью совершенствования </w:t>
      </w:r>
      <w:proofErr w:type="spellStart"/>
      <w:r w:rsidRPr="006178AB">
        <w:rPr>
          <w:rFonts w:cs="Times New Roman"/>
          <w:szCs w:val="28"/>
        </w:rPr>
        <w:t>правопросветительской</w:t>
      </w:r>
      <w:proofErr w:type="spellEnd"/>
      <w:r w:rsidRPr="006178AB">
        <w:rPr>
          <w:rFonts w:cs="Times New Roman"/>
          <w:szCs w:val="28"/>
        </w:rPr>
        <w:t xml:space="preserve"> и правозащитной деятельности </w:t>
      </w:r>
      <w:r w:rsidR="00E27655">
        <w:rPr>
          <w:rFonts w:cs="Times New Roman"/>
          <w:szCs w:val="28"/>
        </w:rPr>
        <w:t>начата работа по проведению правового лектория на тему: «</w:t>
      </w:r>
      <w:r w:rsidR="00E27655" w:rsidRPr="006178AB">
        <w:rPr>
          <w:rFonts w:cs="Times New Roman"/>
          <w:szCs w:val="28"/>
        </w:rPr>
        <w:t>Военная служба по призыву».</w:t>
      </w:r>
      <w:r w:rsidR="00E27655">
        <w:rPr>
          <w:rFonts w:cs="Times New Roman"/>
          <w:szCs w:val="28"/>
        </w:rPr>
        <w:t xml:space="preserve"> Мероприятия прошли в городах:</w:t>
      </w:r>
      <w:r w:rsidR="00B50980" w:rsidRPr="00B50980">
        <w:rPr>
          <w:rFonts w:eastAsia="Times New Roman" w:cs="Times New Roman"/>
          <w:color w:val="FF0000"/>
          <w:szCs w:val="28"/>
          <w:lang w:eastAsia="ru-RU"/>
        </w:rPr>
        <w:t xml:space="preserve"> </w:t>
      </w:r>
      <w:r w:rsidR="00B50980" w:rsidRPr="00E27655">
        <w:rPr>
          <w:rFonts w:eastAsia="Times New Roman" w:cs="Times New Roman"/>
          <w:szCs w:val="28"/>
          <w:lang w:eastAsia="ru-RU"/>
        </w:rPr>
        <w:t xml:space="preserve">Оренбург, </w:t>
      </w:r>
      <w:r w:rsidR="00B50980" w:rsidRPr="00E27655">
        <w:rPr>
          <w:rFonts w:cs="Times New Roman"/>
          <w:szCs w:val="28"/>
        </w:rPr>
        <w:t>Орск, Новотроицк</w:t>
      </w:r>
      <w:r w:rsidR="00E27655" w:rsidRPr="00E27655">
        <w:rPr>
          <w:rFonts w:cs="Times New Roman"/>
          <w:szCs w:val="28"/>
        </w:rPr>
        <w:t xml:space="preserve">, </w:t>
      </w:r>
      <w:r w:rsidR="00B50980" w:rsidRPr="00E27655">
        <w:rPr>
          <w:rFonts w:cs="Times New Roman"/>
          <w:szCs w:val="28"/>
        </w:rPr>
        <w:t>Ясн</w:t>
      </w:r>
      <w:r w:rsidR="00E27655" w:rsidRPr="00E27655">
        <w:rPr>
          <w:rFonts w:cs="Times New Roman"/>
          <w:szCs w:val="28"/>
        </w:rPr>
        <w:t>ый</w:t>
      </w:r>
      <w:r w:rsidR="00B50980" w:rsidRPr="00E27655">
        <w:rPr>
          <w:rFonts w:cs="Times New Roman"/>
          <w:szCs w:val="28"/>
        </w:rPr>
        <w:t>,</w:t>
      </w:r>
      <w:r w:rsidR="00E27655" w:rsidRPr="00E27655">
        <w:rPr>
          <w:rFonts w:cs="Times New Roman"/>
          <w:szCs w:val="28"/>
        </w:rPr>
        <w:t xml:space="preserve"> </w:t>
      </w:r>
      <w:r w:rsidR="00B50980" w:rsidRPr="00E27655">
        <w:rPr>
          <w:rFonts w:cs="Times New Roman"/>
          <w:szCs w:val="28"/>
        </w:rPr>
        <w:t>Бугуруслан, п. Тоцкое.</w:t>
      </w:r>
      <w:r w:rsidR="00DA3F34" w:rsidRPr="00DA3F34">
        <w:rPr>
          <w:rFonts w:cs="Times New Roman"/>
          <w:szCs w:val="28"/>
        </w:rPr>
        <w:t xml:space="preserve"> </w:t>
      </w:r>
      <w:r w:rsidR="00DA3F34" w:rsidRPr="00E27655">
        <w:rPr>
          <w:rFonts w:cs="Times New Roman"/>
          <w:szCs w:val="28"/>
        </w:rPr>
        <w:t>Слушатели лектория – юноши призывного возраста и их родители.</w:t>
      </w:r>
    </w:p>
    <w:p w:rsidR="00FB0571" w:rsidRPr="00E27655" w:rsidRDefault="00DA3F34" w:rsidP="00CB201E">
      <w:pPr>
        <w:widowControl w:val="0"/>
        <w:ind w:firstLine="567"/>
        <w:jc w:val="both"/>
        <w:rPr>
          <w:rFonts w:cs="Times New Roman"/>
          <w:szCs w:val="28"/>
        </w:rPr>
      </w:pPr>
      <w:r>
        <w:rPr>
          <w:rFonts w:cs="Times New Roman"/>
          <w:szCs w:val="28"/>
        </w:rPr>
        <w:t>В п</w:t>
      </w:r>
      <w:r w:rsidR="00FB0571" w:rsidRPr="00E27655">
        <w:rPr>
          <w:rFonts w:cs="Times New Roman"/>
          <w:szCs w:val="28"/>
        </w:rPr>
        <w:t>роведении лектория та</w:t>
      </w:r>
      <w:r>
        <w:rPr>
          <w:rFonts w:cs="Times New Roman"/>
          <w:szCs w:val="28"/>
        </w:rPr>
        <w:t>кже приняли участие руководители</w:t>
      </w:r>
      <w:r w:rsidR="00FB0571" w:rsidRPr="00E27655">
        <w:rPr>
          <w:rFonts w:cs="Times New Roman"/>
          <w:szCs w:val="28"/>
        </w:rPr>
        <w:t xml:space="preserve"> </w:t>
      </w:r>
      <w:proofErr w:type="spellStart"/>
      <w:r>
        <w:rPr>
          <w:rFonts w:cs="Times New Roman"/>
          <w:szCs w:val="28"/>
        </w:rPr>
        <w:t>горрай</w:t>
      </w:r>
      <w:r w:rsidR="00FB0571" w:rsidRPr="00E27655">
        <w:rPr>
          <w:rFonts w:cs="Times New Roman"/>
          <w:szCs w:val="28"/>
        </w:rPr>
        <w:t>военкомат</w:t>
      </w:r>
      <w:r>
        <w:rPr>
          <w:rFonts w:cs="Times New Roman"/>
          <w:szCs w:val="28"/>
        </w:rPr>
        <w:t>ов</w:t>
      </w:r>
      <w:proofErr w:type="spellEnd"/>
      <w:r w:rsidR="00FB0571" w:rsidRPr="00E27655">
        <w:rPr>
          <w:rFonts w:cs="Times New Roman"/>
          <w:szCs w:val="28"/>
        </w:rPr>
        <w:t>, глав</w:t>
      </w:r>
      <w:r>
        <w:rPr>
          <w:rFonts w:cs="Times New Roman"/>
          <w:szCs w:val="28"/>
        </w:rPr>
        <w:t>ы</w:t>
      </w:r>
      <w:r w:rsidR="00FB0571" w:rsidRPr="00E27655">
        <w:rPr>
          <w:rFonts w:cs="Times New Roman"/>
          <w:szCs w:val="28"/>
        </w:rPr>
        <w:t xml:space="preserve"> муниципальн</w:t>
      </w:r>
      <w:r>
        <w:rPr>
          <w:rFonts w:cs="Times New Roman"/>
          <w:szCs w:val="28"/>
        </w:rPr>
        <w:t>ых</w:t>
      </w:r>
      <w:r w:rsidR="00FB0571" w:rsidRPr="00E27655">
        <w:rPr>
          <w:rFonts w:cs="Times New Roman"/>
          <w:szCs w:val="28"/>
        </w:rPr>
        <w:t xml:space="preserve"> образовани</w:t>
      </w:r>
      <w:r>
        <w:rPr>
          <w:rFonts w:cs="Times New Roman"/>
          <w:szCs w:val="28"/>
        </w:rPr>
        <w:t>й</w:t>
      </w:r>
      <w:r w:rsidR="00FB0571" w:rsidRPr="00E27655">
        <w:rPr>
          <w:rFonts w:cs="Times New Roman"/>
          <w:szCs w:val="28"/>
        </w:rPr>
        <w:t xml:space="preserve">, представители общественных организаций - родительского комитета и комитета солдатских матерей. </w:t>
      </w:r>
      <w:r w:rsidR="00E85264">
        <w:rPr>
          <w:rFonts w:cs="Times New Roman"/>
          <w:szCs w:val="28"/>
        </w:rPr>
        <w:t>До</w:t>
      </w:r>
      <w:r w:rsidR="00FB0571" w:rsidRPr="00E27655">
        <w:rPr>
          <w:rFonts w:cs="Times New Roman"/>
          <w:szCs w:val="28"/>
        </w:rPr>
        <w:t xml:space="preserve"> призывников </w:t>
      </w:r>
      <w:r w:rsidR="00E85264">
        <w:rPr>
          <w:rFonts w:cs="Times New Roman"/>
          <w:szCs w:val="28"/>
        </w:rPr>
        <w:t>доводилась</w:t>
      </w:r>
      <w:r w:rsidR="00FB0571" w:rsidRPr="00E27655">
        <w:rPr>
          <w:rFonts w:cs="Times New Roman"/>
          <w:szCs w:val="28"/>
        </w:rPr>
        <w:t xml:space="preserve"> актуальная информация об основах прохождения военной службы, о правах и обязанностях призывников и военнослужащих, механизмах защиты прав.</w:t>
      </w:r>
    </w:p>
    <w:p w:rsidR="00FB0571" w:rsidRDefault="00FB0571" w:rsidP="00CB201E">
      <w:pPr>
        <w:widowControl w:val="0"/>
        <w:ind w:firstLine="567"/>
        <w:jc w:val="both"/>
        <w:rPr>
          <w:rFonts w:cs="Times New Roman"/>
          <w:szCs w:val="28"/>
        </w:rPr>
      </w:pPr>
      <w:r w:rsidRPr="004751C4">
        <w:rPr>
          <w:rFonts w:cs="Times New Roman"/>
          <w:bCs/>
          <w:szCs w:val="28"/>
          <w:shd w:val="clear" w:color="auto" w:fill="FFFFFF"/>
        </w:rPr>
        <w:t>Конституция</w:t>
      </w:r>
      <w:r>
        <w:rPr>
          <w:rFonts w:cs="Times New Roman"/>
          <w:bCs/>
          <w:szCs w:val="28"/>
          <w:shd w:val="clear" w:color="auto" w:fill="FFFFFF"/>
        </w:rPr>
        <w:t xml:space="preserve"> </w:t>
      </w:r>
      <w:r>
        <w:rPr>
          <w:rStyle w:val="apple-converted-space"/>
          <w:rFonts w:cs="Times New Roman"/>
          <w:szCs w:val="28"/>
          <w:shd w:val="clear" w:color="auto" w:fill="FFFFFF"/>
        </w:rPr>
        <w:t xml:space="preserve">– </w:t>
      </w:r>
      <w:r w:rsidRPr="004751C4">
        <w:rPr>
          <w:rFonts w:cs="Times New Roman"/>
          <w:szCs w:val="28"/>
          <w:shd w:val="clear" w:color="auto" w:fill="FFFFFF"/>
        </w:rPr>
        <w:t>основа всего текущего законодательства</w:t>
      </w:r>
      <w:r>
        <w:rPr>
          <w:rFonts w:cs="Times New Roman"/>
          <w:szCs w:val="28"/>
          <w:shd w:val="clear" w:color="auto" w:fill="FFFFFF"/>
        </w:rPr>
        <w:t>.</w:t>
      </w:r>
      <w:r>
        <w:rPr>
          <w:rFonts w:cs="Times New Roman"/>
          <w:szCs w:val="28"/>
        </w:rPr>
        <w:t xml:space="preserve"> </w:t>
      </w:r>
      <w:r w:rsidRPr="00152275">
        <w:rPr>
          <w:rFonts w:cs="Times New Roman"/>
          <w:szCs w:val="28"/>
        </w:rPr>
        <w:t xml:space="preserve">В 2013 году </w:t>
      </w:r>
      <w:r>
        <w:rPr>
          <w:rFonts w:cs="Times New Roman"/>
          <w:szCs w:val="28"/>
        </w:rPr>
        <w:t xml:space="preserve">Конституция Российской Федерации </w:t>
      </w:r>
      <w:r w:rsidRPr="00152275">
        <w:rPr>
          <w:rFonts w:cs="Times New Roman"/>
          <w:szCs w:val="28"/>
        </w:rPr>
        <w:t>отмечал</w:t>
      </w:r>
      <w:r>
        <w:rPr>
          <w:rFonts w:cs="Times New Roman"/>
          <w:szCs w:val="28"/>
        </w:rPr>
        <w:t>а</w:t>
      </w:r>
      <w:r w:rsidRPr="00152275">
        <w:rPr>
          <w:rFonts w:cs="Times New Roman"/>
          <w:szCs w:val="28"/>
        </w:rPr>
        <w:t xml:space="preserve"> 20-лети</w:t>
      </w:r>
      <w:r>
        <w:rPr>
          <w:rFonts w:cs="Times New Roman"/>
          <w:szCs w:val="28"/>
        </w:rPr>
        <w:t>е. П</w:t>
      </w:r>
      <w:r w:rsidRPr="00152275">
        <w:rPr>
          <w:rFonts w:cs="Times New Roman"/>
          <w:szCs w:val="28"/>
        </w:rPr>
        <w:t xml:space="preserve">од эгидой </w:t>
      </w:r>
      <w:r>
        <w:rPr>
          <w:rFonts w:cs="Times New Roman"/>
          <w:szCs w:val="28"/>
        </w:rPr>
        <w:t xml:space="preserve">этого праздника был </w:t>
      </w:r>
      <w:r w:rsidRPr="00152275">
        <w:rPr>
          <w:rFonts w:cs="Times New Roman"/>
          <w:szCs w:val="28"/>
        </w:rPr>
        <w:t xml:space="preserve">проведен ряд просветительских мероприятий, наиболее значимые из которых: Международный правовой форум «От Конституции Российской Федерации – к Евразийскому правовому пространству» и Межвузовская научно-практическая студенческая конференция «Конституция Российской Федерации – основа стабильности и развития». </w:t>
      </w:r>
    </w:p>
    <w:p w:rsidR="00FB0571" w:rsidRPr="00152275" w:rsidRDefault="00FB0571" w:rsidP="00CB201E">
      <w:pPr>
        <w:widowControl w:val="0"/>
        <w:ind w:firstLine="567"/>
        <w:jc w:val="both"/>
        <w:rPr>
          <w:rFonts w:cs="Times New Roman"/>
          <w:szCs w:val="28"/>
        </w:rPr>
      </w:pPr>
      <w:r w:rsidRPr="00152275">
        <w:rPr>
          <w:rFonts w:cs="Times New Roman"/>
          <w:szCs w:val="28"/>
        </w:rPr>
        <w:t>В каждом из мероприятий приняли участие и выступили с докладами Уполно</w:t>
      </w:r>
      <w:r>
        <w:rPr>
          <w:rFonts w:cs="Times New Roman"/>
          <w:szCs w:val="28"/>
        </w:rPr>
        <w:t>моченный и сотрудники аппарата, которые т</w:t>
      </w:r>
      <w:r w:rsidRPr="00152275">
        <w:rPr>
          <w:rFonts w:cs="Times New Roman"/>
          <w:szCs w:val="28"/>
        </w:rPr>
        <w:t>акже вошли в состав экспертной комиссии по оценке научно-исследовательских работ студентов О</w:t>
      </w:r>
      <w:r>
        <w:rPr>
          <w:rFonts w:cs="Times New Roman"/>
          <w:szCs w:val="28"/>
        </w:rPr>
        <w:t xml:space="preserve">ренбургского </w:t>
      </w:r>
      <w:r w:rsidRPr="00152275">
        <w:rPr>
          <w:rFonts w:cs="Times New Roman"/>
          <w:szCs w:val="28"/>
        </w:rPr>
        <w:t>Г</w:t>
      </w:r>
      <w:r>
        <w:rPr>
          <w:rFonts w:cs="Times New Roman"/>
          <w:szCs w:val="28"/>
        </w:rPr>
        <w:t xml:space="preserve">осударственного </w:t>
      </w:r>
      <w:r w:rsidRPr="00152275">
        <w:rPr>
          <w:rFonts w:cs="Times New Roman"/>
          <w:szCs w:val="28"/>
        </w:rPr>
        <w:t>У</w:t>
      </w:r>
      <w:r>
        <w:rPr>
          <w:rFonts w:cs="Times New Roman"/>
          <w:szCs w:val="28"/>
        </w:rPr>
        <w:t>ниверситета</w:t>
      </w:r>
      <w:r w:rsidRPr="00152275">
        <w:rPr>
          <w:rFonts w:cs="Times New Roman"/>
          <w:szCs w:val="28"/>
        </w:rPr>
        <w:t xml:space="preserve">, посвященных </w:t>
      </w:r>
      <w:r>
        <w:rPr>
          <w:rFonts w:cs="Times New Roman"/>
          <w:szCs w:val="28"/>
        </w:rPr>
        <w:t xml:space="preserve">юбилею российской </w:t>
      </w:r>
      <w:r w:rsidRPr="00152275">
        <w:rPr>
          <w:rFonts w:cs="Times New Roman"/>
          <w:szCs w:val="28"/>
        </w:rPr>
        <w:t xml:space="preserve">Конституции. </w:t>
      </w:r>
      <w:r>
        <w:rPr>
          <w:rFonts w:cs="Times New Roman"/>
          <w:szCs w:val="28"/>
        </w:rPr>
        <w:t>Следует отметить, что с</w:t>
      </w:r>
      <w:r w:rsidRPr="00152275">
        <w:rPr>
          <w:rFonts w:cs="Times New Roman"/>
          <w:szCs w:val="28"/>
        </w:rPr>
        <w:t>туденты ВУЗа показали высокий уровень подготовки и знаний при презентации своих выступлений.</w:t>
      </w:r>
    </w:p>
    <w:p w:rsidR="00FB0571" w:rsidRDefault="00FB0571" w:rsidP="00CB201E">
      <w:pPr>
        <w:widowControl w:val="0"/>
        <w:ind w:firstLine="567"/>
        <w:jc w:val="both"/>
        <w:rPr>
          <w:rFonts w:cs="Times New Roman"/>
          <w:szCs w:val="28"/>
        </w:rPr>
      </w:pPr>
      <w:r w:rsidRPr="00152275">
        <w:rPr>
          <w:rFonts w:cs="Times New Roman"/>
          <w:szCs w:val="28"/>
        </w:rPr>
        <w:t>С целью привлечения внимания молодежи и студентов юридических и государственно-управленческих специальностей к теме конституционных г</w:t>
      </w:r>
      <w:r>
        <w:rPr>
          <w:rFonts w:cs="Times New Roman"/>
          <w:szCs w:val="28"/>
        </w:rPr>
        <w:t xml:space="preserve">арантий прав и свобод человека </w:t>
      </w:r>
      <w:r w:rsidRPr="00152275">
        <w:rPr>
          <w:rFonts w:cs="Times New Roman"/>
          <w:szCs w:val="28"/>
        </w:rPr>
        <w:t xml:space="preserve">Уполномоченным проведено два научно-практических </w:t>
      </w:r>
      <w:r>
        <w:rPr>
          <w:rFonts w:cs="Times New Roman"/>
          <w:szCs w:val="28"/>
        </w:rPr>
        <w:t>«к</w:t>
      </w:r>
      <w:r w:rsidRPr="00152275">
        <w:rPr>
          <w:rFonts w:cs="Times New Roman"/>
          <w:szCs w:val="28"/>
        </w:rPr>
        <w:t>руглых стола</w:t>
      </w:r>
      <w:r>
        <w:rPr>
          <w:rFonts w:cs="Times New Roman"/>
          <w:szCs w:val="28"/>
        </w:rPr>
        <w:t>» на тему о</w:t>
      </w:r>
      <w:r w:rsidRPr="00152275">
        <w:rPr>
          <w:rFonts w:cs="Times New Roman"/>
          <w:szCs w:val="28"/>
        </w:rPr>
        <w:t xml:space="preserve"> роли государства и институтов гражданского общества по обеспечению защиты прав граждан в контексте Всеобщей декларации прав человека, приуроченных к Международному дню защиты прав человека.</w:t>
      </w:r>
    </w:p>
    <w:p w:rsidR="00FB0571" w:rsidRDefault="00FB0571" w:rsidP="00CB201E">
      <w:pPr>
        <w:widowControl w:val="0"/>
        <w:ind w:firstLine="567"/>
        <w:jc w:val="both"/>
        <w:rPr>
          <w:rFonts w:cs="Times New Roman"/>
          <w:szCs w:val="28"/>
        </w:rPr>
      </w:pPr>
      <w:r>
        <w:rPr>
          <w:rFonts w:cs="Times New Roman"/>
          <w:szCs w:val="28"/>
        </w:rPr>
        <w:t>Участие в конференциях, проводимых Университетом, стало доброй традицией для Уполномоченного. Такие мероприятия проводятся ежегодно и позволяют донести, прежде всего, до студентов информацию по ключевым вопросам темы защиты и соблюдению прав человека и гражданина. Так, 1</w:t>
      </w:r>
      <w:r w:rsidRPr="00B10D2F">
        <w:rPr>
          <w:rFonts w:cs="Times New Roman"/>
          <w:szCs w:val="28"/>
        </w:rPr>
        <w:t>7 декабря</w:t>
      </w:r>
      <w:r>
        <w:rPr>
          <w:rFonts w:cs="Times New Roman"/>
          <w:szCs w:val="28"/>
        </w:rPr>
        <w:t xml:space="preserve"> 2015 года выступление Уполномоченного было связано с с</w:t>
      </w:r>
      <w:r w:rsidRPr="00B10D2F">
        <w:rPr>
          <w:rFonts w:cs="Times New Roman"/>
          <w:szCs w:val="28"/>
        </w:rPr>
        <w:t>овременны</w:t>
      </w:r>
      <w:r>
        <w:rPr>
          <w:rFonts w:cs="Times New Roman"/>
          <w:szCs w:val="28"/>
        </w:rPr>
        <w:t xml:space="preserve">ми </w:t>
      </w:r>
      <w:r w:rsidRPr="00B10D2F">
        <w:rPr>
          <w:rFonts w:cs="Times New Roman"/>
          <w:szCs w:val="28"/>
        </w:rPr>
        <w:t>проблем</w:t>
      </w:r>
      <w:r>
        <w:rPr>
          <w:rFonts w:cs="Times New Roman"/>
          <w:szCs w:val="28"/>
        </w:rPr>
        <w:t>ами</w:t>
      </w:r>
      <w:r w:rsidRPr="00B10D2F">
        <w:rPr>
          <w:rFonts w:cs="Times New Roman"/>
          <w:szCs w:val="28"/>
        </w:rPr>
        <w:t xml:space="preserve"> охраны и защиты прав и свобод человека и гражданина в Р</w:t>
      </w:r>
      <w:r>
        <w:rPr>
          <w:rFonts w:cs="Times New Roman"/>
          <w:szCs w:val="28"/>
        </w:rPr>
        <w:t>оссии и, в частности, в Оренбургской области.</w:t>
      </w:r>
    </w:p>
    <w:p w:rsidR="00FB0571" w:rsidRDefault="00FB0571" w:rsidP="00CB201E">
      <w:pPr>
        <w:widowControl w:val="0"/>
        <w:ind w:firstLine="567"/>
        <w:jc w:val="both"/>
        <w:rPr>
          <w:rFonts w:cs="Times New Roman"/>
          <w:szCs w:val="28"/>
        </w:rPr>
      </w:pPr>
      <w:r>
        <w:rPr>
          <w:rFonts w:cs="Times New Roman"/>
          <w:szCs w:val="28"/>
        </w:rPr>
        <w:t xml:space="preserve">Все пять лет работы не оставлялся без внимания такой важный </w:t>
      </w:r>
      <w:proofErr w:type="spellStart"/>
      <w:r>
        <w:rPr>
          <w:rFonts w:cs="Times New Roman"/>
          <w:szCs w:val="28"/>
        </w:rPr>
        <w:t>правопросветительский</w:t>
      </w:r>
      <w:proofErr w:type="spellEnd"/>
      <w:r>
        <w:rPr>
          <w:rFonts w:cs="Times New Roman"/>
          <w:szCs w:val="28"/>
        </w:rPr>
        <w:t xml:space="preserve"> вопрос как </w:t>
      </w:r>
      <w:r w:rsidRPr="0056690A">
        <w:rPr>
          <w:rFonts w:cs="Times New Roman"/>
          <w:b/>
          <w:szCs w:val="28"/>
        </w:rPr>
        <w:t>оказани</w:t>
      </w:r>
      <w:r>
        <w:rPr>
          <w:rFonts w:cs="Times New Roman"/>
          <w:b/>
          <w:szCs w:val="28"/>
        </w:rPr>
        <w:t>е</w:t>
      </w:r>
      <w:r w:rsidRPr="0056690A">
        <w:rPr>
          <w:rFonts w:cs="Times New Roman"/>
          <w:b/>
          <w:szCs w:val="28"/>
        </w:rPr>
        <w:t xml:space="preserve"> бесплатной юридической помощи населени</w:t>
      </w:r>
      <w:r>
        <w:rPr>
          <w:rFonts w:cs="Times New Roman"/>
          <w:b/>
          <w:szCs w:val="28"/>
        </w:rPr>
        <w:t>ю</w:t>
      </w:r>
      <w:r>
        <w:rPr>
          <w:rFonts w:cs="Times New Roman"/>
          <w:szCs w:val="28"/>
        </w:rPr>
        <w:t>.</w:t>
      </w:r>
      <w:r w:rsidRPr="0056690A">
        <w:rPr>
          <w:rFonts w:cs="Times New Roman"/>
          <w:szCs w:val="28"/>
        </w:rPr>
        <w:t xml:space="preserve"> </w:t>
      </w:r>
    </w:p>
    <w:p w:rsidR="00FB0571" w:rsidRDefault="00FB0571" w:rsidP="00CB201E">
      <w:pPr>
        <w:widowControl w:val="0"/>
        <w:ind w:firstLine="567"/>
        <w:jc w:val="both"/>
        <w:rPr>
          <w:rFonts w:cs="Times New Roman"/>
          <w:szCs w:val="28"/>
        </w:rPr>
      </w:pPr>
      <w:r>
        <w:rPr>
          <w:rFonts w:cs="Times New Roman"/>
          <w:szCs w:val="28"/>
        </w:rPr>
        <w:t xml:space="preserve">Данной теме </w:t>
      </w:r>
      <w:r w:rsidRPr="0056690A">
        <w:rPr>
          <w:rFonts w:cs="Times New Roman"/>
          <w:szCs w:val="28"/>
        </w:rPr>
        <w:t xml:space="preserve">посвящено заседание Экспертного совета при Уполномоченном, в котором приняли участие представители аппарата Губернатора и Правительства, министерства социального развития, прокуратуры и адвокатуры области, </w:t>
      </w:r>
      <w:r>
        <w:rPr>
          <w:rFonts w:cs="Times New Roman"/>
          <w:szCs w:val="28"/>
        </w:rPr>
        <w:t>У</w:t>
      </w:r>
      <w:r w:rsidRPr="0056690A">
        <w:rPr>
          <w:rFonts w:cs="Times New Roman"/>
          <w:szCs w:val="28"/>
        </w:rPr>
        <w:t xml:space="preserve">правления </w:t>
      </w:r>
      <w:r>
        <w:rPr>
          <w:rFonts w:cs="Times New Roman"/>
          <w:szCs w:val="28"/>
        </w:rPr>
        <w:t>м</w:t>
      </w:r>
      <w:r w:rsidRPr="0056690A">
        <w:rPr>
          <w:rFonts w:cs="Times New Roman"/>
          <w:szCs w:val="28"/>
        </w:rPr>
        <w:t>ин</w:t>
      </w:r>
      <w:r>
        <w:rPr>
          <w:rFonts w:cs="Times New Roman"/>
          <w:szCs w:val="28"/>
        </w:rPr>
        <w:t xml:space="preserve">истерства </w:t>
      </w:r>
      <w:r w:rsidRPr="0056690A">
        <w:rPr>
          <w:rFonts w:cs="Times New Roman"/>
          <w:szCs w:val="28"/>
        </w:rPr>
        <w:t>юст</w:t>
      </w:r>
      <w:r>
        <w:rPr>
          <w:rFonts w:cs="Times New Roman"/>
          <w:szCs w:val="28"/>
        </w:rPr>
        <w:t>иции</w:t>
      </w:r>
      <w:r w:rsidRPr="0056690A">
        <w:rPr>
          <w:rFonts w:cs="Times New Roman"/>
          <w:szCs w:val="28"/>
        </w:rPr>
        <w:t xml:space="preserve">, </w:t>
      </w:r>
      <w:r w:rsidRPr="0056690A">
        <w:rPr>
          <w:rFonts w:cs="Times New Roman"/>
          <w:szCs w:val="28"/>
        </w:rPr>
        <w:lastRenderedPageBreak/>
        <w:t xml:space="preserve">Государственного юридического бюро. </w:t>
      </w:r>
      <w:r>
        <w:rPr>
          <w:rFonts w:cs="Times New Roman"/>
          <w:szCs w:val="28"/>
        </w:rPr>
        <w:t>О</w:t>
      </w:r>
      <w:r w:rsidRPr="0056690A">
        <w:rPr>
          <w:rFonts w:cs="Times New Roman"/>
          <w:szCs w:val="28"/>
        </w:rPr>
        <w:t>бсуждался вступивший в силу в 2013 году областной закон «О бесплатной юридической помощи»</w:t>
      </w:r>
      <w:r>
        <w:rPr>
          <w:rFonts w:cs="Times New Roman"/>
          <w:szCs w:val="28"/>
        </w:rPr>
        <w:t xml:space="preserve"> и первые </w:t>
      </w:r>
      <w:r w:rsidRPr="0056690A">
        <w:rPr>
          <w:rFonts w:cs="Times New Roman"/>
          <w:szCs w:val="28"/>
        </w:rPr>
        <w:t xml:space="preserve">проблемы </w:t>
      </w:r>
      <w:r>
        <w:rPr>
          <w:rFonts w:cs="Times New Roman"/>
          <w:szCs w:val="28"/>
        </w:rPr>
        <w:t xml:space="preserve">его </w:t>
      </w:r>
      <w:r w:rsidRPr="0056690A">
        <w:rPr>
          <w:rFonts w:cs="Times New Roman"/>
          <w:szCs w:val="28"/>
        </w:rPr>
        <w:t>реализации на территории области</w:t>
      </w:r>
      <w:r>
        <w:rPr>
          <w:rFonts w:cs="Times New Roman"/>
          <w:szCs w:val="28"/>
        </w:rPr>
        <w:t xml:space="preserve">. По итогам заседания подготовлены </w:t>
      </w:r>
      <w:r w:rsidRPr="0056690A">
        <w:rPr>
          <w:rFonts w:cs="Times New Roman"/>
          <w:szCs w:val="28"/>
        </w:rPr>
        <w:t xml:space="preserve">предложения </w:t>
      </w:r>
      <w:r>
        <w:rPr>
          <w:rFonts w:cs="Times New Roman"/>
          <w:szCs w:val="28"/>
        </w:rPr>
        <w:t>совершенствования механизма реализации гражданами своего права на бесплатную юридическую помощь. Многие предложения стали впоследствии положениями закона.</w:t>
      </w:r>
    </w:p>
    <w:p w:rsidR="00FB0571" w:rsidRDefault="00FB0571" w:rsidP="00CB201E">
      <w:pPr>
        <w:widowControl w:val="0"/>
        <w:ind w:firstLine="567"/>
        <w:jc w:val="both"/>
        <w:rPr>
          <w:rFonts w:cs="Times New Roman"/>
          <w:szCs w:val="28"/>
        </w:rPr>
      </w:pPr>
      <w:r>
        <w:rPr>
          <w:rFonts w:cs="Times New Roman"/>
          <w:szCs w:val="28"/>
        </w:rPr>
        <w:t>На сегодняшний день в</w:t>
      </w:r>
      <w:r w:rsidRPr="0056690A">
        <w:rPr>
          <w:rFonts w:cs="Times New Roman"/>
          <w:szCs w:val="28"/>
        </w:rPr>
        <w:t xml:space="preserve"> Оренбургской области </w:t>
      </w:r>
      <w:r>
        <w:rPr>
          <w:rFonts w:cs="Times New Roman"/>
          <w:szCs w:val="28"/>
        </w:rPr>
        <w:t xml:space="preserve">отдельные проблемы оказания бесплатной юридической помощи сохраняются. Несмотря на </w:t>
      </w:r>
      <w:r w:rsidRPr="0056690A">
        <w:rPr>
          <w:rFonts w:cs="Times New Roman"/>
          <w:szCs w:val="28"/>
        </w:rPr>
        <w:t>созда</w:t>
      </w:r>
      <w:r>
        <w:rPr>
          <w:rFonts w:cs="Times New Roman"/>
          <w:szCs w:val="28"/>
        </w:rPr>
        <w:t>ние</w:t>
      </w:r>
      <w:r w:rsidRPr="0056690A">
        <w:rPr>
          <w:rFonts w:cs="Times New Roman"/>
          <w:szCs w:val="28"/>
        </w:rPr>
        <w:t xml:space="preserve"> все</w:t>
      </w:r>
      <w:r>
        <w:rPr>
          <w:rFonts w:cs="Times New Roman"/>
          <w:szCs w:val="28"/>
        </w:rPr>
        <w:t>х</w:t>
      </w:r>
      <w:r w:rsidRPr="0056690A">
        <w:rPr>
          <w:rFonts w:cs="Times New Roman"/>
          <w:szCs w:val="28"/>
        </w:rPr>
        <w:t xml:space="preserve"> необходимы</w:t>
      </w:r>
      <w:r>
        <w:rPr>
          <w:rFonts w:cs="Times New Roman"/>
          <w:szCs w:val="28"/>
        </w:rPr>
        <w:t xml:space="preserve">х условий, </w:t>
      </w:r>
      <w:r w:rsidRPr="0056690A">
        <w:rPr>
          <w:rFonts w:cs="Times New Roman"/>
          <w:szCs w:val="28"/>
        </w:rPr>
        <w:t>адвокатура</w:t>
      </w:r>
      <w:r>
        <w:rPr>
          <w:rFonts w:cs="Times New Roman"/>
          <w:szCs w:val="28"/>
        </w:rPr>
        <w:t xml:space="preserve"> не</w:t>
      </w:r>
      <w:r w:rsidRPr="0056690A">
        <w:rPr>
          <w:rFonts w:cs="Times New Roman"/>
          <w:szCs w:val="28"/>
        </w:rPr>
        <w:t xml:space="preserve"> проявила себя в качестве активного участника государственной системы бесплатной юридической помощи. </w:t>
      </w:r>
    </w:p>
    <w:p w:rsidR="00FB0571" w:rsidRPr="0056690A" w:rsidRDefault="00FB0571" w:rsidP="00CB201E">
      <w:pPr>
        <w:widowControl w:val="0"/>
        <w:ind w:firstLine="567"/>
        <w:jc w:val="both"/>
        <w:rPr>
          <w:rFonts w:cs="Times New Roman"/>
          <w:szCs w:val="28"/>
        </w:rPr>
      </w:pPr>
      <w:r w:rsidRPr="0056690A">
        <w:rPr>
          <w:rFonts w:cs="Times New Roman"/>
          <w:szCs w:val="28"/>
        </w:rPr>
        <w:t xml:space="preserve">В целом сформирована необходимая нормативно-правовая база, ежегодно заключаются соглашения между адвокатской палатой и областным министерством социального развития, а также предусмотрено выделение из областного бюджета денежных средств на оплату услуг адвокатов в размере, значительно превышающим аналогичные расходы других субъектов РФ, входящих в состав Приволжского округа. </w:t>
      </w:r>
    </w:p>
    <w:p w:rsidR="00FB0571" w:rsidRPr="0056690A" w:rsidRDefault="00FB0571" w:rsidP="00CB201E">
      <w:pPr>
        <w:widowControl w:val="0"/>
        <w:ind w:firstLine="567"/>
        <w:jc w:val="both"/>
        <w:rPr>
          <w:rFonts w:cs="Times New Roman"/>
          <w:szCs w:val="28"/>
        </w:rPr>
      </w:pPr>
      <w:r w:rsidRPr="0056690A">
        <w:rPr>
          <w:rFonts w:cs="Times New Roman"/>
          <w:szCs w:val="28"/>
        </w:rPr>
        <w:t>Вместе с тем</w:t>
      </w:r>
      <w:r>
        <w:rPr>
          <w:rFonts w:cs="Times New Roman"/>
          <w:szCs w:val="28"/>
        </w:rPr>
        <w:t>,</w:t>
      </w:r>
      <w:r w:rsidRPr="0056690A">
        <w:rPr>
          <w:rFonts w:cs="Times New Roman"/>
          <w:szCs w:val="28"/>
        </w:rPr>
        <w:t xml:space="preserve"> фактическое исполнение федерального и регионального законов о бесплатной юридической помощи в части оказания такой помощи адвокатами до настоящего времени в полной мере не осуществляется по причинам организационного характера, разрешение которых относится к компетенции руководства </w:t>
      </w:r>
      <w:r>
        <w:rPr>
          <w:rFonts w:cs="Times New Roman"/>
          <w:szCs w:val="28"/>
        </w:rPr>
        <w:t>А</w:t>
      </w:r>
      <w:r w:rsidRPr="0056690A">
        <w:rPr>
          <w:rFonts w:cs="Times New Roman"/>
          <w:szCs w:val="28"/>
        </w:rPr>
        <w:t>двокатской палаты и адвокатских образований.</w:t>
      </w:r>
    </w:p>
    <w:p w:rsidR="00FB0571" w:rsidRDefault="00FB0571" w:rsidP="00CB201E">
      <w:pPr>
        <w:widowControl w:val="0"/>
        <w:ind w:firstLine="567"/>
        <w:jc w:val="both"/>
        <w:rPr>
          <w:rFonts w:cs="Times New Roman"/>
          <w:szCs w:val="28"/>
        </w:rPr>
      </w:pPr>
      <w:r>
        <w:rPr>
          <w:rFonts w:cs="Times New Roman"/>
          <w:szCs w:val="28"/>
        </w:rPr>
        <w:t>Д</w:t>
      </w:r>
      <w:r w:rsidRPr="0056690A">
        <w:rPr>
          <w:rFonts w:cs="Times New Roman"/>
          <w:szCs w:val="28"/>
        </w:rPr>
        <w:t>ля адвокатуры, как наиболее независимой части юридического сообщества, данный вид деятельности должен быть интересен и как сфера применения знаний и умений адвокатов, и как дополнительный источник дохода, что немаловажно для адвокатов, ведущих практику в сельских районах области.</w:t>
      </w:r>
      <w:r>
        <w:rPr>
          <w:rFonts w:cs="Times New Roman"/>
          <w:szCs w:val="28"/>
        </w:rPr>
        <w:t xml:space="preserve"> Данный вопрос, в том числе и по инициативе Уполномоченного, регулярно поднимается на заседаниях координационного совета при </w:t>
      </w:r>
      <w:r w:rsidRPr="00893F9F">
        <w:rPr>
          <w:rFonts w:cs="Times New Roman"/>
          <w:szCs w:val="28"/>
        </w:rPr>
        <w:t>управлении Министерства юстиции РФ по Оренбургской области</w:t>
      </w:r>
      <w:r>
        <w:rPr>
          <w:rFonts w:cs="Times New Roman"/>
          <w:szCs w:val="28"/>
        </w:rPr>
        <w:t xml:space="preserve">, в состав которого входит Уполномоченный по правам человека. </w:t>
      </w:r>
    </w:p>
    <w:p w:rsidR="00FB0571" w:rsidRDefault="00FB0571" w:rsidP="00CB201E">
      <w:pPr>
        <w:widowControl w:val="0"/>
        <w:ind w:firstLine="567"/>
        <w:jc w:val="both"/>
        <w:rPr>
          <w:rFonts w:cs="Times New Roman"/>
          <w:szCs w:val="28"/>
        </w:rPr>
      </w:pPr>
      <w:r>
        <w:rPr>
          <w:rFonts w:cs="Times New Roman"/>
          <w:szCs w:val="28"/>
        </w:rPr>
        <w:t>Важную роль в пропаганде правовой и правозащитной культуры выполняет сайт Уполномоченного, где размещены ежегодные и специальные доклады, издания из библиотеки, актуальные новости.</w:t>
      </w:r>
    </w:p>
    <w:p w:rsidR="00FB0571" w:rsidRPr="009474A6" w:rsidRDefault="00FB0571" w:rsidP="00CB201E">
      <w:pPr>
        <w:widowControl w:val="0"/>
        <w:ind w:firstLine="567"/>
        <w:jc w:val="both"/>
        <w:rPr>
          <w:rFonts w:cs="Times New Roman"/>
          <w:szCs w:val="28"/>
        </w:rPr>
      </w:pPr>
      <w:r w:rsidRPr="009474A6">
        <w:rPr>
          <w:rFonts w:cs="Times New Roman"/>
          <w:szCs w:val="28"/>
        </w:rPr>
        <w:t>В правовой просветительской деятельности Уполномоченного существенную помощь оказывают средства массовой информации. Тесное сотрудничество с представителями прессы позволяет расширить аудиторию общения и информированность населения об итогах его работы,</w:t>
      </w:r>
      <w:r>
        <w:rPr>
          <w:rFonts w:cs="Times New Roman"/>
          <w:szCs w:val="28"/>
        </w:rPr>
        <w:t xml:space="preserve"> а гражданам дает возможность сообщать о нарушениях их прав.</w:t>
      </w:r>
    </w:p>
    <w:p w:rsidR="00FB0571" w:rsidRDefault="00FB0571" w:rsidP="00CB201E">
      <w:pPr>
        <w:widowControl w:val="0"/>
        <w:ind w:firstLine="567"/>
        <w:jc w:val="both"/>
        <w:rPr>
          <w:rFonts w:cs="Times New Roman"/>
          <w:szCs w:val="28"/>
        </w:rPr>
      </w:pPr>
      <w:r w:rsidRPr="0074143C">
        <w:rPr>
          <w:rFonts w:cs="Times New Roman"/>
          <w:b/>
          <w:szCs w:val="28"/>
        </w:rPr>
        <w:t>Взаимодействие со СМИ</w:t>
      </w:r>
      <w:r>
        <w:rPr>
          <w:rFonts w:cs="Times New Roman"/>
          <w:szCs w:val="28"/>
        </w:rPr>
        <w:t xml:space="preserve"> строилось на принципах регулярного обращения к читателям не только Уполномоченного, но и сотрудников его аппарата.</w:t>
      </w:r>
    </w:p>
    <w:p w:rsidR="00FB0571" w:rsidRDefault="00FB0571" w:rsidP="00CB201E">
      <w:pPr>
        <w:widowControl w:val="0"/>
        <w:ind w:firstLine="567"/>
        <w:jc w:val="both"/>
        <w:rPr>
          <w:rFonts w:cs="Times New Roman"/>
          <w:szCs w:val="28"/>
        </w:rPr>
      </w:pPr>
      <w:r w:rsidRPr="006178AB">
        <w:rPr>
          <w:rFonts w:cs="Times New Roman"/>
          <w:szCs w:val="28"/>
        </w:rPr>
        <w:t>С июня 2015 г</w:t>
      </w:r>
      <w:r>
        <w:rPr>
          <w:rFonts w:cs="Times New Roman"/>
          <w:szCs w:val="28"/>
        </w:rPr>
        <w:t>ода</w:t>
      </w:r>
      <w:r w:rsidRPr="006178AB">
        <w:rPr>
          <w:rFonts w:cs="Times New Roman"/>
          <w:szCs w:val="28"/>
        </w:rPr>
        <w:t xml:space="preserve"> запущена новая рубрика в газете «Московский Комсомолец в Оренбурге»</w:t>
      </w:r>
      <w:r>
        <w:rPr>
          <w:rFonts w:cs="Times New Roman"/>
          <w:szCs w:val="28"/>
        </w:rPr>
        <w:t xml:space="preserve"> - </w:t>
      </w:r>
      <w:r w:rsidRPr="006178AB">
        <w:rPr>
          <w:rFonts w:cs="Times New Roman"/>
          <w:szCs w:val="28"/>
        </w:rPr>
        <w:t xml:space="preserve"> </w:t>
      </w:r>
      <w:r>
        <w:rPr>
          <w:rFonts w:cs="Times New Roman"/>
          <w:szCs w:val="28"/>
        </w:rPr>
        <w:t>п</w:t>
      </w:r>
      <w:r w:rsidRPr="006178AB">
        <w:rPr>
          <w:rFonts w:cs="Times New Roman"/>
          <w:szCs w:val="28"/>
        </w:rPr>
        <w:t>раво и справедливость, где У</w:t>
      </w:r>
      <w:r>
        <w:rPr>
          <w:rFonts w:cs="Times New Roman"/>
          <w:szCs w:val="28"/>
        </w:rPr>
        <w:t>полномоченный по правам человека, Уполномоченный по правам ребенка и Уполномоченный по защите прав предпринимателей</w:t>
      </w:r>
      <w:r w:rsidRPr="006178AB">
        <w:rPr>
          <w:rFonts w:cs="Times New Roman"/>
          <w:szCs w:val="28"/>
        </w:rPr>
        <w:t xml:space="preserve"> в области рассказывают о своей работе, </w:t>
      </w:r>
      <w:r w:rsidRPr="006178AB">
        <w:rPr>
          <w:rFonts w:cs="Times New Roman"/>
          <w:szCs w:val="28"/>
        </w:rPr>
        <w:lastRenderedPageBreak/>
        <w:t xml:space="preserve">проводят правовой ликбез, печатают наиболее резонансные обращения граждан. </w:t>
      </w:r>
    </w:p>
    <w:p w:rsidR="00FB0571" w:rsidRPr="00A8779B" w:rsidRDefault="00FB0571" w:rsidP="00CB201E">
      <w:pPr>
        <w:widowControl w:val="0"/>
        <w:ind w:firstLine="567"/>
        <w:jc w:val="both"/>
        <w:rPr>
          <w:szCs w:val="28"/>
        </w:rPr>
      </w:pPr>
      <w:r w:rsidRPr="003F0B30">
        <w:rPr>
          <w:rFonts w:cs="Times New Roman"/>
          <w:szCs w:val="28"/>
        </w:rPr>
        <w:t xml:space="preserve">Ощутимую поддержку в просветительской работе оказывают </w:t>
      </w:r>
      <w:proofErr w:type="gramStart"/>
      <w:r w:rsidRPr="003F0B30">
        <w:rPr>
          <w:rFonts w:cs="Times New Roman"/>
          <w:szCs w:val="28"/>
        </w:rPr>
        <w:t>теле-радиокомпании</w:t>
      </w:r>
      <w:proofErr w:type="gramEnd"/>
      <w:r w:rsidRPr="003F0B30">
        <w:rPr>
          <w:rFonts w:cs="Times New Roman"/>
          <w:szCs w:val="28"/>
        </w:rPr>
        <w:t xml:space="preserve">. На </w:t>
      </w:r>
      <w:r w:rsidR="00A400DB">
        <w:rPr>
          <w:rFonts w:cs="Times New Roman"/>
          <w:szCs w:val="28"/>
        </w:rPr>
        <w:t xml:space="preserve">региональных </w:t>
      </w:r>
      <w:r w:rsidRPr="003F0B30">
        <w:rPr>
          <w:rFonts w:cs="Times New Roman"/>
          <w:szCs w:val="28"/>
        </w:rPr>
        <w:t>телеканалах «Регион», «ТНТ», «ОРТ-Планета», «ГТРК Оренбург», «Вести 24», на радио «Маяк»</w:t>
      </w:r>
      <w:r w:rsidR="003F0B30">
        <w:rPr>
          <w:rFonts w:cs="Times New Roman"/>
          <w:szCs w:val="28"/>
        </w:rPr>
        <w:t>, ч</w:t>
      </w:r>
      <w:r>
        <w:rPr>
          <w:rFonts w:cs="Times New Roman"/>
          <w:szCs w:val="28"/>
        </w:rPr>
        <w:t xml:space="preserve">ерез </w:t>
      </w:r>
      <w:r w:rsidR="003F0B30">
        <w:rPr>
          <w:rFonts w:cs="Times New Roman"/>
          <w:szCs w:val="28"/>
        </w:rPr>
        <w:t>областные печатные издания</w:t>
      </w:r>
      <w:r w:rsidRPr="006178AB">
        <w:rPr>
          <w:rFonts w:cs="Times New Roman"/>
          <w:szCs w:val="28"/>
        </w:rPr>
        <w:t xml:space="preserve"> «Оренбуржье»</w:t>
      </w:r>
      <w:r>
        <w:rPr>
          <w:rFonts w:cs="Times New Roman"/>
          <w:szCs w:val="28"/>
        </w:rPr>
        <w:t xml:space="preserve">, </w:t>
      </w:r>
      <w:r w:rsidRPr="006178AB">
        <w:rPr>
          <w:rFonts w:cs="Times New Roman"/>
          <w:szCs w:val="28"/>
        </w:rPr>
        <w:t>«Оренбургская неделя»</w:t>
      </w:r>
      <w:r>
        <w:rPr>
          <w:rFonts w:cs="Times New Roman"/>
          <w:szCs w:val="28"/>
        </w:rPr>
        <w:t xml:space="preserve">, </w:t>
      </w:r>
      <w:r w:rsidRPr="006178AB">
        <w:rPr>
          <w:rFonts w:cs="Times New Roman"/>
          <w:szCs w:val="28"/>
        </w:rPr>
        <w:t>«Южный Урал»</w:t>
      </w:r>
      <w:r>
        <w:rPr>
          <w:rFonts w:cs="Times New Roman"/>
          <w:szCs w:val="28"/>
        </w:rPr>
        <w:t xml:space="preserve"> и</w:t>
      </w:r>
      <w:r w:rsidRPr="00D20B7F">
        <w:rPr>
          <w:rFonts w:cs="Times New Roman"/>
          <w:szCs w:val="28"/>
        </w:rPr>
        <w:t xml:space="preserve"> </w:t>
      </w:r>
      <w:r w:rsidRPr="006178AB">
        <w:rPr>
          <w:rFonts w:cs="Times New Roman"/>
          <w:szCs w:val="28"/>
        </w:rPr>
        <w:t>«Гражданин Оренбуржья»</w:t>
      </w:r>
      <w:r>
        <w:rPr>
          <w:rFonts w:cs="Times New Roman"/>
          <w:szCs w:val="28"/>
        </w:rPr>
        <w:t xml:space="preserve"> г</w:t>
      </w:r>
      <w:r w:rsidRPr="00E131A7">
        <w:rPr>
          <w:szCs w:val="28"/>
        </w:rPr>
        <w:t>раждан</w:t>
      </w:r>
      <w:r>
        <w:rPr>
          <w:szCs w:val="28"/>
        </w:rPr>
        <w:t xml:space="preserve">е </w:t>
      </w:r>
      <w:r w:rsidRPr="00E131A7">
        <w:rPr>
          <w:szCs w:val="28"/>
        </w:rPr>
        <w:t>информировали</w:t>
      </w:r>
      <w:r>
        <w:rPr>
          <w:szCs w:val="28"/>
        </w:rPr>
        <w:t>сь</w:t>
      </w:r>
      <w:r w:rsidRPr="00E131A7">
        <w:rPr>
          <w:szCs w:val="28"/>
        </w:rPr>
        <w:t xml:space="preserve"> о возможных способах защиты своих прав и свобод</w:t>
      </w:r>
      <w:r>
        <w:rPr>
          <w:szCs w:val="28"/>
        </w:rPr>
        <w:t>.</w:t>
      </w:r>
    </w:p>
    <w:p w:rsidR="00FB0571" w:rsidRDefault="00FB0571" w:rsidP="00CB201E">
      <w:pPr>
        <w:widowControl w:val="0"/>
        <w:ind w:firstLine="567"/>
        <w:jc w:val="both"/>
        <w:rPr>
          <w:rFonts w:cs="Times New Roman"/>
          <w:szCs w:val="28"/>
        </w:rPr>
      </w:pPr>
      <w:r>
        <w:rPr>
          <w:rFonts w:cs="Times New Roman"/>
          <w:szCs w:val="28"/>
        </w:rPr>
        <w:t>В р</w:t>
      </w:r>
      <w:r w:rsidRPr="00B10D2F">
        <w:rPr>
          <w:rFonts w:cs="Times New Roman"/>
          <w:szCs w:val="28"/>
        </w:rPr>
        <w:t>айонны</w:t>
      </w:r>
      <w:r>
        <w:rPr>
          <w:rFonts w:cs="Times New Roman"/>
          <w:szCs w:val="28"/>
        </w:rPr>
        <w:t>х</w:t>
      </w:r>
      <w:r w:rsidRPr="00B10D2F">
        <w:rPr>
          <w:rFonts w:cs="Times New Roman"/>
          <w:szCs w:val="28"/>
        </w:rPr>
        <w:t xml:space="preserve"> </w:t>
      </w:r>
      <w:r>
        <w:rPr>
          <w:rFonts w:cs="Times New Roman"/>
          <w:szCs w:val="28"/>
        </w:rPr>
        <w:t xml:space="preserve">газетах </w:t>
      </w:r>
      <w:r w:rsidRPr="00B10D2F">
        <w:rPr>
          <w:rFonts w:cs="Times New Roman"/>
          <w:szCs w:val="28"/>
        </w:rPr>
        <w:t>«Голос глубинки»</w:t>
      </w:r>
      <w:r>
        <w:rPr>
          <w:rFonts w:cs="Times New Roman"/>
          <w:szCs w:val="28"/>
        </w:rPr>
        <w:t xml:space="preserve"> (</w:t>
      </w:r>
      <w:proofErr w:type="spellStart"/>
      <w:r w:rsidRPr="00B10D2F">
        <w:rPr>
          <w:rFonts w:cs="Times New Roman"/>
          <w:szCs w:val="28"/>
        </w:rPr>
        <w:t>Новосергиев</w:t>
      </w:r>
      <w:r>
        <w:rPr>
          <w:rFonts w:cs="Times New Roman"/>
          <w:szCs w:val="28"/>
        </w:rPr>
        <w:t>ский</w:t>
      </w:r>
      <w:proofErr w:type="spellEnd"/>
      <w:r>
        <w:rPr>
          <w:rFonts w:cs="Times New Roman"/>
          <w:szCs w:val="28"/>
        </w:rPr>
        <w:t xml:space="preserve"> район), </w:t>
      </w:r>
      <w:r w:rsidRPr="00B10D2F">
        <w:rPr>
          <w:rFonts w:cs="Times New Roman"/>
          <w:szCs w:val="28"/>
        </w:rPr>
        <w:t>«</w:t>
      </w:r>
      <w:proofErr w:type="spellStart"/>
      <w:r w:rsidRPr="00B10D2F">
        <w:rPr>
          <w:rFonts w:cs="Times New Roman"/>
          <w:szCs w:val="28"/>
        </w:rPr>
        <w:t>Сорочинская</w:t>
      </w:r>
      <w:proofErr w:type="spellEnd"/>
      <w:r w:rsidRPr="00B10D2F">
        <w:rPr>
          <w:rFonts w:cs="Times New Roman"/>
          <w:szCs w:val="28"/>
        </w:rPr>
        <w:t xml:space="preserve"> ярмарка» </w:t>
      </w:r>
      <w:r>
        <w:rPr>
          <w:rFonts w:cs="Times New Roman"/>
          <w:szCs w:val="28"/>
        </w:rPr>
        <w:t xml:space="preserve">и </w:t>
      </w:r>
      <w:r w:rsidRPr="00B10D2F">
        <w:rPr>
          <w:rFonts w:cs="Times New Roman"/>
          <w:szCs w:val="28"/>
        </w:rPr>
        <w:t>«Сорочинский вестник»</w:t>
      </w:r>
      <w:r>
        <w:rPr>
          <w:rFonts w:cs="Times New Roman"/>
          <w:szCs w:val="28"/>
        </w:rPr>
        <w:t xml:space="preserve">, </w:t>
      </w:r>
      <w:r w:rsidRPr="00B10D2F">
        <w:rPr>
          <w:rFonts w:cs="Times New Roman"/>
          <w:szCs w:val="28"/>
        </w:rPr>
        <w:t>«Российская провинция</w:t>
      </w:r>
      <w:r>
        <w:rPr>
          <w:rFonts w:cs="Times New Roman"/>
          <w:szCs w:val="28"/>
        </w:rPr>
        <w:t>»</w:t>
      </w:r>
      <w:r w:rsidRPr="00251B81">
        <w:rPr>
          <w:rFonts w:cs="Times New Roman"/>
          <w:szCs w:val="28"/>
        </w:rPr>
        <w:t xml:space="preserve"> </w:t>
      </w:r>
      <w:r>
        <w:rPr>
          <w:rFonts w:cs="Times New Roman"/>
          <w:szCs w:val="28"/>
        </w:rPr>
        <w:t>(</w:t>
      </w:r>
      <w:r w:rsidRPr="00B10D2F">
        <w:rPr>
          <w:rFonts w:cs="Times New Roman"/>
          <w:szCs w:val="28"/>
        </w:rPr>
        <w:t>г. Бузулук</w:t>
      </w:r>
      <w:r>
        <w:rPr>
          <w:rFonts w:cs="Times New Roman"/>
          <w:szCs w:val="28"/>
        </w:rPr>
        <w:t xml:space="preserve">); </w:t>
      </w:r>
      <w:r w:rsidRPr="00B10D2F">
        <w:rPr>
          <w:rFonts w:cs="Times New Roman"/>
          <w:szCs w:val="28"/>
        </w:rPr>
        <w:t>«Гвардеец труда»</w:t>
      </w:r>
      <w:r>
        <w:rPr>
          <w:rFonts w:cs="Times New Roman"/>
          <w:szCs w:val="28"/>
        </w:rPr>
        <w:t xml:space="preserve"> (</w:t>
      </w:r>
      <w:r w:rsidRPr="00B10D2F">
        <w:rPr>
          <w:rFonts w:cs="Times New Roman"/>
          <w:szCs w:val="28"/>
        </w:rPr>
        <w:t>г. Новотроицк</w:t>
      </w:r>
      <w:r>
        <w:rPr>
          <w:rFonts w:cs="Times New Roman"/>
          <w:szCs w:val="28"/>
        </w:rPr>
        <w:t xml:space="preserve">), </w:t>
      </w:r>
      <w:r w:rsidRPr="00B10D2F">
        <w:rPr>
          <w:rFonts w:cs="Times New Roman"/>
          <w:szCs w:val="28"/>
        </w:rPr>
        <w:t xml:space="preserve">«Орская хроника» </w:t>
      </w:r>
      <w:r>
        <w:rPr>
          <w:rFonts w:cs="Times New Roman"/>
          <w:szCs w:val="28"/>
        </w:rPr>
        <w:t>(</w:t>
      </w:r>
      <w:r w:rsidRPr="00B10D2F">
        <w:rPr>
          <w:rFonts w:cs="Times New Roman"/>
          <w:szCs w:val="28"/>
        </w:rPr>
        <w:t>г. Орск</w:t>
      </w:r>
      <w:r>
        <w:rPr>
          <w:rFonts w:cs="Times New Roman"/>
          <w:szCs w:val="28"/>
        </w:rPr>
        <w:t>),</w:t>
      </w:r>
      <w:r w:rsidRPr="00B10D2F">
        <w:rPr>
          <w:rFonts w:cs="Times New Roman"/>
          <w:szCs w:val="28"/>
        </w:rPr>
        <w:t xml:space="preserve"> «Ясненский вестник» </w:t>
      </w:r>
      <w:r>
        <w:rPr>
          <w:rFonts w:cs="Times New Roman"/>
          <w:szCs w:val="28"/>
        </w:rPr>
        <w:t>публиковались итоги личных приемов Уполномоченного в указанных территориях, а также интервью по наиболее актуальным вопросам.</w:t>
      </w:r>
    </w:p>
    <w:p w:rsidR="00A400DB" w:rsidRDefault="00A400DB" w:rsidP="00CB201E">
      <w:pPr>
        <w:widowControl w:val="0"/>
        <w:ind w:firstLine="567"/>
        <w:jc w:val="both"/>
        <w:rPr>
          <w:rFonts w:cs="Times New Roman"/>
          <w:szCs w:val="28"/>
        </w:rPr>
      </w:pPr>
      <w:r>
        <w:rPr>
          <w:rFonts w:cs="Times New Roman"/>
          <w:szCs w:val="28"/>
        </w:rPr>
        <w:t>Всего за 2015 год</w:t>
      </w:r>
      <w:r w:rsidR="00EF2AB3">
        <w:rPr>
          <w:rFonts w:cs="Times New Roman"/>
          <w:szCs w:val="28"/>
        </w:rPr>
        <w:t xml:space="preserve"> подготовлено около 50 публикаций и выступлений в средствах массовой информации. </w:t>
      </w:r>
    </w:p>
    <w:p w:rsidR="00FB0571" w:rsidRDefault="00FB0571" w:rsidP="00CB201E">
      <w:pPr>
        <w:widowControl w:val="0"/>
        <w:ind w:firstLine="567"/>
        <w:jc w:val="both"/>
        <w:rPr>
          <w:rFonts w:cs="Times New Roman"/>
          <w:szCs w:val="28"/>
        </w:rPr>
      </w:pPr>
      <w:r>
        <w:rPr>
          <w:rFonts w:cs="Times New Roman"/>
          <w:szCs w:val="28"/>
        </w:rPr>
        <w:t>Правовое просвещение и обращение к широким слоям населения через средства массовой информации является одним из важнейших, выражаясь более точно, стратегических направлений работы Уполномоченного по правам человека. Основная задача состоит в утверждении человеческого достоинства и ценности личности у всех государственных служащих, представителей органов местного самоуправления, которые так или иначе связаны с процессом реализации гражданами своих прав.</w:t>
      </w:r>
    </w:p>
    <w:p w:rsidR="00FB0571" w:rsidRDefault="00FF7054" w:rsidP="00CB201E">
      <w:pPr>
        <w:widowControl w:val="0"/>
        <w:jc w:val="both"/>
        <w:rPr>
          <w:rFonts w:cs="Times New Roman"/>
          <w:szCs w:val="28"/>
        </w:rPr>
      </w:pPr>
      <w:r>
        <w:rPr>
          <w:rFonts w:cs="Times New Roman"/>
          <w:szCs w:val="28"/>
        </w:rPr>
        <w:t xml:space="preserve">         </w:t>
      </w:r>
      <w:r w:rsidR="00FB0571">
        <w:rPr>
          <w:rFonts w:cs="Times New Roman"/>
          <w:szCs w:val="28"/>
        </w:rPr>
        <w:t xml:space="preserve">Всем органам государственной власти и органам местного самоуправления в предыдущих докладах рекомендовалось уделять этому направлению больше внимания. Два года подряд Уполномоченным проводится мониторинг </w:t>
      </w:r>
      <w:proofErr w:type="spellStart"/>
      <w:r w:rsidR="00FB0571">
        <w:rPr>
          <w:rFonts w:cs="Times New Roman"/>
          <w:szCs w:val="28"/>
        </w:rPr>
        <w:t>правопросвятительской</w:t>
      </w:r>
      <w:proofErr w:type="spellEnd"/>
      <w:r w:rsidR="00FB0571">
        <w:rPr>
          <w:rFonts w:cs="Times New Roman"/>
          <w:szCs w:val="28"/>
        </w:rPr>
        <w:t xml:space="preserve"> деятельности в муниципалитетах – каждое полугодие главы местных администраций информировали о мероприятиях, направленных на правовое просвещение населения. Данная рекомендация остается актуальной и сейчас.</w:t>
      </w:r>
    </w:p>
    <w:p w:rsidR="00182748" w:rsidRDefault="00182748" w:rsidP="00CB201E">
      <w:pPr>
        <w:widowControl w:val="0"/>
        <w:jc w:val="both"/>
        <w:rPr>
          <w:b/>
        </w:rPr>
      </w:pPr>
    </w:p>
    <w:p w:rsidR="00182748" w:rsidRDefault="00182748" w:rsidP="00CB201E">
      <w:pPr>
        <w:widowControl w:val="0"/>
        <w:jc w:val="center"/>
        <w:rPr>
          <w:b/>
        </w:rPr>
      </w:pPr>
      <w:r>
        <w:rPr>
          <w:b/>
        </w:rPr>
        <w:t>Заключение</w:t>
      </w:r>
    </w:p>
    <w:p w:rsidR="00182748" w:rsidRDefault="00182748" w:rsidP="00CB201E">
      <w:pPr>
        <w:widowControl w:val="0"/>
        <w:ind w:firstLine="567"/>
        <w:jc w:val="both"/>
      </w:pPr>
      <w:r>
        <w:t>Основной целью создания института Уполномоченного по правам человека в субъекте Российской Федерации является дополнение существующих средств защиты прав и свобод человека и гражданина. Эффективность его работы напрямую зависит от уровня взаимодействия с существующей системой реализации и защиты прав граждан. Практически весь объем компетенции регионального уполномоченного обусловлен взаимодействием с государственными и муниципальными органами, должностными лицами, руководителями организаций.</w:t>
      </w:r>
    </w:p>
    <w:p w:rsidR="00182748" w:rsidRDefault="00182748" w:rsidP="00CB201E">
      <w:pPr>
        <w:widowControl w:val="0"/>
        <w:ind w:firstLine="567"/>
        <w:jc w:val="both"/>
      </w:pPr>
      <w:r>
        <w:t xml:space="preserve">Задача регионального правозащитника заключается не в подмене функций того или иного органа власти, а в усилении существующих гарантий. Уполномоченный не может предоставить квартиру или взыскать денежные средства, поскольку данная компетенция закреплена за соответствующими органами власти. Из ответственного органа запрашиваются объяснения, </w:t>
      </w:r>
      <w:r>
        <w:lastRenderedPageBreak/>
        <w:t>почему право не удалось реализовать и что этому мешает, затем предлагается механизм решения проблемы в форме Заключения, а в ежегодном докладе - рекомендаций. Данная мера во многих случаях оказывается достаточной для исправления ситуации.</w:t>
      </w:r>
    </w:p>
    <w:p w:rsidR="00182748" w:rsidRDefault="00182748" w:rsidP="00CB201E">
      <w:pPr>
        <w:widowControl w:val="0"/>
        <w:ind w:firstLine="567"/>
        <w:jc w:val="both"/>
      </w:pPr>
      <w:r>
        <w:t>Почему же нарушаются права граждан? В каждом случае все индивидуально. Где-то случаются просчеты должностного лица по причине загруженности, которая не позволила уделить достаточного внимания жалобе. Где-то причины носят системный характер: недостаток финансирования, недостаточный контроль, погоня за показателями и стремление «не портить статистику». Велика еще склонность чиновников действовать по шаблону. Порой очень тяжело убедить отступить от привычных методов работы.</w:t>
      </w:r>
    </w:p>
    <w:p w:rsidR="00182748" w:rsidRDefault="00182748" w:rsidP="00CB201E">
      <w:pPr>
        <w:widowControl w:val="0"/>
        <w:ind w:firstLine="567"/>
        <w:jc w:val="both"/>
      </w:pPr>
      <w:r>
        <w:t xml:space="preserve">На момент принятия Закон Оренбургской области «Об Уполномоченном по правам человека», как и аналогичные законы в большинстве других субъектов Российской Федерации, содержал те же правовые возможности, которыми наделен федеральный Уполномоченный по правам человека, за исключением тех, которые нельзя было урегулировать региональным законодательством.  </w:t>
      </w:r>
    </w:p>
    <w:p w:rsidR="00182748" w:rsidRDefault="00182748" w:rsidP="00CB201E">
      <w:pPr>
        <w:widowControl w:val="0"/>
        <w:ind w:firstLine="567"/>
        <w:jc w:val="both"/>
      </w:pPr>
      <w:r>
        <w:t xml:space="preserve">Законодательное регулирование статуса региональных омбудсманов на федеральном уровне на тот момент практически отсутствовало, что вносило некоторую неопределенность при решении задач, связанных с взаимодействием с органами государственной власти федерального уровня. </w:t>
      </w:r>
    </w:p>
    <w:p w:rsidR="00182748" w:rsidRDefault="00182748" w:rsidP="00CB201E">
      <w:pPr>
        <w:widowControl w:val="0"/>
        <w:ind w:firstLine="567"/>
        <w:jc w:val="both"/>
      </w:pPr>
      <w:r>
        <w:t xml:space="preserve">Не хватало, в первую очередь, права запрашивать и получать информацию, пояснения по определенной ситуации, по которой проводится проверка в связи с поступившей жалобой. Данный изъян в компетенции уполномоченных по правам человека регионального уровня, с одной стороны, усложнял задачу по защите прав человека в субъекте Российской Федерации, с другой стороны стимулировал выработку наиболее эффективных практик взаимодействия. </w:t>
      </w:r>
    </w:p>
    <w:p w:rsidR="00182748" w:rsidRDefault="00182748" w:rsidP="00CB201E">
      <w:pPr>
        <w:widowControl w:val="0"/>
        <w:ind w:firstLine="567"/>
        <w:jc w:val="both"/>
      </w:pPr>
      <w:r>
        <w:t>В сегодняшний непростой момент, когда риск нарушения прав возрастает, в том числе и по объективным причинам, увеличивается значимость роли Уполномоченного в построении гармоничного диалога власти и человека. Поэтому не стало неожиданностью, что первыми законопроектами 2015 года, направленными Президентом Российской Федерации в Государственную Думу, стали проекты о внесении изменений в Федеральный конституционный закон «Об Уполномоченном по правам человека в Российской Федерации» и в отдельные законодательные акты Российской Федерации, предусматривающие расширение полномочий региональных омбудсманов, закрепление их статуса на федеральном уровне и об уточнении порядка взаимодействия Уполномоченного по правам человека в Российской Федерации с другими государственными органами и должностными лицами. Уже 6 апреля данные законы Президентом России были подписаны.</w:t>
      </w:r>
    </w:p>
    <w:p w:rsidR="00182748" w:rsidRDefault="00182748" w:rsidP="00CB201E">
      <w:pPr>
        <w:widowControl w:val="0"/>
        <w:ind w:firstLine="567"/>
        <w:jc w:val="both"/>
      </w:pPr>
      <w:r>
        <w:t xml:space="preserve">Федеральный закон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в </w:t>
      </w:r>
      <w:r>
        <w:lastRenderedPageBreak/>
        <w:t>частности, внес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определил основы статуса уполномоченного по правам человека в субъекте Российской Федерации.</w:t>
      </w:r>
    </w:p>
    <w:p w:rsidR="00182748" w:rsidRDefault="00182748" w:rsidP="00CB201E">
      <w:pPr>
        <w:widowControl w:val="0"/>
        <w:ind w:firstLine="567"/>
        <w:jc w:val="both"/>
      </w:pPr>
      <w:r>
        <w:t>Статьей 16.1 указанного Закона для региональных уполномоченных по правам человека установлено право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осуществлять следующие полномочия в отношении названных органов: беспрепятственно посещать указанные территориальные органы и организации; запрашивать и получать сведения, документы и материалы, необходимые для рассмотрения жалоб; получать объяснения; проводить проверку их деятельности.</w:t>
      </w:r>
    </w:p>
    <w:p w:rsidR="00182748" w:rsidRDefault="00182748" w:rsidP="00CB201E">
      <w:pPr>
        <w:widowControl w:val="0"/>
        <w:ind w:firstLine="567"/>
        <w:jc w:val="both"/>
      </w:pPr>
      <w:r>
        <w:t>Выражаю уверенность в том, что новый уровень сотрудничества позволит более эффективно решать общую для всех нас задачу по обеспечению в полном объеме прав человека, гарантированных Конституцией Российской Федерации.</w:t>
      </w:r>
    </w:p>
    <w:p w:rsidR="00126D30" w:rsidRDefault="00126D30" w:rsidP="00CB201E">
      <w:pPr>
        <w:pStyle w:val="ConsPlusNormal"/>
        <w:widowControl w:val="0"/>
        <w:ind w:firstLine="0"/>
        <w:jc w:val="center"/>
        <w:rPr>
          <w:rFonts w:ascii="Times New Roman" w:hAnsi="Times New Roman" w:cs="Times New Roman"/>
          <w:b/>
          <w:sz w:val="28"/>
          <w:szCs w:val="28"/>
        </w:rPr>
      </w:pPr>
      <w:r w:rsidRPr="00FC16D9">
        <w:rPr>
          <w:rFonts w:ascii="Times New Roman" w:hAnsi="Times New Roman" w:cs="Times New Roman"/>
          <w:b/>
          <w:sz w:val="28"/>
          <w:szCs w:val="28"/>
        </w:rPr>
        <w:t>РЕКОМЕНДАЦИИ</w:t>
      </w:r>
    </w:p>
    <w:p w:rsidR="00126D30" w:rsidRDefault="00126D30"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Представляя настоящий </w:t>
      </w:r>
      <w:r w:rsidRPr="00FC16D9">
        <w:rPr>
          <w:rFonts w:ascii="Times New Roman" w:hAnsi="Times New Roman" w:cs="Times New Roman"/>
          <w:sz w:val="28"/>
          <w:szCs w:val="28"/>
        </w:rPr>
        <w:t>доклад, Уполномоченный, помимо предложений, содержащихся в отдельных</w:t>
      </w:r>
      <w:r>
        <w:rPr>
          <w:rFonts w:ascii="Times New Roman" w:hAnsi="Times New Roman" w:cs="Times New Roman"/>
          <w:sz w:val="28"/>
          <w:szCs w:val="28"/>
        </w:rPr>
        <w:t xml:space="preserve"> его</w:t>
      </w:r>
      <w:r w:rsidRPr="00FC16D9">
        <w:rPr>
          <w:rFonts w:ascii="Times New Roman" w:hAnsi="Times New Roman" w:cs="Times New Roman"/>
          <w:sz w:val="28"/>
          <w:szCs w:val="28"/>
        </w:rPr>
        <w:t xml:space="preserve"> разделах, считает</w:t>
      </w:r>
      <w:r>
        <w:rPr>
          <w:rFonts w:ascii="Times New Roman" w:hAnsi="Times New Roman" w:cs="Times New Roman"/>
          <w:sz w:val="28"/>
          <w:szCs w:val="28"/>
        </w:rPr>
        <w:t xml:space="preserve"> </w:t>
      </w:r>
      <w:r w:rsidRPr="00FC16D9">
        <w:rPr>
          <w:rFonts w:ascii="Times New Roman" w:hAnsi="Times New Roman" w:cs="Times New Roman"/>
          <w:sz w:val="28"/>
          <w:szCs w:val="28"/>
        </w:rPr>
        <w:t>также необходимым рекомендовать:</w:t>
      </w:r>
    </w:p>
    <w:p w:rsidR="00126D30" w:rsidRPr="009E45DF" w:rsidRDefault="00126D30" w:rsidP="00CB201E">
      <w:pPr>
        <w:pStyle w:val="ConsPlusNormal"/>
        <w:widowControl w:val="0"/>
        <w:ind w:firstLine="0"/>
        <w:jc w:val="center"/>
        <w:rPr>
          <w:rFonts w:ascii="Times New Roman" w:hAnsi="Times New Roman" w:cs="Times New Roman"/>
          <w:b/>
          <w:sz w:val="28"/>
          <w:szCs w:val="28"/>
        </w:rPr>
      </w:pPr>
      <w:r w:rsidRPr="009E45DF">
        <w:rPr>
          <w:rFonts w:ascii="Times New Roman" w:hAnsi="Times New Roman" w:cs="Times New Roman"/>
          <w:b/>
          <w:sz w:val="28"/>
          <w:szCs w:val="28"/>
        </w:rPr>
        <w:t>Правительству Оренбургской области:</w:t>
      </w:r>
    </w:p>
    <w:p w:rsidR="00126D30" w:rsidRDefault="00126D30" w:rsidP="00CB201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-приложить</w:t>
      </w:r>
      <w:r w:rsidRPr="009E45DF">
        <w:rPr>
          <w:rFonts w:ascii="Times New Roman" w:hAnsi="Times New Roman" w:cs="Times New Roman"/>
          <w:sz w:val="28"/>
          <w:szCs w:val="28"/>
        </w:rPr>
        <w:t xml:space="preserve"> дополнительные усилия по выполнению плановых показателей программы переселения из аварийного</w:t>
      </w:r>
      <w:r>
        <w:rPr>
          <w:rFonts w:ascii="Times New Roman" w:hAnsi="Times New Roman" w:cs="Times New Roman"/>
          <w:sz w:val="28"/>
          <w:szCs w:val="28"/>
        </w:rPr>
        <w:t xml:space="preserve"> жилья;</w:t>
      </w:r>
    </w:p>
    <w:p w:rsidR="00126D30" w:rsidRDefault="00126D30" w:rsidP="00CB201E">
      <w:pPr>
        <w:pStyle w:val="a8"/>
        <w:widowControl w:val="0"/>
        <w:ind w:firstLine="567"/>
        <w:rPr>
          <w:szCs w:val="28"/>
        </w:rPr>
      </w:pPr>
      <w:r>
        <w:rPr>
          <w:rFonts w:eastAsia="Arial"/>
          <w:szCs w:val="28"/>
        </w:rPr>
        <w:t>-усилить контроль за реализацией органами местного самоуправления з</w:t>
      </w:r>
      <w:r w:rsidRPr="004927B9">
        <w:rPr>
          <w:rFonts w:eastAsia="Arial"/>
          <w:szCs w:val="28"/>
        </w:rPr>
        <w:t>акон</w:t>
      </w:r>
      <w:r>
        <w:rPr>
          <w:rFonts w:eastAsia="Arial"/>
          <w:szCs w:val="28"/>
        </w:rPr>
        <w:t>а</w:t>
      </w:r>
      <w:r w:rsidRPr="004927B9">
        <w:rPr>
          <w:rFonts w:eastAsia="Arial"/>
          <w:szCs w:val="28"/>
        </w:rPr>
        <w:t xml:space="preserve"> Оренбургской области </w:t>
      </w:r>
      <w:r w:rsidRPr="004927B9">
        <w:rPr>
          <w:szCs w:val="28"/>
        </w:rPr>
        <w:t>от 22.09.2011 № 413/90-V-ОЗ «О бесплатном предоставлении на территории Оренбургской области земельных участков гражданам, имеющим трех и более детей»</w:t>
      </w:r>
      <w:r>
        <w:rPr>
          <w:szCs w:val="28"/>
        </w:rPr>
        <w:t xml:space="preserve"> и принять меры по</w:t>
      </w:r>
      <w:r w:rsidRPr="004927B9">
        <w:rPr>
          <w:szCs w:val="28"/>
        </w:rPr>
        <w:t xml:space="preserve"> </w:t>
      </w:r>
      <w:proofErr w:type="spellStart"/>
      <w:r w:rsidRPr="004927B9">
        <w:rPr>
          <w:szCs w:val="28"/>
        </w:rPr>
        <w:t>софинансировани</w:t>
      </w:r>
      <w:r>
        <w:rPr>
          <w:szCs w:val="28"/>
        </w:rPr>
        <w:t>ю</w:t>
      </w:r>
      <w:proofErr w:type="spellEnd"/>
      <w:r w:rsidRPr="004927B9">
        <w:rPr>
          <w:szCs w:val="28"/>
        </w:rPr>
        <w:t xml:space="preserve"> формировани</w:t>
      </w:r>
      <w:r>
        <w:rPr>
          <w:szCs w:val="28"/>
        </w:rPr>
        <w:t>я з</w:t>
      </w:r>
      <w:r w:rsidRPr="004927B9">
        <w:rPr>
          <w:szCs w:val="28"/>
        </w:rPr>
        <w:t>емельных</w:t>
      </w:r>
      <w:r>
        <w:rPr>
          <w:szCs w:val="28"/>
        </w:rPr>
        <w:t xml:space="preserve"> участков;</w:t>
      </w:r>
    </w:p>
    <w:p w:rsidR="00126D30" w:rsidRDefault="00126D30" w:rsidP="00CB201E">
      <w:pPr>
        <w:widowControl w:val="0"/>
        <w:ind w:firstLine="567"/>
        <w:jc w:val="both"/>
        <w:rPr>
          <w:rFonts w:cs="Times New Roman"/>
          <w:szCs w:val="28"/>
        </w:rPr>
      </w:pPr>
      <w:r>
        <w:rPr>
          <w:rFonts w:cs="Times New Roman"/>
          <w:szCs w:val="28"/>
        </w:rPr>
        <w:t>-</w:t>
      </w:r>
      <w:r w:rsidRPr="00894FAA">
        <w:rPr>
          <w:rFonts w:cs="Times New Roman"/>
          <w:szCs w:val="28"/>
        </w:rPr>
        <w:t>активиз</w:t>
      </w:r>
      <w:r>
        <w:rPr>
          <w:rFonts w:cs="Times New Roman"/>
          <w:szCs w:val="28"/>
        </w:rPr>
        <w:t>ировать</w:t>
      </w:r>
      <w:r w:rsidRPr="00894FAA">
        <w:rPr>
          <w:rFonts w:cs="Times New Roman"/>
          <w:szCs w:val="28"/>
        </w:rPr>
        <w:t xml:space="preserve"> деятельност</w:t>
      </w:r>
      <w:r>
        <w:rPr>
          <w:rFonts w:cs="Times New Roman"/>
          <w:szCs w:val="28"/>
        </w:rPr>
        <w:t>ь</w:t>
      </w:r>
      <w:r w:rsidRPr="00894FAA">
        <w:rPr>
          <w:rFonts w:cs="Times New Roman"/>
          <w:szCs w:val="28"/>
        </w:rPr>
        <w:t xml:space="preserve"> по созданию </w:t>
      </w:r>
      <w:r>
        <w:rPr>
          <w:rFonts w:cs="Times New Roman"/>
          <w:szCs w:val="28"/>
        </w:rPr>
        <w:t xml:space="preserve">в Оренбургской области </w:t>
      </w:r>
      <w:r w:rsidRPr="00894FAA">
        <w:rPr>
          <w:rFonts w:cs="Times New Roman"/>
          <w:szCs w:val="28"/>
        </w:rPr>
        <w:t xml:space="preserve">условий для </w:t>
      </w:r>
      <w:proofErr w:type="spellStart"/>
      <w:r w:rsidRPr="00894FAA">
        <w:rPr>
          <w:rFonts w:cs="Times New Roman"/>
          <w:szCs w:val="28"/>
        </w:rPr>
        <w:t>постпенитенциарной</w:t>
      </w:r>
      <w:proofErr w:type="spellEnd"/>
      <w:r w:rsidRPr="00894FAA">
        <w:rPr>
          <w:rFonts w:cs="Times New Roman"/>
          <w:szCs w:val="28"/>
        </w:rPr>
        <w:t xml:space="preserve"> </w:t>
      </w:r>
      <w:proofErr w:type="spellStart"/>
      <w:r w:rsidRPr="00044834">
        <w:rPr>
          <w:rFonts w:cs="Times New Roman"/>
          <w:szCs w:val="28"/>
        </w:rPr>
        <w:t>ресоциализации</w:t>
      </w:r>
      <w:proofErr w:type="spellEnd"/>
      <w:r w:rsidRPr="00044834">
        <w:rPr>
          <w:rFonts w:cs="Times New Roman"/>
          <w:szCs w:val="28"/>
        </w:rPr>
        <w:t xml:space="preserve"> </w:t>
      </w:r>
      <w:r w:rsidRPr="00894FAA">
        <w:rPr>
          <w:rFonts w:cs="Times New Roman"/>
          <w:szCs w:val="28"/>
        </w:rPr>
        <w:t xml:space="preserve">освободившихся </w:t>
      </w:r>
      <w:r>
        <w:rPr>
          <w:rFonts w:cs="Times New Roman"/>
          <w:szCs w:val="28"/>
        </w:rPr>
        <w:t xml:space="preserve">из мест лишения свободы </w:t>
      </w:r>
      <w:r w:rsidRPr="00894FAA">
        <w:rPr>
          <w:rFonts w:cs="Times New Roman"/>
          <w:szCs w:val="28"/>
        </w:rPr>
        <w:t>граждан</w:t>
      </w:r>
      <w:r>
        <w:rPr>
          <w:rFonts w:cs="Times New Roman"/>
          <w:szCs w:val="28"/>
        </w:rPr>
        <w:t>.</w:t>
      </w:r>
    </w:p>
    <w:p w:rsidR="007C40FB" w:rsidRDefault="007C40FB" w:rsidP="00CB201E">
      <w:pPr>
        <w:pStyle w:val="a8"/>
        <w:widowControl w:val="0"/>
        <w:jc w:val="center"/>
        <w:rPr>
          <w:b/>
          <w:szCs w:val="28"/>
        </w:rPr>
      </w:pPr>
    </w:p>
    <w:p w:rsidR="000957BC" w:rsidRDefault="00126D30" w:rsidP="00CB201E">
      <w:pPr>
        <w:pStyle w:val="a8"/>
        <w:widowControl w:val="0"/>
        <w:jc w:val="center"/>
        <w:rPr>
          <w:sz w:val="23"/>
          <w:szCs w:val="23"/>
        </w:rPr>
      </w:pPr>
      <w:r w:rsidRPr="00A20F3C">
        <w:rPr>
          <w:b/>
          <w:szCs w:val="28"/>
        </w:rPr>
        <w:t>Министерств</w:t>
      </w:r>
      <w:r>
        <w:rPr>
          <w:b/>
          <w:szCs w:val="28"/>
        </w:rPr>
        <w:t>у</w:t>
      </w:r>
      <w:r w:rsidRPr="00A20F3C">
        <w:rPr>
          <w:b/>
          <w:szCs w:val="28"/>
        </w:rPr>
        <w:t xml:space="preserve"> природных ресурсов</w:t>
      </w:r>
      <w:r w:rsidR="000957BC">
        <w:rPr>
          <w:b/>
          <w:szCs w:val="28"/>
        </w:rPr>
        <w:t>, экологии и имущественных отношений Оренбургской области:</w:t>
      </w:r>
    </w:p>
    <w:p w:rsidR="00126D30" w:rsidRDefault="00126D30" w:rsidP="00CB201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-довести до сведения всех руководителей муниципальных образований положений действующего законодательства о первоочередном порядке и основаниях предоставления </w:t>
      </w:r>
      <w:r w:rsidRPr="00A20F3C">
        <w:rPr>
          <w:rFonts w:ascii="Times New Roman" w:hAnsi="Times New Roman" w:cs="Times New Roman"/>
          <w:sz w:val="28"/>
          <w:szCs w:val="28"/>
        </w:rPr>
        <w:t>земельных участков инвалидам и семьям с инвалидами</w:t>
      </w:r>
      <w:r>
        <w:rPr>
          <w:rFonts w:ascii="Times New Roman" w:hAnsi="Times New Roman" w:cs="Times New Roman"/>
          <w:sz w:val="28"/>
          <w:szCs w:val="28"/>
        </w:rPr>
        <w:t>;</w:t>
      </w:r>
    </w:p>
    <w:p w:rsidR="00126D30" w:rsidRPr="00A20F3C" w:rsidRDefault="00126D30" w:rsidP="00CB201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-повысить эффективность государственного управления охраной окружа</w:t>
      </w:r>
      <w:r w:rsidR="000957BC">
        <w:rPr>
          <w:rFonts w:ascii="Times New Roman" w:hAnsi="Times New Roman" w:cs="Times New Roman"/>
          <w:sz w:val="28"/>
          <w:szCs w:val="28"/>
        </w:rPr>
        <w:t>ющей среды и природопользования</w:t>
      </w:r>
      <w:r>
        <w:rPr>
          <w:rFonts w:ascii="Times New Roman" w:hAnsi="Times New Roman" w:cs="Times New Roman"/>
          <w:sz w:val="28"/>
          <w:szCs w:val="28"/>
        </w:rPr>
        <w:t xml:space="preserve"> (водны</w:t>
      </w:r>
      <w:r w:rsidR="000957BC">
        <w:rPr>
          <w:rFonts w:ascii="Times New Roman" w:hAnsi="Times New Roman" w:cs="Times New Roman"/>
          <w:sz w:val="28"/>
          <w:szCs w:val="28"/>
        </w:rPr>
        <w:t>е</w:t>
      </w:r>
      <w:r>
        <w:rPr>
          <w:rFonts w:ascii="Times New Roman" w:hAnsi="Times New Roman" w:cs="Times New Roman"/>
          <w:sz w:val="28"/>
          <w:szCs w:val="28"/>
        </w:rPr>
        <w:t xml:space="preserve"> и земельны</w:t>
      </w:r>
      <w:r w:rsidR="000957BC">
        <w:rPr>
          <w:rFonts w:ascii="Times New Roman" w:hAnsi="Times New Roman" w:cs="Times New Roman"/>
          <w:sz w:val="28"/>
          <w:szCs w:val="28"/>
        </w:rPr>
        <w:t>е</w:t>
      </w:r>
      <w:r>
        <w:rPr>
          <w:rFonts w:ascii="Times New Roman" w:hAnsi="Times New Roman" w:cs="Times New Roman"/>
          <w:sz w:val="28"/>
          <w:szCs w:val="28"/>
        </w:rPr>
        <w:t xml:space="preserve"> ресурс</w:t>
      </w:r>
      <w:r w:rsidR="000957BC">
        <w:rPr>
          <w:rFonts w:ascii="Times New Roman" w:hAnsi="Times New Roman" w:cs="Times New Roman"/>
          <w:sz w:val="28"/>
          <w:szCs w:val="28"/>
        </w:rPr>
        <w:t>ы</w:t>
      </w:r>
      <w:r>
        <w:rPr>
          <w:rFonts w:ascii="Times New Roman" w:hAnsi="Times New Roman" w:cs="Times New Roman"/>
          <w:sz w:val="28"/>
          <w:szCs w:val="28"/>
        </w:rPr>
        <w:t>, атмосферн</w:t>
      </w:r>
      <w:r w:rsidR="000957BC">
        <w:rPr>
          <w:rFonts w:ascii="Times New Roman" w:hAnsi="Times New Roman" w:cs="Times New Roman"/>
          <w:sz w:val="28"/>
          <w:szCs w:val="28"/>
        </w:rPr>
        <w:t>ый</w:t>
      </w:r>
      <w:r>
        <w:rPr>
          <w:rFonts w:ascii="Times New Roman" w:hAnsi="Times New Roman" w:cs="Times New Roman"/>
          <w:sz w:val="28"/>
          <w:szCs w:val="28"/>
        </w:rPr>
        <w:t xml:space="preserve"> воздух, утилизация бытовых отходов). Усилить контроль и ответственность за нарушение прав граждан на благоприятную окружающую </w:t>
      </w:r>
      <w:r>
        <w:rPr>
          <w:rFonts w:ascii="Times New Roman" w:hAnsi="Times New Roman" w:cs="Times New Roman"/>
          <w:sz w:val="28"/>
          <w:szCs w:val="28"/>
        </w:rPr>
        <w:lastRenderedPageBreak/>
        <w:t>среду.</w:t>
      </w:r>
    </w:p>
    <w:p w:rsidR="007C40FB" w:rsidRDefault="007C40FB" w:rsidP="00CB201E">
      <w:pPr>
        <w:pStyle w:val="ConsPlusNormal"/>
        <w:widowControl w:val="0"/>
        <w:ind w:firstLine="0"/>
        <w:jc w:val="center"/>
        <w:rPr>
          <w:rFonts w:ascii="Times New Roman" w:hAnsi="Times New Roman" w:cs="Times New Roman"/>
          <w:b/>
          <w:sz w:val="28"/>
          <w:szCs w:val="28"/>
        </w:rPr>
      </w:pPr>
    </w:p>
    <w:p w:rsidR="00126D30" w:rsidRPr="00F9023E" w:rsidRDefault="00126D30" w:rsidP="00CB201E">
      <w:pPr>
        <w:pStyle w:val="ConsPlusNormal"/>
        <w:widowControl w:val="0"/>
        <w:ind w:firstLine="0"/>
        <w:jc w:val="center"/>
        <w:rPr>
          <w:rFonts w:ascii="Times New Roman" w:hAnsi="Times New Roman" w:cs="Times New Roman"/>
          <w:b/>
          <w:sz w:val="28"/>
          <w:szCs w:val="28"/>
        </w:rPr>
      </w:pPr>
      <w:r w:rsidRPr="00F9023E">
        <w:rPr>
          <w:rFonts w:ascii="Times New Roman" w:hAnsi="Times New Roman" w:cs="Times New Roman"/>
          <w:b/>
          <w:sz w:val="28"/>
          <w:szCs w:val="28"/>
        </w:rPr>
        <w:t>Министерству социального развития Оренбургской области:</w:t>
      </w:r>
    </w:p>
    <w:p w:rsidR="00126D30" w:rsidRDefault="00126D30" w:rsidP="00CB201E">
      <w:pPr>
        <w:pStyle w:val="ConsPlusNormal"/>
        <w:widowControl w:val="0"/>
        <w:ind w:firstLine="567"/>
        <w:jc w:val="both"/>
        <w:rPr>
          <w:rFonts w:ascii="Times New Roman" w:hAnsi="Times New Roman" w:cs="Times New Roman"/>
          <w:sz w:val="28"/>
          <w:szCs w:val="28"/>
        </w:rPr>
      </w:pPr>
      <w:r w:rsidRPr="00F9023E">
        <w:rPr>
          <w:rFonts w:ascii="Times New Roman" w:hAnsi="Times New Roman" w:cs="Times New Roman"/>
          <w:sz w:val="28"/>
          <w:szCs w:val="28"/>
        </w:rPr>
        <w:t>-</w:t>
      </w:r>
      <w:r>
        <w:rPr>
          <w:rFonts w:ascii="Times New Roman" w:hAnsi="Times New Roman" w:cs="Times New Roman"/>
          <w:sz w:val="28"/>
          <w:szCs w:val="28"/>
        </w:rPr>
        <w:t xml:space="preserve">обеспечить неукоснительное соблюдение прав граждан, проживающих в </w:t>
      </w:r>
      <w:r w:rsidR="00E370CA">
        <w:rPr>
          <w:rFonts w:ascii="Times New Roman" w:hAnsi="Times New Roman" w:cs="Times New Roman"/>
          <w:sz w:val="28"/>
          <w:szCs w:val="28"/>
        </w:rPr>
        <w:t xml:space="preserve">стационарных </w:t>
      </w:r>
      <w:r>
        <w:rPr>
          <w:rFonts w:ascii="Times New Roman" w:hAnsi="Times New Roman" w:cs="Times New Roman"/>
          <w:sz w:val="28"/>
          <w:szCs w:val="28"/>
        </w:rPr>
        <w:t>учреждениях</w:t>
      </w:r>
      <w:r w:rsidR="00E370CA">
        <w:rPr>
          <w:rFonts w:ascii="Times New Roman" w:hAnsi="Times New Roman" w:cs="Times New Roman"/>
          <w:sz w:val="28"/>
          <w:szCs w:val="28"/>
        </w:rPr>
        <w:t xml:space="preserve"> социального обслуживания области</w:t>
      </w:r>
      <w:r>
        <w:rPr>
          <w:rFonts w:ascii="Times New Roman" w:hAnsi="Times New Roman" w:cs="Times New Roman"/>
          <w:sz w:val="28"/>
          <w:szCs w:val="28"/>
        </w:rPr>
        <w:t>;</w:t>
      </w:r>
    </w:p>
    <w:p w:rsidR="00126D30" w:rsidRDefault="00126D30" w:rsidP="00CB201E">
      <w:pPr>
        <w:widowControl w:val="0"/>
        <w:ind w:firstLine="567"/>
        <w:jc w:val="both"/>
        <w:rPr>
          <w:rFonts w:cs="Times New Roman"/>
          <w:szCs w:val="28"/>
        </w:rPr>
      </w:pPr>
      <w:r>
        <w:rPr>
          <w:rFonts w:cs="Times New Roman"/>
          <w:szCs w:val="28"/>
        </w:rPr>
        <w:t>-считать приоритетной задачу по о</w:t>
      </w:r>
      <w:r w:rsidRPr="00C05921">
        <w:rPr>
          <w:rFonts w:cs="Times New Roman"/>
          <w:szCs w:val="28"/>
        </w:rPr>
        <w:t>казани</w:t>
      </w:r>
      <w:r>
        <w:rPr>
          <w:rFonts w:cs="Times New Roman"/>
          <w:szCs w:val="28"/>
        </w:rPr>
        <w:t>ю</w:t>
      </w:r>
      <w:r w:rsidRPr="00C05921">
        <w:rPr>
          <w:rFonts w:cs="Times New Roman"/>
          <w:szCs w:val="28"/>
        </w:rPr>
        <w:t xml:space="preserve"> инвалидам необходимой поддержки и содействия в более полной интеграции в общество</w:t>
      </w:r>
      <w:bookmarkStart w:id="1" w:name="bookmark0"/>
      <w:bookmarkEnd w:id="1"/>
      <w:r>
        <w:rPr>
          <w:rFonts w:cs="Times New Roman"/>
          <w:szCs w:val="28"/>
        </w:rPr>
        <w:t>.</w:t>
      </w:r>
    </w:p>
    <w:p w:rsidR="00257D62" w:rsidRPr="00C05921" w:rsidRDefault="00257D62" w:rsidP="00CB201E">
      <w:pPr>
        <w:pStyle w:val="a3"/>
        <w:widowControl w:val="0"/>
        <w:autoSpaceDE w:val="0"/>
        <w:autoSpaceDN w:val="0"/>
        <w:adjustRightInd w:val="0"/>
        <w:spacing w:after="0" w:line="240" w:lineRule="auto"/>
        <w:ind w:left="0" w:firstLine="567"/>
        <w:contextualSpacing w:val="0"/>
        <w:jc w:val="both"/>
        <w:outlineLvl w:val="0"/>
        <w:rPr>
          <w:rFonts w:cs="Times New Roman"/>
          <w:szCs w:val="28"/>
        </w:rPr>
      </w:pPr>
      <w:r>
        <w:rPr>
          <w:rFonts w:ascii="Times New Roman" w:hAnsi="Times New Roman"/>
          <w:sz w:val="28"/>
          <w:szCs w:val="28"/>
        </w:rPr>
        <w:t xml:space="preserve"> -в</w:t>
      </w:r>
      <w:r w:rsidRPr="00257D62">
        <w:rPr>
          <w:rFonts w:ascii="Times New Roman" w:hAnsi="Times New Roman"/>
          <w:sz w:val="28"/>
          <w:szCs w:val="28"/>
        </w:rPr>
        <w:t xml:space="preserve"> </w:t>
      </w:r>
      <w:r>
        <w:rPr>
          <w:rFonts w:ascii="Times New Roman" w:hAnsi="Times New Roman"/>
          <w:sz w:val="28"/>
          <w:szCs w:val="28"/>
        </w:rPr>
        <w:t xml:space="preserve">постоянном межведомственном взаимодействии, с участием </w:t>
      </w:r>
      <w:r>
        <w:rPr>
          <w:rFonts w:ascii="Times New Roman" w:hAnsi="Times New Roman"/>
          <w:bCs/>
          <w:color w:val="000000"/>
          <w:sz w:val="28"/>
          <w:szCs w:val="28"/>
        </w:rPr>
        <w:t>органов исполнительной, муниципальной власти, организаций независимо от их организационно-правовых форм продолжить исполнять обязательства по</w:t>
      </w:r>
      <w:r>
        <w:rPr>
          <w:rFonts w:ascii="Times New Roman" w:hAnsi="Times New Roman"/>
          <w:sz w:val="28"/>
          <w:szCs w:val="28"/>
        </w:rPr>
        <w:t xml:space="preserve"> созданию доступной среды для инвалидов.</w:t>
      </w:r>
    </w:p>
    <w:p w:rsidR="007C40FB" w:rsidRDefault="007C40FB" w:rsidP="00CB201E">
      <w:pPr>
        <w:widowControl w:val="0"/>
        <w:jc w:val="center"/>
        <w:rPr>
          <w:b/>
          <w:color w:val="000000" w:themeColor="text1"/>
          <w:szCs w:val="28"/>
        </w:rPr>
      </w:pPr>
    </w:p>
    <w:p w:rsidR="00126D30" w:rsidRDefault="00126D30" w:rsidP="00CB201E">
      <w:pPr>
        <w:widowControl w:val="0"/>
        <w:jc w:val="center"/>
        <w:rPr>
          <w:b/>
          <w:color w:val="000000" w:themeColor="text1"/>
          <w:szCs w:val="28"/>
        </w:rPr>
      </w:pPr>
      <w:r>
        <w:rPr>
          <w:b/>
          <w:color w:val="000000" w:themeColor="text1"/>
          <w:szCs w:val="28"/>
        </w:rPr>
        <w:t>М</w:t>
      </w:r>
      <w:r w:rsidRPr="009F7216">
        <w:rPr>
          <w:b/>
          <w:color w:val="000000" w:themeColor="text1"/>
          <w:szCs w:val="28"/>
        </w:rPr>
        <w:t xml:space="preserve">инистерству здравоохранения </w:t>
      </w:r>
      <w:r>
        <w:rPr>
          <w:b/>
          <w:color w:val="000000" w:themeColor="text1"/>
          <w:szCs w:val="28"/>
        </w:rPr>
        <w:t>Оренбургской области:</w:t>
      </w:r>
    </w:p>
    <w:p w:rsidR="00126D30" w:rsidRDefault="00126D30" w:rsidP="00CB201E">
      <w:pPr>
        <w:widowControl w:val="0"/>
        <w:ind w:firstLine="567"/>
        <w:jc w:val="both"/>
        <w:rPr>
          <w:color w:val="000000" w:themeColor="text1"/>
          <w:szCs w:val="28"/>
        </w:rPr>
      </w:pPr>
      <w:r>
        <w:rPr>
          <w:b/>
          <w:color w:val="000000" w:themeColor="text1"/>
          <w:szCs w:val="28"/>
        </w:rPr>
        <w:t>-</w:t>
      </w:r>
      <w:r w:rsidRPr="00856376">
        <w:rPr>
          <w:color w:val="000000" w:themeColor="text1"/>
          <w:szCs w:val="28"/>
        </w:rPr>
        <w:t>проводить контрольные проверки подведомственных учреждений, в которых установлен наиболее высокий процент текучести кадров, не дожидаясь обращени</w:t>
      </w:r>
      <w:r>
        <w:rPr>
          <w:color w:val="000000" w:themeColor="text1"/>
          <w:szCs w:val="28"/>
        </w:rPr>
        <w:t>я работников в надзорные органы;</w:t>
      </w:r>
    </w:p>
    <w:p w:rsidR="0080176E" w:rsidRDefault="0080176E" w:rsidP="00CB201E">
      <w:pPr>
        <w:pStyle w:val="ConsPlusNormal"/>
        <w:widowControl w:val="0"/>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80176E">
        <w:rPr>
          <w:rFonts w:ascii="Times New Roman" w:hAnsi="Times New Roman" w:cs="Times New Roman"/>
          <w:sz w:val="28"/>
          <w:szCs w:val="28"/>
        </w:rPr>
        <w:t xml:space="preserve">разработать </w:t>
      </w:r>
      <w:r>
        <w:rPr>
          <w:rFonts w:ascii="Times New Roman" w:hAnsi="Times New Roman" w:cs="Times New Roman"/>
          <w:sz w:val="28"/>
          <w:szCs w:val="28"/>
        </w:rPr>
        <w:t>комплекс мер, направленных на развитие первичной медико-санитарной помощи, предусмотрев необходимое оснащение и укомплектование медицинских организаций;</w:t>
      </w:r>
    </w:p>
    <w:p w:rsidR="0080176E" w:rsidRDefault="0080176E" w:rsidP="00CB201E">
      <w:pPr>
        <w:pStyle w:val="ConsPlusNormal"/>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         -развивать систему предоставления гражданам пожилого возраста и инвалидам медицинских услуг на дому.</w:t>
      </w:r>
    </w:p>
    <w:p w:rsidR="007C40FB" w:rsidRDefault="007C40FB" w:rsidP="00CB201E">
      <w:pPr>
        <w:pStyle w:val="ConsPlusNormal"/>
        <w:widowControl w:val="0"/>
        <w:ind w:firstLine="0"/>
        <w:jc w:val="center"/>
        <w:rPr>
          <w:rFonts w:ascii="Times New Roman" w:hAnsi="Times New Roman" w:cs="Times New Roman"/>
          <w:b/>
          <w:sz w:val="28"/>
          <w:szCs w:val="28"/>
        </w:rPr>
      </w:pPr>
    </w:p>
    <w:p w:rsidR="00126D30" w:rsidRPr="00DC0CB2" w:rsidRDefault="0080176E" w:rsidP="00CB201E">
      <w:pPr>
        <w:pStyle w:val="ConsPlusNormal"/>
        <w:widowControl w:val="0"/>
        <w:ind w:firstLine="0"/>
        <w:jc w:val="center"/>
        <w:rPr>
          <w:rFonts w:ascii="Times New Roman" w:hAnsi="Times New Roman" w:cs="Times New Roman"/>
          <w:b/>
          <w:sz w:val="28"/>
          <w:szCs w:val="28"/>
        </w:rPr>
      </w:pPr>
      <w:r>
        <w:rPr>
          <w:rFonts w:ascii="Times New Roman" w:hAnsi="Times New Roman" w:cs="Times New Roman"/>
          <w:b/>
          <w:sz w:val="28"/>
          <w:szCs w:val="28"/>
        </w:rPr>
        <w:t>М</w:t>
      </w:r>
      <w:r w:rsidR="00126D30">
        <w:rPr>
          <w:rFonts w:ascii="Times New Roman" w:hAnsi="Times New Roman" w:cs="Times New Roman"/>
          <w:b/>
          <w:sz w:val="28"/>
          <w:szCs w:val="28"/>
        </w:rPr>
        <w:t>инистерству труда и занятости населения Оренбургской области:</w:t>
      </w:r>
    </w:p>
    <w:p w:rsidR="00126D30" w:rsidRDefault="00126D30" w:rsidP="00CB201E">
      <w:pPr>
        <w:pStyle w:val="a8"/>
        <w:widowControl w:val="0"/>
        <w:ind w:firstLine="567"/>
        <w:rPr>
          <w:szCs w:val="28"/>
        </w:rPr>
      </w:pPr>
      <w:r>
        <w:rPr>
          <w:szCs w:val="28"/>
        </w:rPr>
        <w:t>-</w:t>
      </w:r>
      <w:r w:rsidRPr="00DC0CB2">
        <w:rPr>
          <w:szCs w:val="28"/>
        </w:rPr>
        <w:t xml:space="preserve">изучить и учитывать в дальнейшей работе сложившуюся в регионе судебную практику по признанию незаконными отказов территориальных Центров занятости в назначении дополнительных мер социальной поддержки в виде пособия в размере </w:t>
      </w:r>
      <w:r>
        <w:rPr>
          <w:szCs w:val="28"/>
        </w:rPr>
        <w:t>уровня средней заработной платы такой</w:t>
      </w:r>
      <w:r w:rsidRPr="00896AFE">
        <w:rPr>
          <w:color w:val="000000" w:themeColor="text1"/>
          <w:szCs w:val="28"/>
        </w:rPr>
        <w:t xml:space="preserve"> </w:t>
      </w:r>
      <w:r w:rsidRPr="00882181">
        <w:rPr>
          <w:color w:val="000000" w:themeColor="text1"/>
          <w:szCs w:val="28"/>
        </w:rPr>
        <w:t xml:space="preserve">категории </w:t>
      </w:r>
      <w:r>
        <w:rPr>
          <w:color w:val="000000" w:themeColor="text1"/>
          <w:szCs w:val="28"/>
        </w:rPr>
        <w:t xml:space="preserve">граждан как </w:t>
      </w:r>
      <w:r w:rsidRPr="00882181">
        <w:rPr>
          <w:color w:val="000000" w:themeColor="text1"/>
          <w:szCs w:val="28"/>
        </w:rPr>
        <w:t>«дети-сироты и дети, оставшиеся без попечения родителей»</w:t>
      </w:r>
      <w:r>
        <w:rPr>
          <w:color w:val="000000" w:themeColor="text1"/>
          <w:szCs w:val="28"/>
        </w:rPr>
        <w:t>;</w:t>
      </w:r>
    </w:p>
    <w:p w:rsidR="00126D30" w:rsidRPr="00DC0CB2" w:rsidRDefault="00126D30" w:rsidP="00CB201E">
      <w:pPr>
        <w:pStyle w:val="a8"/>
        <w:widowControl w:val="0"/>
        <w:ind w:firstLine="567"/>
        <w:rPr>
          <w:color w:val="000000" w:themeColor="text1"/>
          <w:szCs w:val="28"/>
        </w:rPr>
      </w:pPr>
      <w:r>
        <w:rPr>
          <w:color w:val="000000" w:themeColor="text1"/>
          <w:szCs w:val="28"/>
        </w:rPr>
        <w:t>-</w:t>
      </w:r>
      <w:r w:rsidRPr="00DC0CB2">
        <w:rPr>
          <w:color w:val="000000" w:themeColor="text1"/>
          <w:szCs w:val="28"/>
        </w:rPr>
        <w:t>производить постановку на учет безработных граждан с назначением пособия в минимальном размере</w:t>
      </w:r>
      <w:r>
        <w:rPr>
          <w:color w:val="000000" w:themeColor="text1"/>
          <w:szCs w:val="28"/>
        </w:rPr>
        <w:t xml:space="preserve"> в случаях </w:t>
      </w:r>
      <w:r w:rsidRPr="00DC0CB2">
        <w:rPr>
          <w:color w:val="000000" w:themeColor="text1"/>
          <w:szCs w:val="28"/>
        </w:rPr>
        <w:t>отсутстви</w:t>
      </w:r>
      <w:r>
        <w:rPr>
          <w:color w:val="000000" w:themeColor="text1"/>
          <w:szCs w:val="28"/>
        </w:rPr>
        <w:t>я</w:t>
      </w:r>
      <w:r w:rsidRPr="00DC0CB2">
        <w:rPr>
          <w:color w:val="000000" w:themeColor="text1"/>
          <w:szCs w:val="28"/>
        </w:rPr>
        <w:t xml:space="preserve"> справки о среднем заработке с последнего места работы</w:t>
      </w:r>
      <w:r>
        <w:rPr>
          <w:color w:val="000000" w:themeColor="text1"/>
          <w:szCs w:val="28"/>
        </w:rPr>
        <w:t>.</w:t>
      </w:r>
      <w:r w:rsidRPr="00DC0CB2">
        <w:rPr>
          <w:color w:val="000000" w:themeColor="text1"/>
          <w:szCs w:val="28"/>
        </w:rPr>
        <w:t xml:space="preserve"> </w:t>
      </w:r>
    </w:p>
    <w:p w:rsidR="007C40FB" w:rsidRDefault="007C40FB" w:rsidP="00CB201E">
      <w:pPr>
        <w:widowControl w:val="0"/>
        <w:jc w:val="center"/>
        <w:rPr>
          <w:rFonts w:eastAsia="Calibri" w:cs="Times New Roman"/>
          <w:b/>
          <w:szCs w:val="28"/>
        </w:rPr>
      </w:pPr>
    </w:p>
    <w:p w:rsidR="00126D30" w:rsidRDefault="00126D30" w:rsidP="00CB201E">
      <w:pPr>
        <w:widowControl w:val="0"/>
        <w:jc w:val="center"/>
        <w:rPr>
          <w:rFonts w:eastAsia="Calibri" w:cs="Times New Roman"/>
          <w:b/>
          <w:szCs w:val="28"/>
        </w:rPr>
      </w:pPr>
      <w:r>
        <w:rPr>
          <w:rFonts w:eastAsia="Calibri" w:cs="Times New Roman"/>
          <w:b/>
          <w:szCs w:val="28"/>
        </w:rPr>
        <w:t>С</w:t>
      </w:r>
      <w:r w:rsidRPr="00363079">
        <w:rPr>
          <w:rFonts w:eastAsia="Calibri" w:cs="Times New Roman"/>
          <w:b/>
          <w:szCs w:val="28"/>
        </w:rPr>
        <w:t>удам Оренбургской области</w:t>
      </w:r>
      <w:r>
        <w:rPr>
          <w:rFonts w:eastAsia="Calibri" w:cs="Times New Roman"/>
          <w:b/>
          <w:szCs w:val="28"/>
        </w:rPr>
        <w:t>:</w:t>
      </w:r>
    </w:p>
    <w:p w:rsidR="00126D30" w:rsidRDefault="00126D30" w:rsidP="00CB201E">
      <w:pPr>
        <w:widowControl w:val="0"/>
        <w:ind w:firstLine="567"/>
        <w:jc w:val="both"/>
        <w:rPr>
          <w:rFonts w:eastAsia="Calibri" w:cs="Times New Roman"/>
          <w:szCs w:val="28"/>
        </w:rPr>
      </w:pPr>
      <w:r>
        <w:rPr>
          <w:rFonts w:eastAsia="Calibri" w:cs="Times New Roman"/>
          <w:szCs w:val="28"/>
        </w:rPr>
        <w:t>-</w:t>
      </w:r>
      <w:r w:rsidRPr="000F6A34">
        <w:rPr>
          <w:rFonts w:eastAsia="Calibri" w:cs="Times New Roman"/>
          <w:szCs w:val="28"/>
        </w:rPr>
        <w:t>привлекать Уполномоченного по правам человека для дачи заключения по делам о выселении жильцов, относящихся к уязвимым категориям граждан, из единственного жилья без предоставления другого жилого помещения</w:t>
      </w:r>
      <w:r>
        <w:rPr>
          <w:rFonts w:eastAsia="Calibri" w:cs="Times New Roman"/>
          <w:szCs w:val="28"/>
        </w:rPr>
        <w:t>;</w:t>
      </w:r>
    </w:p>
    <w:p w:rsidR="007C40FB" w:rsidRDefault="007C40FB" w:rsidP="00CB201E">
      <w:pPr>
        <w:widowControl w:val="0"/>
        <w:jc w:val="center"/>
        <w:rPr>
          <w:rFonts w:cs="Times New Roman"/>
          <w:b/>
          <w:szCs w:val="28"/>
        </w:rPr>
      </w:pPr>
    </w:p>
    <w:p w:rsidR="001E5493" w:rsidRDefault="00126D30" w:rsidP="00CB201E">
      <w:pPr>
        <w:widowControl w:val="0"/>
        <w:jc w:val="center"/>
        <w:rPr>
          <w:rFonts w:cs="Times New Roman"/>
          <w:b/>
          <w:szCs w:val="28"/>
        </w:rPr>
      </w:pPr>
      <w:r>
        <w:rPr>
          <w:rFonts w:cs="Times New Roman"/>
          <w:b/>
          <w:szCs w:val="28"/>
        </w:rPr>
        <w:t xml:space="preserve">Управлению Федеральной службы судебных приставов </w:t>
      </w:r>
    </w:p>
    <w:p w:rsidR="00126D30" w:rsidRDefault="00126D30" w:rsidP="00CB201E">
      <w:pPr>
        <w:widowControl w:val="0"/>
        <w:jc w:val="center"/>
        <w:rPr>
          <w:rFonts w:cs="Times New Roman"/>
          <w:b/>
          <w:szCs w:val="28"/>
        </w:rPr>
      </w:pPr>
      <w:r>
        <w:rPr>
          <w:rFonts w:cs="Times New Roman"/>
          <w:b/>
          <w:szCs w:val="28"/>
        </w:rPr>
        <w:t>по Оренбургской области:</w:t>
      </w:r>
    </w:p>
    <w:p w:rsidR="00126D30" w:rsidRDefault="00126D30" w:rsidP="00CB201E">
      <w:pPr>
        <w:widowControl w:val="0"/>
        <w:ind w:firstLine="567"/>
        <w:jc w:val="both"/>
        <w:rPr>
          <w:rFonts w:cs="Times New Roman"/>
          <w:szCs w:val="28"/>
        </w:rPr>
      </w:pPr>
      <w:r w:rsidRPr="001D1B2F">
        <w:rPr>
          <w:rFonts w:cs="Times New Roman"/>
          <w:szCs w:val="28"/>
        </w:rPr>
        <w:t xml:space="preserve">-обеспечить </w:t>
      </w:r>
      <w:r>
        <w:rPr>
          <w:rFonts w:cs="Times New Roman"/>
          <w:szCs w:val="28"/>
        </w:rPr>
        <w:t>качественный и своевременный внутриведомственный контроль за своевременным и полным исполнением судебных решений.</w:t>
      </w:r>
    </w:p>
    <w:p w:rsidR="007C40FB" w:rsidRDefault="007C40FB" w:rsidP="00CB201E">
      <w:pPr>
        <w:pStyle w:val="ConsPlusNormal"/>
        <w:widowControl w:val="0"/>
        <w:ind w:firstLine="0"/>
        <w:jc w:val="center"/>
        <w:rPr>
          <w:rFonts w:ascii="Times New Roman" w:hAnsi="Times New Roman" w:cs="Times New Roman"/>
          <w:b/>
          <w:sz w:val="28"/>
          <w:szCs w:val="28"/>
        </w:rPr>
      </w:pPr>
    </w:p>
    <w:p w:rsidR="00E122D0" w:rsidRDefault="00126D30" w:rsidP="00CB201E">
      <w:pPr>
        <w:pStyle w:val="ConsPlusNormal"/>
        <w:widowControl w:val="0"/>
        <w:ind w:firstLine="0"/>
        <w:jc w:val="center"/>
        <w:rPr>
          <w:rFonts w:ascii="Times New Roman" w:hAnsi="Times New Roman" w:cs="Times New Roman"/>
          <w:b/>
          <w:sz w:val="28"/>
          <w:szCs w:val="28"/>
        </w:rPr>
      </w:pPr>
      <w:r w:rsidRPr="00B049F0">
        <w:rPr>
          <w:rFonts w:ascii="Times New Roman" w:hAnsi="Times New Roman" w:cs="Times New Roman"/>
          <w:b/>
          <w:sz w:val="28"/>
          <w:szCs w:val="28"/>
        </w:rPr>
        <w:t xml:space="preserve">Управлению Министерства внутренних дел России </w:t>
      </w:r>
    </w:p>
    <w:p w:rsidR="00126D30" w:rsidRPr="00B049F0" w:rsidRDefault="00126D30" w:rsidP="00CB201E">
      <w:pPr>
        <w:pStyle w:val="ConsPlusNormal"/>
        <w:widowControl w:val="0"/>
        <w:ind w:firstLine="0"/>
        <w:jc w:val="center"/>
        <w:rPr>
          <w:rFonts w:ascii="Times New Roman" w:hAnsi="Times New Roman" w:cs="Times New Roman"/>
          <w:b/>
          <w:sz w:val="28"/>
          <w:szCs w:val="28"/>
        </w:rPr>
      </w:pPr>
      <w:r w:rsidRPr="00B049F0">
        <w:rPr>
          <w:rFonts w:ascii="Times New Roman" w:hAnsi="Times New Roman" w:cs="Times New Roman"/>
          <w:b/>
          <w:sz w:val="28"/>
          <w:szCs w:val="28"/>
        </w:rPr>
        <w:t>по Оренбургской области:</w:t>
      </w:r>
    </w:p>
    <w:p w:rsidR="00126D30" w:rsidRDefault="00126D30" w:rsidP="00CB201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-продолжить создание приемлемых условий для граждан при помещении </w:t>
      </w:r>
      <w:r>
        <w:rPr>
          <w:rFonts w:ascii="Times New Roman" w:hAnsi="Times New Roman" w:cs="Times New Roman"/>
          <w:sz w:val="28"/>
          <w:szCs w:val="28"/>
        </w:rPr>
        <w:lastRenderedPageBreak/>
        <w:t>их в изоляторы временного содержания, камеры для арестованных в административном порядке;</w:t>
      </w:r>
    </w:p>
    <w:p w:rsidR="00126D30" w:rsidRDefault="00126D30" w:rsidP="00CB201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проверок по заявлениям граждан о совершенных в отношении них противоправных действиях обеспечить реализацию их конституционных прав на защиту от посягательств.</w:t>
      </w:r>
    </w:p>
    <w:p w:rsidR="007C40FB" w:rsidRDefault="007C40FB" w:rsidP="00CB201E">
      <w:pPr>
        <w:pStyle w:val="ConsPlusNormal"/>
        <w:widowControl w:val="0"/>
        <w:ind w:firstLine="0"/>
        <w:jc w:val="center"/>
        <w:rPr>
          <w:rFonts w:ascii="Times New Roman" w:hAnsi="Times New Roman" w:cs="Times New Roman"/>
          <w:b/>
          <w:color w:val="000000" w:themeColor="text1"/>
          <w:sz w:val="28"/>
          <w:szCs w:val="28"/>
        </w:rPr>
      </w:pPr>
    </w:p>
    <w:p w:rsidR="00126D30" w:rsidRPr="009D76C5" w:rsidRDefault="00126D30" w:rsidP="00CB201E">
      <w:pPr>
        <w:pStyle w:val="ConsPlusNormal"/>
        <w:widowControl w:val="0"/>
        <w:ind w:firstLine="0"/>
        <w:jc w:val="center"/>
        <w:rPr>
          <w:rFonts w:ascii="Times New Roman" w:hAnsi="Times New Roman" w:cs="Times New Roman"/>
          <w:b/>
          <w:sz w:val="28"/>
          <w:szCs w:val="28"/>
        </w:rPr>
      </w:pPr>
      <w:r w:rsidRPr="009D76C5">
        <w:rPr>
          <w:rFonts w:ascii="Times New Roman" w:hAnsi="Times New Roman" w:cs="Times New Roman"/>
          <w:b/>
          <w:color w:val="000000" w:themeColor="text1"/>
          <w:sz w:val="28"/>
          <w:szCs w:val="28"/>
        </w:rPr>
        <w:t>Следственному управлению Следственного комитета РФ по Оренбургской области</w:t>
      </w:r>
      <w:r w:rsidRPr="009D76C5">
        <w:rPr>
          <w:rFonts w:ascii="Times New Roman" w:hAnsi="Times New Roman" w:cs="Times New Roman"/>
          <w:b/>
          <w:sz w:val="28"/>
          <w:szCs w:val="28"/>
        </w:rPr>
        <w:t xml:space="preserve"> и Управлению Министерства внутренних дел России по Оренбургской области:</w:t>
      </w:r>
    </w:p>
    <w:p w:rsidR="00126D30" w:rsidRDefault="00126D30" w:rsidP="00CB201E">
      <w:pPr>
        <w:pStyle w:val="ab"/>
        <w:widowControl w:val="0"/>
        <w:spacing w:after="0"/>
        <w:ind w:left="0" w:firstLine="567"/>
        <w:jc w:val="both"/>
        <w:rPr>
          <w:szCs w:val="28"/>
        </w:rPr>
      </w:pPr>
      <w:r>
        <w:rPr>
          <w:color w:val="000000"/>
          <w:szCs w:val="28"/>
        </w:rPr>
        <w:t xml:space="preserve">-проанализировать причины волокиты при проведении </w:t>
      </w:r>
      <w:proofErr w:type="spellStart"/>
      <w:r>
        <w:rPr>
          <w:color w:val="000000"/>
          <w:szCs w:val="28"/>
        </w:rPr>
        <w:t>доследственных</w:t>
      </w:r>
      <w:proofErr w:type="spellEnd"/>
      <w:r>
        <w:rPr>
          <w:color w:val="000000"/>
          <w:szCs w:val="28"/>
        </w:rPr>
        <w:t xml:space="preserve"> проверок и предварительного расследования по уголовным делам, возбужденным по фактам нарушений в сфере жилищно-коммунального хозяйства. По</w:t>
      </w:r>
      <w:r>
        <w:rPr>
          <w:szCs w:val="28"/>
        </w:rPr>
        <w:t>высить эффективность проверок и расследования уголовных дел, чтобы виновные должностные лица не уходили от ответственности за допущенные нарушения;</w:t>
      </w:r>
    </w:p>
    <w:p w:rsidR="00126D30" w:rsidRDefault="00126D30" w:rsidP="00CB201E">
      <w:pPr>
        <w:pStyle w:val="ab"/>
        <w:widowControl w:val="0"/>
        <w:spacing w:after="0"/>
        <w:ind w:left="0" w:firstLine="567"/>
        <w:jc w:val="both"/>
        <w:rPr>
          <w:rStyle w:val="9"/>
        </w:rPr>
      </w:pPr>
      <w:r>
        <w:rPr>
          <w:szCs w:val="28"/>
        </w:rPr>
        <w:t>-активизировать оперативно-розыскные мероприятия по выявлению и пресечению преступлений, связанных с неправомерным использованием финансовых ресурсов в системе жилищно-коммунального хозяйства.</w:t>
      </w:r>
      <w:r>
        <w:rPr>
          <w:rStyle w:val="9"/>
          <w:color w:val="000000"/>
        </w:rPr>
        <w:t xml:space="preserve"> </w:t>
      </w:r>
    </w:p>
    <w:p w:rsidR="007C40FB" w:rsidRDefault="007C40FB" w:rsidP="00CB201E">
      <w:pPr>
        <w:widowControl w:val="0"/>
        <w:jc w:val="center"/>
        <w:rPr>
          <w:b/>
          <w:szCs w:val="28"/>
        </w:rPr>
      </w:pPr>
    </w:p>
    <w:p w:rsidR="00126D30" w:rsidRDefault="00126D30" w:rsidP="00CB201E">
      <w:pPr>
        <w:widowControl w:val="0"/>
        <w:jc w:val="center"/>
        <w:rPr>
          <w:szCs w:val="28"/>
        </w:rPr>
      </w:pPr>
      <w:r w:rsidRPr="00C42286">
        <w:rPr>
          <w:b/>
          <w:szCs w:val="28"/>
        </w:rPr>
        <w:t xml:space="preserve">Управлению </w:t>
      </w:r>
      <w:proofErr w:type="spellStart"/>
      <w:r w:rsidRPr="00C42286">
        <w:rPr>
          <w:b/>
          <w:szCs w:val="28"/>
        </w:rPr>
        <w:t>Роспотребнадзора</w:t>
      </w:r>
      <w:proofErr w:type="spellEnd"/>
      <w:r w:rsidRPr="00C42286">
        <w:rPr>
          <w:b/>
          <w:szCs w:val="28"/>
        </w:rPr>
        <w:t xml:space="preserve"> по Оренбургской</w:t>
      </w:r>
      <w:r w:rsidRPr="00C42286">
        <w:rPr>
          <w:szCs w:val="28"/>
        </w:rPr>
        <w:t xml:space="preserve"> </w:t>
      </w:r>
      <w:r w:rsidRPr="00C42286">
        <w:rPr>
          <w:b/>
          <w:szCs w:val="28"/>
        </w:rPr>
        <w:t>области</w:t>
      </w:r>
      <w:r>
        <w:rPr>
          <w:szCs w:val="28"/>
        </w:rPr>
        <w:t>:</w:t>
      </w:r>
    </w:p>
    <w:p w:rsidR="00126D30" w:rsidRPr="002C3AF3" w:rsidRDefault="00126D30" w:rsidP="00CB201E">
      <w:pPr>
        <w:widowControl w:val="0"/>
        <w:ind w:firstLine="567"/>
        <w:jc w:val="both"/>
        <w:rPr>
          <w:szCs w:val="28"/>
        </w:rPr>
      </w:pPr>
      <w:r>
        <w:rPr>
          <w:szCs w:val="28"/>
        </w:rPr>
        <w:t>-создать доступный банк образцов исковых заявлений и судебных решений по потребительским спорам;</w:t>
      </w:r>
    </w:p>
    <w:p w:rsidR="00126D30" w:rsidRDefault="00126D30" w:rsidP="00CB201E">
      <w:pPr>
        <w:widowControl w:val="0"/>
        <w:ind w:firstLine="567"/>
        <w:jc w:val="both"/>
        <w:rPr>
          <w:rFonts w:eastAsia="Times New Roman" w:cs="Times New Roman"/>
          <w:b/>
          <w:szCs w:val="28"/>
        </w:rPr>
      </w:pPr>
      <w:r>
        <w:rPr>
          <w:rFonts w:eastAsia="Times New Roman" w:cs="Times New Roman"/>
          <w:b/>
          <w:szCs w:val="28"/>
        </w:rPr>
        <w:t>-</w:t>
      </w:r>
      <w:r w:rsidRPr="00C42286">
        <w:rPr>
          <w:rFonts w:eastAsia="Times New Roman" w:cs="Times New Roman"/>
          <w:szCs w:val="28"/>
        </w:rPr>
        <w:t xml:space="preserve">активизировать разъяснительную работу среди населения, в том числе с </w:t>
      </w:r>
      <w:r>
        <w:rPr>
          <w:rFonts w:eastAsia="Times New Roman" w:cs="Times New Roman"/>
          <w:szCs w:val="28"/>
        </w:rPr>
        <w:t>ш</w:t>
      </w:r>
      <w:r w:rsidRPr="00C42286">
        <w:rPr>
          <w:rFonts w:eastAsia="Times New Roman" w:cs="Times New Roman"/>
          <w:szCs w:val="28"/>
        </w:rPr>
        <w:t xml:space="preserve">ироким использованием средств массовой информации, о </w:t>
      </w:r>
      <w:r>
        <w:rPr>
          <w:rFonts w:eastAsia="Times New Roman" w:cs="Times New Roman"/>
          <w:szCs w:val="28"/>
        </w:rPr>
        <w:t xml:space="preserve">возможных </w:t>
      </w:r>
      <w:r w:rsidRPr="00C42286">
        <w:rPr>
          <w:rFonts w:eastAsia="Times New Roman" w:cs="Times New Roman"/>
          <w:szCs w:val="28"/>
        </w:rPr>
        <w:t xml:space="preserve">последствиях </w:t>
      </w:r>
      <w:r w:rsidRPr="00C42286">
        <w:rPr>
          <w:szCs w:val="28"/>
        </w:rPr>
        <w:t>заключения кредитных договоров</w:t>
      </w:r>
      <w:r>
        <w:rPr>
          <w:szCs w:val="28"/>
        </w:rPr>
        <w:t xml:space="preserve"> и необходимых мерах при возникновении у граждан финансовых трудностей.</w:t>
      </w:r>
    </w:p>
    <w:p w:rsidR="007C40FB" w:rsidRDefault="007C40FB" w:rsidP="00CB201E">
      <w:pPr>
        <w:widowControl w:val="0"/>
        <w:tabs>
          <w:tab w:val="left" w:pos="567"/>
        </w:tabs>
        <w:jc w:val="center"/>
        <w:rPr>
          <w:rFonts w:eastAsia="Times New Roman" w:cs="Times New Roman"/>
          <w:b/>
          <w:color w:val="000000"/>
          <w:szCs w:val="28"/>
          <w:lang w:eastAsia="ru-RU"/>
        </w:rPr>
      </w:pPr>
    </w:p>
    <w:p w:rsidR="00EF5E3D" w:rsidRDefault="00126D30" w:rsidP="00CB201E">
      <w:pPr>
        <w:widowControl w:val="0"/>
        <w:tabs>
          <w:tab w:val="left" w:pos="567"/>
        </w:tabs>
        <w:jc w:val="center"/>
        <w:rPr>
          <w:rFonts w:eastAsia="Times New Roman" w:cs="Times New Roman"/>
          <w:b/>
          <w:color w:val="000000"/>
          <w:szCs w:val="28"/>
          <w:lang w:eastAsia="ru-RU"/>
        </w:rPr>
      </w:pPr>
      <w:r w:rsidRPr="001D1B2F">
        <w:rPr>
          <w:rFonts w:eastAsia="Times New Roman" w:cs="Times New Roman"/>
          <w:b/>
          <w:color w:val="000000"/>
          <w:szCs w:val="28"/>
          <w:lang w:eastAsia="ru-RU"/>
        </w:rPr>
        <w:t xml:space="preserve">Главам городских округов и муниципальных районов </w:t>
      </w:r>
    </w:p>
    <w:p w:rsidR="00126D30" w:rsidRPr="001D1B2F" w:rsidRDefault="00126D30" w:rsidP="00CB201E">
      <w:pPr>
        <w:widowControl w:val="0"/>
        <w:tabs>
          <w:tab w:val="left" w:pos="567"/>
        </w:tabs>
        <w:jc w:val="center"/>
        <w:rPr>
          <w:rFonts w:eastAsia="Times New Roman" w:cs="Times New Roman"/>
          <w:b/>
          <w:color w:val="000000"/>
          <w:szCs w:val="28"/>
          <w:lang w:eastAsia="ru-RU"/>
        </w:rPr>
      </w:pPr>
      <w:r w:rsidRPr="001D1B2F">
        <w:rPr>
          <w:rFonts w:eastAsia="Times New Roman" w:cs="Times New Roman"/>
          <w:b/>
          <w:color w:val="000000"/>
          <w:szCs w:val="28"/>
          <w:lang w:eastAsia="ru-RU"/>
        </w:rPr>
        <w:t>Оренбургской области:</w:t>
      </w:r>
    </w:p>
    <w:p w:rsidR="00EF5E3D" w:rsidRPr="00202CB9" w:rsidRDefault="00EF5E3D" w:rsidP="00CB201E">
      <w:pPr>
        <w:widowControl w:val="0"/>
        <w:ind w:firstLine="567"/>
        <w:jc w:val="both"/>
        <w:rPr>
          <w:rFonts w:cs="Times New Roman"/>
          <w:szCs w:val="28"/>
        </w:rPr>
      </w:pPr>
      <w:r>
        <w:rPr>
          <w:rFonts w:cs="Times New Roman"/>
          <w:szCs w:val="28"/>
        </w:rPr>
        <w:t>-активизировать работу по исполнению судебных решений о предоставлении жилья гражданам;</w:t>
      </w:r>
    </w:p>
    <w:p w:rsidR="00126D30" w:rsidRDefault="00126D30" w:rsidP="00CB201E">
      <w:pPr>
        <w:widowControl w:val="0"/>
        <w:tabs>
          <w:tab w:val="left" w:pos="567"/>
        </w:tabs>
        <w:ind w:firstLine="567"/>
        <w:jc w:val="both"/>
        <w:rPr>
          <w:rFonts w:eastAsia="Times New Roman" w:cs="Times New Roman"/>
          <w:color w:val="000000"/>
          <w:szCs w:val="28"/>
          <w:lang w:eastAsia="ru-RU"/>
        </w:rPr>
      </w:pPr>
      <w:r w:rsidRPr="001D1B2F">
        <w:rPr>
          <w:rFonts w:eastAsia="Times New Roman" w:cs="Times New Roman"/>
          <w:color w:val="000000"/>
          <w:szCs w:val="28"/>
          <w:lang w:eastAsia="ru-RU"/>
        </w:rPr>
        <w:t>-проанализировать сформированные Списки детей-сирот и детей, оставшихся без попечения родителей, подлежащих обеспечению жилыми помещениями по договору найма специализированного жилищного фонда</w:t>
      </w:r>
      <w:r w:rsidR="00EF5E3D">
        <w:rPr>
          <w:rFonts w:eastAsia="Times New Roman" w:cs="Times New Roman"/>
          <w:color w:val="000000"/>
          <w:szCs w:val="28"/>
          <w:lang w:eastAsia="ru-RU"/>
        </w:rPr>
        <w:t>,</w:t>
      </w:r>
      <w:r w:rsidRPr="001D1B2F">
        <w:rPr>
          <w:rFonts w:eastAsia="Times New Roman" w:cs="Times New Roman"/>
          <w:color w:val="000000"/>
          <w:szCs w:val="28"/>
          <w:lang w:eastAsia="ru-RU"/>
        </w:rPr>
        <w:t xml:space="preserve"> в части соответствия очередности датам постановки на жилищный учет и, при необходимости, принять меры по приведению очередности в соответствие с требованиями статьи 7 Закона Оренбургской области от 18.03.2013 № 1420/408-V-ОЗ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w:t>
      </w:r>
    </w:p>
    <w:p w:rsidR="00126D30" w:rsidRDefault="00126D30" w:rsidP="00CB201E">
      <w:pPr>
        <w:widowControl w:val="0"/>
        <w:tabs>
          <w:tab w:val="left" w:pos="567"/>
        </w:tabs>
        <w:ind w:firstLine="567"/>
        <w:jc w:val="both"/>
        <w:rPr>
          <w:rFonts w:eastAsia="Times New Roman" w:cs="Times New Roman"/>
          <w:color w:val="000000"/>
          <w:szCs w:val="28"/>
          <w:lang w:eastAsia="ru-RU"/>
        </w:rPr>
      </w:pPr>
      <w:r>
        <w:rPr>
          <w:rFonts w:eastAsia="Times New Roman" w:cs="Times New Roman"/>
          <w:color w:val="000000"/>
          <w:szCs w:val="28"/>
          <w:lang w:eastAsia="ru-RU"/>
        </w:rPr>
        <w:t>-проводить</w:t>
      </w:r>
      <w:r w:rsidRPr="002C7A33">
        <w:rPr>
          <w:rFonts w:eastAsia="Times New Roman" w:cs="Times New Roman"/>
          <w:color w:val="000000"/>
          <w:szCs w:val="28"/>
          <w:lang w:eastAsia="ru-RU"/>
        </w:rPr>
        <w:t xml:space="preserve"> разъяснительную работу </w:t>
      </w:r>
      <w:r>
        <w:rPr>
          <w:rFonts w:eastAsia="Times New Roman" w:cs="Times New Roman"/>
          <w:color w:val="000000"/>
          <w:szCs w:val="28"/>
          <w:lang w:eastAsia="ru-RU"/>
        </w:rPr>
        <w:t xml:space="preserve">среди населения о порядке оформления паевых земель, передачи ее в аренду и иных вопросах, связанных с пользованием, владением и распоряжением принадлежащих паев, а также доводить информацию о последствиях неуплаты земельного налога; </w:t>
      </w:r>
    </w:p>
    <w:p w:rsidR="00126D30" w:rsidRDefault="00126D30" w:rsidP="00CB201E">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7C2362">
        <w:rPr>
          <w:rFonts w:ascii="Times New Roman" w:hAnsi="Times New Roman" w:cs="Times New Roman"/>
          <w:sz w:val="28"/>
          <w:szCs w:val="28"/>
        </w:rPr>
        <w:t>использ</w:t>
      </w:r>
      <w:r>
        <w:rPr>
          <w:rFonts w:ascii="Times New Roman" w:hAnsi="Times New Roman" w:cs="Times New Roman"/>
          <w:sz w:val="28"/>
          <w:szCs w:val="28"/>
        </w:rPr>
        <w:t>овать</w:t>
      </w:r>
      <w:r w:rsidRPr="007C2362">
        <w:rPr>
          <w:rFonts w:ascii="Times New Roman" w:hAnsi="Times New Roman" w:cs="Times New Roman"/>
          <w:sz w:val="28"/>
          <w:szCs w:val="28"/>
        </w:rPr>
        <w:t xml:space="preserve"> в полном объеме предоставленные полномочиями по изъятию </w:t>
      </w:r>
      <w:r>
        <w:rPr>
          <w:rFonts w:ascii="Times New Roman" w:hAnsi="Times New Roman" w:cs="Times New Roman"/>
          <w:sz w:val="28"/>
          <w:szCs w:val="28"/>
        </w:rPr>
        <w:t xml:space="preserve">невостребованных </w:t>
      </w:r>
      <w:r w:rsidRPr="007C2362">
        <w:rPr>
          <w:rFonts w:ascii="Times New Roman" w:hAnsi="Times New Roman" w:cs="Times New Roman"/>
          <w:sz w:val="28"/>
          <w:szCs w:val="28"/>
        </w:rPr>
        <w:t>земельных</w:t>
      </w:r>
      <w:r w:rsidRPr="002C7A33">
        <w:rPr>
          <w:sz w:val="28"/>
          <w:szCs w:val="28"/>
        </w:rPr>
        <w:t xml:space="preserve"> </w:t>
      </w:r>
      <w:r w:rsidRPr="007C2362">
        <w:rPr>
          <w:rFonts w:ascii="Times New Roman" w:hAnsi="Times New Roman" w:cs="Times New Roman"/>
          <w:sz w:val="28"/>
          <w:szCs w:val="28"/>
        </w:rPr>
        <w:t>участков и включе</w:t>
      </w:r>
      <w:r>
        <w:rPr>
          <w:rFonts w:ascii="Times New Roman" w:hAnsi="Times New Roman" w:cs="Times New Roman"/>
          <w:sz w:val="28"/>
          <w:szCs w:val="28"/>
        </w:rPr>
        <w:t>нию их в фонд перера</w:t>
      </w:r>
      <w:r w:rsidR="00EF5E3D">
        <w:rPr>
          <w:rFonts w:ascii="Times New Roman" w:hAnsi="Times New Roman" w:cs="Times New Roman"/>
          <w:sz w:val="28"/>
          <w:szCs w:val="28"/>
        </w:rPr>
        <w:t>спределения.</w:t>
      </w:r>
    </w:p>
    <w:p w:rsidR="00182748" w:rsidRDefault="00182748" w:rsidP="00CB201E">
      <w:pPr>
        <w:widowControl w:val="0"/>
        <w:jc w:val="both"/>
      </w:pPr>
    </w:p>
    <w:p w:rsidR="00182748" w:rsidRDefault="00182748" w:rsidP="00CB201E">
      <w:pPr>
        <w:widowControl w:val="0"/>
        <w:jc w:val="both"/>
      </w:pPr>
    </w:p>
    <w:p w:rsidR="00182748" w:rsidRDefault="00182748" w:rsidP="00CB201E">
      <w:pPr>
        <w:widowControl w:val="0"/>
        <w:jc w:val="both"/>
      </w:pPr>
    </w:p>
    <w:p w:rsidR="00FB0571" w:rsidRPr="00843CD0" w:rsidRDefault="00FB0571" w:rsidP="00CB201E">
      <w:pPr>
        <w:widowControl w:val="0"/>
        <w:jc w:val="both"/>
        <w:rPr>
          <w:rFonts w:cs="Times New Roman"/>
          <w:szCs w:val="28"/>
        </w:rPr>
      </w:pPr>
    </w:p>
    <w:sectPr w:rsidR="00FB0571" w:rsidRPr="00843CD0" w:rsidSect="00CB201E">
      <w:footerReference w:type="default" r:id="rId15"/>
      <w:pgSz w:w="11906" w:h="16838" w:code="9"/>
      <w:pgMar w:top="1134" w:right="851" w:bottom="1134"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3C" w:rsidRDefault="00362B3C" w:rsidP="00CB201E">
      <w:r>
        <w:separator/>
      </w:r>
    </w:p>
  </w:endnote>
  <w:endnote w:type="continuationSeparator" w:id="0">
    <w:p w:rsidR="00362B3C" w:rsidRDefault="00362B3C" w:rsidP="00CB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30668"/>
      <w:docPartObj>
        <w:docPartGallery w:val="Page Numbers (Bottom of Page)"/>
        <w:docPartUnique/>
      </w:docPartObj>
    </w:sdtPr>
    <w:sdtEndPr>
      <w:rPr>
        <w:sz w:val="24"/>
        <w:szCs w:val="24"/>
      </w:rPr>
    </w:sdtEndPr>
    <w:sdtContent>
      <w:p w:rsidR="00DD29EB" w:rsidRPr="00CB201E" w:rsidRDefault="00DD29EB">
        <w:pPr>
          <w:pStyle w:val="af4"/>
          <w:jc w:val="center"/>
          <w:rPr>
            <w:sz w:val="24"/>
            <w:szCs w:val="24"/>
          </w:rPr>
        </w:pPr>
        <w:r w:rsidRPr="00CB201E">
          <w:rPr>
            <w:sz w:val="24"/>
            <w:szCs w:val="24"/>
          </w:rPr>
          <w:fldChar w:fldCharType="begin"/>
        </w:r>
        <w:r w:rsidRPr="00CB201E">
          <w:rPr>
            <w:sz w:val="24"/>
            <w:szCs w:val="24"/>
          </w:rPr>
          <w:instrText>PAGE   \* MERGEFORMAT</w:instrText>
        </w:r>
        <w:r w:rsidRPr="00CB201E">
          <w:rPr>
            <w:sz w:val="24"/>
            <w:szCs w:val="24"/>
          </w:rPr>
          <w:fldChar w:fldCharType="separate"/>
        </w:r>
        <w:r w:rsidR="00B2767D">
          <w:rPr>
            <w:noProof/>
            <w:sz w:val="24"/>
            <w:szCs w:val="24"/>
          </w:rPr>
          <w:t>19</w:t>
        </w:r>
        <w:r w:rsidRPr="00CB201E">
          <w:rPr>
            <w:sz w:val="24"/>
            <w:szCs w:val="24"/>
          </w:rPr>
          <w:fldChar w:fldCharType="end"/>
        </w:r>
      </w:p>
    </w:sdtContent>
  </w:sdt>
  <w:p w:rsidR="00DD29EB" w:rsidRDefault="00DD29E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3C" w:rsidRDefault="00362B3C" w:rsidP="00CB201E">
      <w:r>
        <w:separator/>
      </w:r>
    </w:p>
  </w:footnote>
  <w:footnote w:type="continuationSeparator" w:id="0">
    <w:p w:rsidR="00362B3C" w:rsidRDefault="00362B3C" w:rsidP="00CB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61B8E"/>
    <w:multiLevelType w:val="hybridMultilevel"/>
    <w:tmpl w:val="7B560B62"/>
    <w:lvl w:ilvl="0" w:tplc="2470257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C"/>
    <w:rsid w:val="00001B1D"/>
    <w:rsid w:val="000032DB"/>
    <w:rsid w:val="000158D6"/>
    <w:rsid w:val="00026411"/>
    <w:rsid w:val="00032CAE"/>
    <w:rsid w:val="0003375E"/>
    <w:rsid w:val="00034D9B"/>
    <w:rsid w:val="0004133E"/>
    <w:rsid w:val="0005371D"/>
    <w:rsid w:val="000549D1"/>
    <w:rsid w:val="00067852"/>
    <w:rsid w:val="00077E75"/>
    <w:rsid w:val="000869C1"/>
    <w:rsid w:val="00090E3E"/>
    <w:rsid w:val="000919D5"/>
    <w:rsid w:val="000927B8"/>
    <w:rsid w:val="00093856"/>
    <w:rsid w:val="000957BC"/>
    <w:rsid w:val="000A2DD8"/>
    <w:rsid w:val="000A602D"/>
    <w:rsid w:val="000C1A9C"/>
    <w:rsid w:val="000C4BD8"/>
    <w:rsid w:val="000C6428"/>
    <w:rsid w:val="000E07D3"/>
    <w:rsid w:val="000F6A34"/>
    <w:rsid w:val="00102D78"/>
    <w:rsid w:val="001074C1"/>
    <w:rsid w:val="00114B4B"/>
    <w:rsid w:val="00123AA6"/>
    <w:rsid w:val="00126D30"/>
    <w:rsid w:val="00127529"/>
    <w:rsid w:val="00127C17"/>
    <w:rsid w:val="001336AD"/>
    <w:rsid w:val="00133B10"/>
    <w:rsid w:val="0013749A"/>
    <w:rsid w:val="001419CA"/>
    <w:rsid w:val="00167192"/>
    <w:rsid w:val="0016733E"/>
    <w:rsid w:val="0017262C"/>
    <w:rsid w:val="00173570"/>
    <w:rsid w:val="00182748"/>
    <w:rsid w:val="001928DC"/>
    <w:rsid w:val="00193E8D"/>
    <w:rsid w:val="001941C1"/>
    <w:rsid w:val="001A11E2"/>
    <w:rsid w:val="001B0B84"/>
    <w:rsid w:val="001B6DF4"/>
    <w:rsid w:val="001C025C"/>
    <w:rsid w:val="001D1D61"/>
    <w:rsid w:val="001D416C"/>
    <w:rsid w:val="001D6D31"/>
    <w:rsid w:val="001E0CAC"/>
    <w:rsid w:val="001E1871"/>
    <w:rsid w:val="001E5493"/>
    <w:rsid w:val="001E7C99"/>
    <w:rsid w:val="001F4EF7"/>
    <w:rsid w:val="00216641"/>
    <w:rsid w:val="00231C23"/>
    <w:rsid w:val="00240976"/>
    <w:rsid w:val="00243C14"/>
    <w:rsid w:val="00243CC0"/>
    <w:rsid w:val="00244F97"/>
    <w:rsid w:val="00257D62"/>
    <w:rsid w:val="00260461"/>
    <w:rsid w:val="00261840"/>
    <w:rsid w:val="00261A7B"/>
    <w:rsid w:val="00263CA0"/>
    <w:rsid w:val="00271DD7"/>
    <w:rsid w:val="00291F4C"/>
    <w:rsid w:val="002A15B6"/>
    <w:rsid w:val="002A6D47"/>
    <w:rsid w:val="002D7F8D"/>
    <w:rsid w:val="002E2102"/>
    <w:rsid w:val="002E459A"/>
    <w:rsid w:val="002F68D9"/>
    <w:rsid w:val="002F6C35"/>
    <w:rsid w:val="00314727"/>
    <w:rsid w:val="00316CB8"/>
    <w:rsid w:val="003258BE"/>
    <w:rsid w:val="00342450"/>
    <w:rsid w:val="003424F6"/>
    <w:rsid w:val="00362B3C"/>
    <w:rsid w:val="00363079"/>
    <w:rsid w:val="0037705B"/>
    <w:rsid w:val="00377502"/>
    <w:rsid w:val="003807A2"/>
    <w:rsid w:val="00384CBC"/>
    <w:rsid w:val="00384D2E"/>
    <w:rsid w:val="0039246A"/>
    <w:rsid w:val="003939E9"/>
    <w:rsid w:val="003A7147"/>
    <w:rsid w:val="003A798C"/>
    <w:rsid w:val="003B1EBC"/>
    <w:rsid w:val="003C5E06"/>
    <w:rsid w:val="003D2780"/>
    <w:rsid w:val="003D379C"/>
    <w:rsid w:val="003D5388"/>
    <w:rsid w:val="003D693B"/>
    <w:rsid w:val="003D781F"/>
    <w:rsid w:val="003F0B28"/>
    <w:rsid w:val="003F0B30"/>
    <w:rsid w:val="00401779"/>
    <w:rsid w:val="0044073A"/>
    <w:rsid w:val="00443FD9"/>
    <w:rsid w:val="004663B7"/>
    <w:rsid w:val="0047075D"/>
    <w:rsid w:val="0047123A"/>
    <w:rsid w:val="00497A13"/>
    <w:rsid w:val="004B32B1"/>
    <w:rsid w:val="004B4B87"/>
    <w:rsid w:val="004C082B"/>
    <w:rsid w:val="004D02C9"/>
    <w:rsid w:val="004F449B"/>
    <w:rsid w:val="004F4BE3"/>
    <w:rsid w:val="004F67ED"/>
    <w:rsid w:val="005075DB"/>
    <w:rsid w:val="00515FCD"/>
    <w:rsid w:val="0054108A"/>
    <w:rsid w:val="00541387"/>
    <w:rsid w:val="0054152F"/>
    <w:rsid w:val="005430E9"/>
    <w:rsid w:val="00547F48"/>
    <w:rsid w:val="005524A4"/>
    <w:rsid w:val="005654E1"/>
    <w:rsid w:val="00565F73"/>
    <w:rsid w:val="00573E43"/>
    <w:rsid w:val="005805E4"/>
    <w:rsid w:val="005813AE"/>
    <w:rsid w:val="00591784"/>
    <w:rsid w:val="005A217D"/>
    <w:rsid w:val="005A5A08"/>
    <w:rsid w:val="005B59AE"/>
    <w:rsid w:val="005C5F1E"/>
    <w:rsid w:val="005D054D"/>
    <w:rsid w:val="005D0BAE"/>
    <w:rsid w:val="005D0C7E"/>
    <w:rsid w:val="005D10BB"/>
    <w:rsid w:val="005D4C17"/>
    <w:rsid w:val="005E0C10"/>
    <w:rsid w:val="005F13BD"/>
    <w:rsid w:val="00610070"/>
    <w:rsid w:val="00611CD4"/>
    <w:rsid w:val="00620A0E"/>
    <w:rsid w:val="006228F1"/>
    <w:rsid w:val="00632935"/>
    <w:rsid w:val="00632CAD"/>
    <w:rsid w:val="00634E03"/>
    <w:rsid w:val="00636087"/>
    <w:rsid w:val="0064551C"/>
    <w:rsid w:val="00646EC5"/>
    <w:rsid w:val="00651EF0"/>
    <w:rsid w:val="00665FBA"/>
    <w:rsid w:val="00672D86"/>
    <w:rsid w:val="00682830"/>
    <w:rsid w:val="0069455E"/>
    <w:rsid w:val="006C13E1"/>
    <w:rsid w:val="006E023E"/>
    <w:rsid w:val="006E7C4A"/>
    <w:rsid w:val="00704613"/>
    <w:rsid w:val="007171E8"/>
    <w:rsid w:val="007332F4"/>
    <w:rsid w:val="00736370"/>
    <w:rsid w:val="00736C76"/>
    <w:rsid w:val="00740B28"/>
    <w:rsid w:val="00741B94"/>
    <w:rsid w:val="007545C3"/>
    <w:rsid w:val="00756737"/>
    <w:rsid w:val="007574F6"/>
    <w:rsid w:val="007620D0"/>
    <w:rsid w:val="0077393E"/>
    <w:rsid w:val="007A0C9B"/>
    <w:rsid w:val="007A19F2"/>
    <w:rsid w:val="007A47E1"/>
    <w:rsid w:val="007A72DE"/>
    <w:rsid w:val="007B211C"/>
    <w:rsid w:val="007B3315"/>
    <w:rsid w:val="007B6173"/>
    <w:rsid w:val="007B7CE3"/>
    <w:rsid w:val="007B7F81"/>
    <w:rsid w:val="007C2362"/>
    <w:rsid w:val="007C40FB"/>
    <w:rsid w:val="007D3F39"/>
    <w:rsid w:val="007E0CA0"/>
    <w:rsid w:val="007E28E7"/>
    <w:rsid w:val="007E3032"/>
    <w:rsid w:val="007E335E"/>
    <w:rsid w:val="0080176E"/>
    <w:rsid w:val="00803248"/>
    <w:rsid w:val="0083331C"/>
    <w:rsid w:val="0084333C"/>
    <w:rsid w:val="00856376"/>
    <w:rsid w:val="00861A43"/>
    <w:rsid w:val="008643F8"/>
    <w:rsid w:val="00875550"/>
    <w:rsid w:val="008763EF"/>
    <w:rsid w:val="00876FB2"/>
    <w:rsid w:val="00882181"/>
    <w:rsid w:val="00884C59"/>
    <w:rsid w:val="008856FD"/>
    <w:rsid w:val="00896AFE"/>
    <w:rsid w:val="008A59E9"/>
    <w:rsid w:val="008B5822"/>
    <w:rsid w:val="008D12F5"/>
    <w:rsid w:val="008D57B3"/>
    <w:rsid w:val="008F42AA"/>
    <w:rsid w:val="00907A39"/>
    <w:rsid w:val="00922A61"/>
    <w:rsid w:val="00923381"/>
    <w:rsid w:val="00925F0F"/>
    <w:rsid w:val="00933450"/>
    <w:rsid w:val="00942DAC"/>
    <w:rsid w:val="0095061F"/>
    <w:rsid w:val="00953A13"/>
    <w:rsid w:val="00956981"/>
    <w:rsid w:val="00995FE4"/>
    <w:rsid w:val="009B38F0"/>
    <w:rsid w:val="009D1727"/>
    <w:rsid w:val="009D752F"/>
    <w:rsid w:val="009E1F75"/>
    <w:rsid w:val="009E45DF"/>
    <w:rsid w:val="00A01EB8"/>
    <w:rsid w:val="00A049FA"/>
    <w:rsid w:val="00A205CC"/>
    <w:rsid w:val="00A20F3C"/>
    <w:rsid w:val="00A22936"/>
    <w:rsid w:val="00A2384B"/>
    <w:rsid w:val="00A27999"/>
    <w:rsid w:val="00A3316C"/>
    <w:rsid w:val="00A400DB"/>
    <w:rsid w:val="00A5229C"/>
    <w:rsid w:val="00A5337B"/>
    <w:rsid w:val="00A650BD"/>
    <w:rsid w:val="00A66C44"/>
    <w:rsid w:val="00A774C2"/>
    <w:rsid w:val="00A827E6"/>
    <w:rsid w:val="00A868CC"/>
    <w:rsid w:val="00A9047A"/>
    <w:rsid w:val="00A96FDE"/>
    <w:rsid w:val="00AA5851"/>
    <w:rsid w:val="00AA724B"/>
    <w:rsid w:val="00AB416D"/>
    <w:rsid w:val="00AB6D80"/>
    <w:rsid w:val="00AC34FF"/>
    <w:rsid w:val="00AC44B0"/>
    <w:rsid w:val="00AE0E29"/>
    <w:rsid w:val="00AF03EF"/>
    <w:rsid w:val="00AF2B97"/>
    <w:rsid w:val="00B029AA"/>
    <w:rsid w:val="00B049F0"/>
    <w:rsid w:val="00B1272B"/>
    <w:rsid w:val="00B2767D"/>
    <w:rsid w:val="00B30776"/>
    <w:rsid w:val="00B31B73"/>
    <w:rsid w:val="00B31CF7"/>
    <w:rsid w:val="00B47014"/>
    <w:rsid w:val="00B50980"/>
    <w:rsid w:val="00B5272A"/>
    <w:rsid w:val="00B72125"/>
    <w:rsid w:val="00B74A75"/>
    <w:rsid w:val="00B801A8"/>
    <w:rsid w:val="00B82C36"/>
    <w:rsid w:val="00B93EA4"/>
    <w:rsid w:val="00BC0CC2"/>
    <w:rsid w:val="00BC1756"/>
    <w:rsid w:val="00BC27FF"/>
    <w:rsid w:val="00BC6FE3"/>
    <w:rsid w:val="00C06E2E"/>
    <w:rsid w:val="00C11534"/>
    <w:rsid w:val="00C12586"/>
    <w:rsid w:val="00C23EC7"/>
    <w:rsid w:val="00C36661"/>
    <w:rsid w:val="00C42286"/>
    <w:rsid w:val="00C538FE"/>
    <w:rsid w:val="00C5579B"/>
    <w:rsid w:val="00C56DEB"/>
    <w:rsid w:val="00C64ACD"/>
    <w:rsid w:val="00C7290D"/>
    <w:rsid w:val="00C80719"/>
    <w:rsid w:val="00C90319"/>
    <w:rsid w:val="00C9744E"/>
    <w:rsid w:val="00CA0338"/>
    <w:rsid w:val="00CB201E"/>
    <w:rsid w:val="00CD1164"/>
    <w:rsid w:val="00CE465A"/>
    <w:rsid w:val="00CE63DD"/>
    <w:rsid w:val="00CF0C85"/>
    <w:rsid w:val="00CF2DA4"/>
    <w:rsid w:val="00D04356"/>
    <w:rsid w:val="00D13768"/>
    <w:rsid w:val="00D15413"/>
    <w:rsid w:val="00D3040D"/>
    <w:rsid w:val="00D33D0A"/>
    <w:rsid w:val="00D454D7"/>
    <w:rsid w:val="00D52F3C"/>
    <w:rsid w:val="00D7616E"/>
    <w:rsid w:val="00D81E1A"/>
    <w:rsid w:val="00D83676"/>
    <w:rsid w:val="00D84E9C"/>
    <w:rsid w:val="00DA3F34"/>
    <w:rsid w:val="00DA4C1F"/>
    <w:rsid w:val="00DB3B77"/>
    <w:rsid w:val="00DB461C"/>
    <w:rsid w:val="00DC0453"/>
    <w:rsid w:val="00DC07A8"/>
    <w:rsid w:val="00DC0CB2"/>
    <w:rsid w:val="00DC5651"/>
    <w:rsid w:val="00DD06BC"/>
    <w:rsid w:val="00DD0E7F"/>
    <w:rsid w:val="00DD22CF"/>
    <w:rsid w:val="00DD29EB"/>
    <w:rsid w:val="00DD2AE8"/>
    <w:rsid w:val="00DE1538"/>
    <w:rsid w:val="00DE2C04"/>
    <w:rsid w:val="00E122D0"/>
    <w:rsid w:val="00E205F2"/>
    <w:rsid w:val="00E27655"/>
    <w:rsid w:val="00E330A4"/>
    <w:rsid w:val="00E361AC"/>
    <w:rsid w:val="00E370CA"/>
    <w:rsid w:val="00E43B8B"/>
    <w:rsid w:val="00E45799"/>
    <w:rsid w:val="00E45F95"/>
    <w:rsid w:val="00E84BDD"/>
    <w:rsid w:val="00E85264"/>
    <w:rsid w:val="00E859FF"/>
    <w:rsid w:val="00E8641B"/>
    <w:rsid w:val="00E96B06"/>
    <w:rsid w:val="00EB253E"/>
    <w:rsid w:val="00EB2A0E"/>
    <w:rsid w:val="00EB59BD"/>
    <w:rsid w:val="00EB7ED0"/>
    <w:rsid w:val="00EC7161"/>
    <w:rsid w:val="00ED75A5"/>
    <w:rsid w:val="00EE66D6"/>
    <w:rsid w:val="00EF26AA"/>
    <w:rsid w:val="00EF2AB3"/>
    <w:rsid w:val="00EF5E3D"/>
    <w:rsid w:val="00EF72D8"/>
    <w:rsid w:val="00F10CAF"/>
    <w:rsid w:val="00F144D2"/>
    <w:rsid w:val="00F30BBD"/>
    <w:rsid w:val="00F343D6"/>
    <w:rsid w:val="00F3539A"/>
    <w:rsid w:val="00F47066"/>
    <w:rsid w:val="00F551FC"/>
    <w:rsid w:val="00F56E32"/>
    <w:rsid w:val="00F570F0"/>
    <w:rsid w:val="00F65DB9"/>
    <w:rsid w:val="00F66271"/>
    <w:rsid w:val="00F9023E"/>
    <w:rsid w:val="00F90731"/>
    <w:rsid w:val="00F959D7"/>
    <w:rsid w:val="00FA0149"/>
    <w:rsid w:val="00FA0D7D"/>
    <w:rsid w:val="00FA16C1"/>
    <w:rsid w:val="00FA78C6"/>
    <w:rsid w:val="00FB0571"/>
    <w:rsid w:val="00FB274D"/>
    <w:rsid w:val="00FC433D"/>
    <w:rsid w:val="00FC4422"/>
    <w:rsid w:val="00FE2194"/>
    <w:rsid w:val="00FE77A1"/>
    <w:rsid w:val="00FF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CDA670-12AE-4985-8050-FF97618D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FC"/>
    <w:pPr>
      <w:spacing w:after="0" w:line="240" w:lineRule="auto"/>
    </w:pPr>
    <w:rPr>
      <w:rFonts w:ascii="Times New Roman" w:hAnsi="Times New Roman"/>
      <w:sz w:val="28"/>
    </w:rPr>
  </w:style>
  <w:style w:type="paragraph" w:styleId="1">
    <w:name w:val="heading 1"/>
    <w:basedOn w:val="a"/>
    <w:link w:val="10"/>
    <w:uiPriority w:val="9"/>
    <w:qFormat/>
    <w:rsid w:val="00875550"/>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922A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34"/>
    <w:qFormat/>
    <w:rsid w:val="00736370"/>
    <w:pPr>
      <w:spacing w:after="200" w:line="276" w:lineRule="auto"/>
      <w:ind w:left="720"/>
      <w:contextualSpacing/>
    </w:pPr>
    <w:rPr>
      <w:rFonts w:asciiTheme="minorHAnsi" w:hAnsiTheme="minorHAnsi"/>
      <w:sz w:val="22"/>
    </w:rPr>
  </w:style>
  <w:style w:type="character" w:customStyle="1" w:styleId="a4">
    <w:name w:val="Абзац списка Знак"/>
    <w:aliases w:val="- список Знак"/>
    <w:basedOn w:val="a0"/>
    <w:link w:val="a3"/>
    <w:uiPriority w:val="34"/>
    <w:rsid w:val="00736370"/>
  </w:style>
  <w:style w:type="character" w:customStyle="1" w:styleId="apple-converted-space">
    <w:name w:val="apple-converted-space"/>
    <w:basedOn w:val="a0"/>
    <w:rsid w:val="00077E75"/>
  </w:style>
  <w:style w:type="paragraph" w:styleId="a5">
    <w:name w:val="No Spacing"/>
    <w:link w:val="a6"/>
    <w:uiPriority w:val="1"/>
    <w:qFormat/>
    <w:rsid w:val="00077E75"/>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rsid w:val="00077E75"/>
    <w:rPr>
      <w:rFonts w:ascii="Times New Roman" w:eastAsia="Times New Roman" w:hAnsi="Times New Roman" w:cs="Times New Roman"/>
      <w:sz w:val="20"/>
      <w:szCs w:val="20"/>
      <w:lang w:eastAsia="ru-RU"/>
    </w:rPr>
  </w:style>
  <w:style w:type="character" w:customStyle="1" w:styleId="b-articleintro">
    <w:name w:val="b-article__intro"/>
    <w:basedOn w:val="a0"/>
    <w:rsid w:val="00077E75"/>
  </w:style>
  <w:style w:type="paragraph" w:customStyle="1" w:styleId="p3">
    <w:name w:val="p3"/>
    <w:basedOn w:val="a"/>
    <w:rsid w:val="00EB59BD"/>
    <w:pPr>
      <w:spacing w:before="100" w:beforeAutospacing="1" w:after="100" w:afterAutospacing="1"/>
    </w:pPr>
    <w:rPr>
      <w:rFonts w:eastAsia="Times New Roman" w:cs="Times New Roman"/>
      <w:sz w:val="24"/>
      <w:szCs w:val="24"/>
      <w:lang w:eastAsia="ru-RU"/>
    </w:rPr>
  </w:style>
  <w:style w:type="paragraph" w:customStyle="1" w:styleId="Default">
    <w:name w:val="Default"/>
    <w:rsid w:val="00925F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8">
    <w:name w:val="Font Style38"/>
    <w:rsid w:val="00925F0F"/>
    <w:rPr>
      <w:rFonts w:ascii="Times New Roman" w:hAnsi="Times New Roman" w:cs="Times New Roman"/>
      <w:sz w:val="22"/>
      <w:szCs w:val="22"/>
    </w:rPr>
  </w:style>
  <w:style w:type="paragraph" w:customStyle="1" w:styleId="b-articletext">
    <w:name w:val="b-article__text"/>
    <w:basedOn w:val="a"/>
    <w:rsid w:val="00925F0F"/>
    <w:pPr>
      <w:spacing w:before="100" w:beforeAutospacing="1" w:after="100" w:afterAutospacing="1"/>
    </w:pPr>
    <w:rPr>
      <w:rFonts w:eastAsia="Times New Roman" w:cs="Times New Roman"/>
      <w:sz w:val="24"/>
      <w:szCs w:val="24"/>
      <w:lang w:eastAsia="ru-RU"/>
    </w:rPr>
  </w:style>
  <w:style w:type="paragraph" w:styleId="a7">
    <w:name w:val="Normal (Web)"/>
    <w:basedOn w:val="a"/>
    <w:uiPriority w:val="99"/>
    <w:unhideWhenUsed/>
    <w:rsid w:val="00A868CC"/>
    <w:pPr>
      <w:spacing w:before="100" w:beforeAutospacing="1" w:after="100" w:afterAutospacing="1"/>
    </w:pPr>
    <w:rPr>
      <w:rFonts w:ascii="Arial" w:eastAsia="Times New Roman" w:hAnsi="Arial" w:cs="Arial"/>
      <w:sz w:val="18"/>
      <w:szCs w:val="18"/>
      <w:lang w:eastAsia="ru-RU"/>
    </w:rPr>
  </w:style>
  <w:style w:type="paragraph" w:styleId="a8">
    <w:name w:val="Body Text"/>
    <w:basedOn w:val="a"/>
    <w:link w:val="a9"/>
    <w:uiPriority w:val="99"/>
    <w:unhideWhenUsed/>
    <w:rsid w:val="00A868CC"/>
    <w:pPr>
      <w:jc w:val="both"/>
    </w:pPr>
    <w:rPr>
      <w:rFonts w:eastAsia="Times New Roman" w:cs="Times New Roman"/>
      <w:szCs w:val="24"/>
      <w:lang w:eastAsia="ru-RU"/>
    </w:rPr>
  </w:style>
  <w:style w:type="character" w:customStyle="1" w:styleId="a9">
    <w:name w:val="Основной текст Знак"/>
    <w:basedOn w:val="a0"/>
    <w:link w:val="a8"/>
    <w:uiPriority w:val="99"/>
    <w:rsid w:val="00A868CC"/>
    <w:rPr>
      <w:rFonts w:ascii="Times New Roman" w:eastAsia="Times New Roman" w:hAnsi="Times New Roman" w:cs="Times New Roman"/>
      <w:sz w:val="28"/>
      <w:szCs w:val="24"/>
      <w:lang w:eastAsia="ru-RU"/>
    </w:rPr>
  </w:style>
  <w:style w:type="paragraph" w:customStyle="1" w:styleId="ConsPlusNormal">
    <w:name w:val="ConsPlusNormal"/>
    <w:rsid w:val="00A868C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44F97"/>
    <w:rPr>
      <w:rFonts w:cs="Times New Roman"/>
    </w:rPr>
  </w:style>
  <w:style w:type="paragraph" w:customStyle="1" w:styleId="ConsPlusNonformat">
    <w:name w:val="ConsPlusNonformat"/>
    <w:uiPriority w:val="99"/>
    <w:rsid w:val="006828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a">
    <w:name w:val="Основной текст_"/>
    <w:basedOn w:val="a0"/>
    <w:link w:val="11"/>
    <w:rsid w:val="005075DB"/>
    <w:rPr>
      <w:rFonts w:ascii="Times New Roman" w:eastAsia="Times New Roman" w:hAnsi="Times New Roman"/>
      <w:shd w:val="clear" w:color="auto" w:fill="FFFFFF"/>
    </w:rPr>
  </w:style>
  <w:style w:type="paragraph" w:customStyle="1" w:styleId="11">
    <w:name w:val="Основной текст1"/>
    <w:basedOn w:val="a"/>
    <w:link w:val="aa"/>
    <w:rsid w:val="005075DB"/>
    <w:pPr>
      <w:shd w:val="clear" w:color="auto" w:fill="FFFFFF"/>
      <w:spacing w:after="480" w:line="0" w:lineRule="atLeast"/>
    </w:pPr>
    <w:rPr>
      <w:rFonts w:eastAsia="Times New Roman"/>
      <w:sz w:val="22"/>
    </w:rPr>
  </w:style>
  <w:style w:type="paragraph" w:styleId="ab">
    <w:name w:val="Body Text Indent"/>
    <w:basedOn w:val="a"/>
    <w:link w:val="ac"/>
    <w:uiPriority w:val="99"/>
    <w:unhideWhenUsed/>
    <w:rsid w:val="00875550"/>
    <w:pPr>
      <w:spacing w:after="120"/>
      <w:ind w:left="283"/>
    </w:pPr>
  </w:style>
  <w:style w:type="character" w:customStyle="1" w:styleId="ac">
    <w:name w:val="Основной текст с отступом Знак"/>
    <w:basedOn w:val="a0"/>
    <w:link w:val="ab"/>
    <w:uiPriority w:val="99"/>
    <w:rsid w:val="00875550"/>
    <w:rPr>
      <w:rFonts w:ascii="Times New Roman" w:hAnsi="Times New Roman"/>
      <w:sz w:val="28"/>
    </w:rPr>
  </w:style>
  <w:style w:type="character" w:customStyle="1" w:styleId="10">
    <w:name w:val="Заголовок 1 Знак"/>
    <w:basedOn w:val="a0"/>
    <w:link w:val="1"/>
    <w:uiPriority w:val="9"/>
    <w:rsid w:val="00875550"/>
    <w:rPr>
      <w:rFonts w:ascii="Times New Roman" w:eastAsia="Times New Roman" w:hAnsi="Times New Roman" w:cs="Times New Roman"/>
      <w:b/>
      <w:bCs/>
      <w:kern w:val="36"/>
      <w:sz w:val="48"/>
      <w:szCs w:val="48"/>
      <w:lang w:eastAsia="ru-RU"/>
    </w:rPr>
  </w:style>
  <w:style w:type="character" w:customStyle="1" w:styleId="blk">
    <w:name w:val="blk"/>
    <w:rsid w:val="004D02C9"/>
  </w:style>
  <w:style w:type="character" w:customStyle="1" w:styleId="FontStyle16">
    <w:name w:val="Font Style16"/>
    <w:rsid w:val="001074C1"/>
    <w:rPr>
      <w:rFonts w:ascii="Times New Roman" w:hAnsi="Times New Roman" w:cs="Times New Roman"/>
      <w:sz w:val="26"/>
      <w:szCs w:val="26"/>
    </w:rPr>
  </w:style>
  <w:style w:type="paragraph" w:customStyle="1" w:styleId="Style1">
    <w:name w:val="Style1"/>
    <w:basedOn w:val="a"/>
    <w:rsid w:val="001074C1"/>
    <w:pPr>
      <w:widowControl w:val="0"/>
      <w:autoSpaceDE w:val="0"/>
      <w:autoSpaceDN w:val="0"/>
      <w:adjustRightInd w:val="0"/>
      <w:spacing w:line="322" w:lineRule="exact"/>
      <w:ind w:firstLine="859"/>
      <w:jc w:val="both"/>
    </w:pPr>
    <w:rPr>
      <w:rFonts w:eastAsia="Times New Roman" w:cs="Times New Roman"/>
      <w:sz w:val="24"/>
      <w:szCs w:val="24"/>
      <w:lang w:eastAsia="ru-RU"/>
    </w:rPr>
  </w:style>
  <w:style w:type="paragraph" w:styleId="31">
    <w:name w:val="Body Text Indent 3"/>
    <w:basedOn w:val="a"/>
    <w:link w:val="32"/>
    <w:uiPriority w:val="99"/>
    <w:unhideWhenUsed/>
    <w:rsid w:val="00D04356"/>
    <w:pPr>
      <w:spacing w:after="120" w:line="259" w:lineRule="auto"/>
      <w:ind w:left="283"/>
    </w:pPr>
    <w:rPr>
      <w:rFonts w:asciiTheme="minorHAnsi" w:hAnsiTheme="minorHAnsi"/>
      <w:sz w:val="16"/>
      <w:szCs w:val="16"/>
    </w:rPr>
  </w:style>
  <w:style w:type="character" w:customStyle="1" w:styleId="32">
    <w:name w:val="Основной текст с отступом 3 Знак"/>
    <w:basedOn w:val="a0"/>
    <w:link w:val="31"/>
    <w:uiPriority w:val="99"/>
    <w:rsid w:val="00D04356"/>
    <w:rPr>
      <w:sz w:val="16"/>
      <w:szCs w:val="16"/>
    </w:rPr>
  </w:style>
  <w:style w:type="paragraph" w:styleId="2">
    <w:name w:val="Body Text Indent 2"/>
    <w:basedOn w:val="a"/>
    <w:link w:val="20"/>
    <w:uiPriority w:val="99"/>
    <w:semiHidden/>
    <w:unhideWhenUsed/>
    <w:rsid w:val="00D7616E"/>
    <w:pPr>
      <w:spacing w:after="120" w:line="480" w:lineRule="auto"/>
      <w:ind w:left="283"/>
    </w:pPr>
  </w:style>
  <w:style w:type="character" w:customStyle="1" w:styleId="20">
    <w:name w:val="Основной текст с отступом 2 Знак"/>
    <w:basedOn w:val="a0"/>
    <w:link w:val="2"/>
    <w:uiPriority w:val="99"/>
    <w:semiHidden/>
    <w:rsid w:val="00D7616E"/>
    <w:rPr>
      <w:rFonts w:ascii="Times New Roman" w:hAnsi="Times New Roman"/>
      <w:sz w:val="28"/>
    </w:rPr>
  </w:style>
  <w:style w:type="paragraph" w:styleId="ad">
    <w:name w:val="Plain Text"/>
    <w:aliases w:val="Знак, Знак"/>
    <w:basedOn w:val="a"/>
    <w:link w:val="ae"/>
    <w:uiPriority w:val="99"/>
    <w:unhideWhenUsed/>
    <w:rsid w:val="00995FE4"/>
    <w:rPr>
      <w:rFonts w:ascii="Consolas" w:hAnsi="Consolas" w:cs="Consolas"/>
      <w:sz w:val="21"/>
      <w:szCs w:val="21"/>
    </w:rPr>
  </w:style>
  <w:style w:type="character" w:customStyle="1" w:styleId="ae">
    <w:name w:val="Текст Знак"/>
    <w:aliases w:val="Знак Знак, Знак Знак"/>
    <w:basedOn w:val="a0"/>
    <w:link w:val="ad"/>
    <w:uiPriority w:val="99"/>
    <w:rsid w:val="00995FE4"/>
    <w:rPr>
      <w:rFonts w:ascii="Consolas" w:hAnsi="Consolas" w:cs="Consolas"/>
      <w:sz w:val="21"/>
      <w:szCs w:val="21"/>
    </w:rPr>
  </w:style>
  <w:style w:type="character" w:styleId="af">
    <w:name w:val="Hyperlink"/>
    <w:basedOn w:val="a0"/>
    <w:uiPriority w:val="99"/>
    <w:semiHidden/>
    <w:unhideWhenUsed/>
    <w:rsid w:val="00995FE4"/>
    <w:rPr>
      <w:color w:val="007FB9"/>
      <w:u w:val="single"/>
    </w:rPr>
  </w:style>
  <w:style w:type="paragraph" w:styleId="33">
    <w:name w:val="Body Text 3"/>
    <w:basedOn w:val="a"/>
    <w:link w:val="34"/>
    <w:uiPriority w:val="99"/>
    <w:unhideWhenUsed/>
    <w:rsid w:val="00995FE4"/>
    <w:pPr>
      <w:spacing w:after="120" w:line="276" w:lineRule="auto"/>
    </w:pPr>
    <w:rPr>
      <w:rFonts w:asciiTheme="minorHAnsi" w:hAnsiTheme="minorHAnsi"/>
      <w:sz w:val="16"/>
      <w:szCs w:val="16"/>
    </w:rPr>
  </w:style>
  <w:style w:type="character" w:customStyle="1" w:styleId="34">
    <w:name w:val="Основной текст 3 Знак"/>
    <w:basedOn w:val="a0"/>
    <w:link w:val="33"/>
    <w:uiPriority w:val="99"/>
    <w:rsid w:val="00995FE4"/>
    <w:rPr>
      <w:sz w:val="16"/>
      <w:szCs w:val="16"/>
    </w:rPr>
  </w:style>
  <w:style w:type="character" w:customStyle="1" w:styleId="30">
    <w:name w:val="Заголовок 3 Знак"/>
    <w:basedOn w:val="a0"/>
    <w:link w:val="3"/>
    <w:uiPriority w:val="9"/>
    <w:semiHidden/>
    <w:rsid w:val="00922A61"/>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uiPriority w:val="59"/>
    <w:rsid w:val="00B31B73"/>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5">
    <w:name w:val="Style15"/>
    <w:basedOn w:val="a"/>
    <w:uiPriority w:val="99"/>
    <w:rsid w:val="00B31CF7"/>
    <w:pPr>
      <w:widowControl w:val="0"/>
      <w:autoSpaceDE w:val="0"/>
      <w:autoSpaceDN w:val="0"/>
      <w:adjustRightInd w:val="0"/>
      <w:spacing w:line="346" w:lineRule="exact"/>
      <w:ind w:firstLine="730"/>
      <w:jc w:val="both"/>
    </w:pPr>
    <w:rPr>
      <w:rFonts w:ascii="Arial Narrow" w:eastAsia="Times New Roman" w:hAnsi="Arial Narrow" w:cs="Times New Roman"/>
      <w:sz w:val="24"/>
      <w:szCs w:val="24"/>
      <w:lang w:eastAsia="ru-RU"/>
    </w:rPr>
  </w:style>
  <w:style w:type="character" w:customStyle="1" w:styleId="FontStyle25">
    <w:name w:val="Font Style25"/>
    <w:uiPriority w:val="99"/>
    <w:rsid w:val="00B31CF7"/>
    <w:rPr>
      <w:rFonts w:ascii="Times New Roman" w:hAnsi="Times New Roman" w:cs="Times New Roman"/>
      <w:sz w:val="28"/>
      <w:szCs w:val="28"/>
    </w:rPr>
  </w:style>
  <w:style w:type="paragraph" w:styleId="af0">
    <w:name w:val="Balloon Text"/>
    <w:basedOn w:val="a"/>
    <w:link w:val="af1"/>
    <w:uiPriority w:val="99"/>
    <w:semiHidden/>
    <w:unhideWhenUsed/>
    <w:rsid w:val="00034D9B"/>
    <w:rPr>
      <w:rFonts w:ascii="Segoe UI" w:hAnsi="Segoe UI" w:cs="Segoe UI"/>
      <w:sz w:val="18"/>
      <w:szCs w:val="18"/>
    </w:rPr>
  </w:style>
  <w:style w:type="character" w:customStyle="1" w:styleId="af1">
    <w:name w:val="Текст выноски Знак"/>
    <w:basedOn w:val="a0"/>
    <w:link w:val="af0"/>
    <w:uiPriority w:val="99"/>
    <w:semiHidden/>
    <w:rsid w:val="00034D9B"/>
    <w:rPr>
      <w:rFonts w:ascii="Segoe UI" w:hAnsi="Segoe UI" w:cs="Segoe UI"/>
      <w:sz w:val="18"/>
      <w:szCs w:val="18"/>
    </w:rPr>
  </w:style>
  <w:style w:type="character" w:customStyle="1" w:styleId="9">
    <w:name w:val="Знак Знак9"/>
    <w:locked/>
    <w:rsid w:val="00126D30"/>
    <w:rPr>
      <w:sz w:val="28"/>
      <w:szCs w:val="28"/>
      <w:lang w:val="ru-RU" w:eastAsia="ru-RU"/>
    </w:rPr>
  </w:style>
  <w:style w:type="paragraph" w:styleId="af2">
    <w:name w:val="header"/>
    <w:basedOn w:val="a"/>
    <w:link w:val="af3"/>
    <w:uiPriority w:val="99"/>
    <w:unhideWhenUsed/>
    <w:rsid w:val="00CB201E"/>
    <w:pPr>
      <w:tabs>
        <w:tab w:val="center" w:pos="4677"/>
        <w:tab w:val="right" w:pos="9355"/>
      </w:tabs>
    </w:pPr>
  </w:style>
  <w:style w:type="character" w:customStyle="1" w:styleId="af3">
    <w:name w:val="Верхний колонтитул Знак"/>
    <w:basedOn w:val="a0"/>
    <w:link w:val="af2"/>
    <w:uiPriority w:val="99"/>
    <w:rsid w:val="00CB201E"/>
    <w:rPr>
      <w:rFonts w:ascii="Times New Roman" w:hAnsi="Times New Roman"/>
      <w:sz w:val="28"/>
    </w:rPr>
  </w:style>
  <w:style w:type="paragraph" w:styleId="af4">
    <w:name w:val="footer"/>
    <w:basedOn w:val="a"/>
    <w:link w:val="af5"/>
    <w:uiPriority w:val="99"/>
    <w:unhideWhenUsed/>
    <w:rsid w:val="00CB201E"/>
    <w:pPr>
      <w:tabs>
        <w:tab w:val="center" w:pos="4677"/>
        <w:tab w:val="right" w:pos="9355"/>
      </w:tabs>
    </w:pPr>
  </w:style>
  <w:style w:type="character" w:customStyle="1" w:styleId="af5">
    <w:name w:val="Нижний колонтитул Знак"/>
    <w:basedOn w:val="a0"/>
    <w:link w:val="af4"/>
    <w:uiPriority w:val="99"/>
    <w:rsid w:val="00CB201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695">
      <w:bodyDiv w:val="1"/>
      <w:marLeft w:val="0"/>
      <w:marRight w:val="0"/>
      <w:marTop w:val="0"/>
      <w:marBottom w:val="0"/>
      <w:divBdr>
        <w:top w:val="none" w:sz="0" w:space="0" w:color="auto"/>
        <w:left w:val="none" w:sz="0" w:space="0" w:color="auto"/>
        <w:bottom w:val="none" w:sz="0" w:space="0" w:color="auto"/>
        <w:right w:val="none" w:sz="0" w:space="0" w:color="auto"/>
      </w:divBdr>
    </w:div>
    <w:div w:id="330377604">
      <w:bodyDiv w:val="1"/>
      <w:marLeft w:val="0"/>
      <w:marRight w:val="0"/>
      <w:marTop w:val="0"/>
      <w:marBottom w:val="0"/>
      <w:divBdr>
        <w:top w:val="none" w:sz="0" w:space="0" w:color="auto"/>
        <w:left w:val="none" w:sz="0" w:space="0" w:color="auto"/>
        <w:bottom w:val="none" w:sz="0" w:space="0" w:color="auto"/>
        <w:right w:val="none" w:sz="0" w:space="0" w:color="auto"/>
      </w:divBdr>
    </w:div>
    <w:div w:id="1580020478">
      <w:bodyDiv w:val="1"/>
      <w:marLeft w:val="0"/>
      <w:marRight w:val="0"/>
      <w:marTop w:val="0"/>
      <w:marBottom w:val="0"/>
      <w:divBdr>
        <w:top w:val="none" w:sz="0" w:space="0" w:color="auto"/>
        <w:left w:val="none" w:sz="0" w:space="0" w:color="auto"/>
        <w:bottom w:val="none" w:sz="0" w:space="0" w:color="auto"/>
        <w:right w:val="none" w:sz="0" w:space="0" w:color="auto"/>
      </w:divBdr>
    </w:div>
    <w:div w:id="16718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AF0067846AB2FC499652063BBF8917EE27F68A6A5CDEC4586D9AB46h6M"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rf.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consultantplus://offline/ref=CB85A0C50292DC5679F7E55CBA3D3F813BEB20D0EA869FB47CFFC062AAECA3225AEE9373CBB878C6H4D1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a:latin typeface="Times New Roman" panose="02020603050405020304" pitchFamily="18" charset="0"/>
                <a:cs typeface="Times New Roman" panose="02020603050405020304" pitchFamily="18" charset="0"/>
              </a:rPr>
              <a:t>Количество жалоб, посвященных жилищным проблемам, в структуре всех обращений за 2011-2015</a:t>
            </a:r>
            <a:r>
              <a:rPr lang="ru-RU" sz="1800" baseline="0">
                <a:latin typeface="Times New Roman" panose="02020603050405020304" pitchFamily="18" charset="0"/>
                <a:cs typeface="Times New Roman" panose="02020603050405020304" pitchFamily="18" charset="0"/>
              </a:rPr>
              <a:t> годы в %</a:t>
            </a:r>
            <a:endParaRPr lang="ru-RU" sz="1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Столбец1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18.600000000000001</c:v>
                </c:pt>
                <c:pt idx="1">
                  <c:v>18.7</c:v>
                </c:pt>
                <c:pt idx="2">
                  <c:v>17.2</c:v>
                </c:pt>
                <c:pt idx="3">
                  <c:v>17.2</c:v>
                </c:pt>
                <c:pt idx="4">
                  <c:v>18.399999999999999</c:v>
                </c:pt>
              </c:numCache>
            </c:numRef>
          </c:val>
          <c:smooth val="0"/>
        </c:ser>
        <c:dLbls>
          <c:dLblPos val="ctr"/>
          <c:showLegendKey val="0"/>
          <c:showVal val="1"/>
          <c:showCatName val="0"/>
          <c:showSerName val="0"/>
          <c:showPercent val="0"/>
          <c:showBubbleSize val="0"/>
        </c:dLbls>
        <c:marker val="1"/>
        <c:smooth val="0"/>
        <c:axId val="243799112"/>
        <c:axId val="243799504"/>
      </c:lineChart>
      <c:catAx>
        <c:axId val="243799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43799504"/>
        <c:crosses val="autoZero"/>
        <c:auto val="1"/>
        <c:lblAlgn val="ctr"/>
        <c:lblOffset val="100"/>
        <c:noMultiLvlLbl val="0"/>
      </c:catAx>
      <c:valAx>
        <c:axId val="243799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37991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Количество жалоб, посвященных миграционным правоотношениям, в структуре всех обращений за 2011-2015 годы в %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2</c:v>
                </c:pt>
                <c:pt idx="1">
                  <c:v>3.4</c:v>
                </c:pt>
                <c:pt idx="2">
                  <c:v>3.9</c:v>
                </c:pt>
                <c:pt idx="3">
                  <c:v>4.7</c:v>
                </c:pt>
                <c:pt idx="4">
                  <c:v>3.8</c:v>
                </c:pt>
              </c:numCache>
            </c:numRef>
          </c:val>
          <c:smooth val="0"/>
        </c:ser>
        <c:dLbls>
          <c:dLblPos val="ctr"/>
          <c:showLegendKey val="0"/>
          <c:showVal val="1"/>
          <c:showCatName val="0"/>
          <c:showSerName val="0"/>
          <c:showPercent val="0"/>
          <c:showBubbleSize val="0"/>
        </c:dLbls>
        <c:marker val="1"/>
        <c:smooth val="0"/>
        <c:axId val="243800288"/>
        <c:axId val="243266144"/>
      </c:lineChart>
      <c:catAx>
        <c:axId val="243800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43266144"/>
        <c:crosses val="autoZero"/>
        <c:auto val="1"/>
        <c:lblAlgn val="ctr"/>
        <c:lblOffset val="100"/>
        <c:noMultiLvlLbl val="0"/>
      </c:catAx>
      <c:valAx>
        <c:axId val="243266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38002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a:latin typeface="Times New Roman" panose="02020603050405020304" pitchFamily="18" charset="0"/>
                <a:cs typeface="Times New Roman" panose="02020603050405020304" pitchFamily="18" charset="0"/>
              </a:rPr>
              <a:t>Количество жалоб на нарушение процессуальных прав в гражданском процессе в структуре всех обращений за 2011-2015 годы в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5.3169291338582676E-2"/>
          <c:y val="0.30265873015873018"/>
          <c:w val="0.89358996792067658"/>
          <c:h val="0.61322115985501824"/>
        </c:manualLayout>
      </c:layout>
      <c:lineChart>
        <c:grouping val="standard"/>
        <c:varyColors val="0"/>
        <c:ser>
          <c:idx val="0"/>
          <c:order val="0"/>
          <c:tx>
            <c:strRef>
              <c:f>Лист1!$B$1</c:f>
              <c:strCache>
                <c:ptCount val="1"/>
                <c:pt idx="0">
                  <c:v>Ряд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12.6</c:v>
                </c:pt>
                <c:pt idx="1">
                  <c:v>6.1</c:v>
                </c:pt>
                <c:pt idx="2">
                  <c:v>5.6</c:v>
                </c:pt>
                <c:pt idx="3">
                  <c:v>4.8</c:v>
                </c:pt>
                <c:pt idx="4">
                  <c:v>4.5999999999999996</c:v>
                </c:pt>
              </c:numCache>
            </c:numRef>
          </c:val>
          <c:smooth val="0"/>
        </c:ser>
        <c:dLbls>
          <c:dLblPos val="ctr"/>
          <c:showLegendKey val="0"/>
          <c:showVal val="1"/>
          <c:showCatName val="0"/>
          <c:showSerName val="0"/>
          <c:showPercent val="0"/>
          <c:showBubbleSize val="0"/>
        </c:dLbls>
        <c:marker val="1"/>
        <c:smooth val="0"/>
        <c:axId val="243266928"/>
        <c:axId val="243267320"/>
      </c:lineChart>
      <c:catAx>
        <c:axId val="243266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43267320"/>
        <c:crosses val="autoZero"/>
        <c:auto val="1"/>
        <c:lblAlgn val="ctr"/>
        <c:lblOffset val="100"/>
        <c:noMultiLvlLbl val="0"/>
      </c:catAx>
      <c:valAx>
        <c:axId val="243267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3266928"/>
        <c:crossesAt val="1"/>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latin typeface="Times New Roman" panose="02020603050405020304" pitchFamily="18" charset="0"/>
                <a:cs typeface="Times New Roman" panose="02020603050405020304" pitchFamily="18" charset="0"/>
              </a:rPr>
              <a:t>Количество жалоб на ненадлежащее исполнение судебных решений в структуре всех обращений за 2011-2015 годы в %</a:t>
            </a:r>
          </a:p>
          <a:p>
            <a:pPr>
              <a:defRPr/>
            </a:pPr>
            <a:endParaRPr lang="ru-RU"/>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3.7</c:v>
                </c:pt>
                <c:pt idx="1">
                  <c:v>2.2000000000000002</c:v>
                </c:pt>
                <c:pt idx="2">
                  <c:v>2.1</c:v>
                </c:pt>
                <c:pt idx="3">
                  <c:v>3.3</c:v>
                </c:pt>
                <c:pt idx="4">
                  <c:v>2.6</c:v>
                </c:pt>
              </c:numCache>
            </c:numRef>
          </c:val>
          <c:smooth val="0"/>
        </c:ser>
        <c:dLbls>
          <c:dLblPos val="ctr"/>
          <c:showLegendKey val="0"/>
          <c:showVal val="1"/>
          <c:showCatName val="0"/>
          <c:showSerName val="0"/>
          <c:showPercent val="0"/>
          <c:showBubbleSize val="0"/>
        </c:dLbls>
        <c:marker val="1"/>
        <c:smooth val="0"/>
        <c:axId val="316027448"/>
        <c:axId val="316027840"/>
      </c:lineChart>
      <c:catAx>
        <c:axId val="316027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6027840"/>
        <c:crosses val="autoZero"/>
        <c:auto val="1"/>
        <c:lblAlgn val="ctr"/>
        <c:lblOffset val="100"/>
        <c:noMultiLvlLbl val="0"/>
      </c:catAx>
      <c:valAx>
        <c:axId val="316027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60274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121</Pages>
  <Words>48154</Words>
  <Characters>274482</Characters>
  <Application>Microsoft Office Word</Application>
  <DocSecurity>0</DocSecurity>
  <Lines>2287</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Bucherov</dc:creator>
  <cp:keywords/>
  <dc:description/>
  <cp:lastModifiedBy>Bucherov</cp:lastModifiedBy>
  <cp:revision>481</cp:revision>
  <cp:lastPrinted>2016-03-24T11:40:00Z</cp:lastPrinted>
  <dcterms:created xsi:type="dcterms:W3CDTF">2016-03-11T05:14:00Z</dcterms:created>
  <dcterms:modified xsi:type="dcterms:W3CDTF">2016-03-25T11:53:00Z</dcterms:modified>
</cp:coreProperties>
</file>