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2F60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по правам человека </w:t>
      </w:r>
    </w:p>
    <w:p w:rsidR="00885794" w:rsidRPr="001E2B90" w:rsidRDefault="0088579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B90">
        <w:rPr>
          <w:rFonts w:ascii="Times New Roman" w:eastAsia="Times New Roman" w:hAnsi="Times New Roman" w:cs="Times New Roman"/>
          <w:b/>
          <w:sz w:val="28"/>
          <w:szCs w:val="28"/>
        </w:rPr>
        <w:t>в Оренбургской области</w:t>
      </w: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D1BED" w:rsidRPr="001E2B90" w:rsidRDefault="00FD1BED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63C5" w:rsidRPr="001E2B90" w:rsidRDefault="002C6768" w:rsidP="00616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B90">
        <w:rPr>
          <w:rFonts w:ascii="Times New Roman" w:eastAsia="Times New Roman" w:hAnsi="Times New Roman" w:cs="Times New Roman"/>
          <w:b/>
          <w:sz w:val="32"/>
          <w:szCs w:val="32"/>
        </w:rPr>
        <w:t>МЕТОДИЧЕСКОЕ ПОСОБИЕ</w:t>
      </w:r>
    </w:p>
    <w:p w:rsidR="007741C3" w:rsidRPr="00371D2C" w:rsidRDefault="007741C3" w:rsidP="007741C3">
      <w:pPr>
        <w:pStyle w:val="2"/>
      </w:pPr>
      <w:r w:rsidRPr="00371D2C">
        <w:t>как уберечь свою недвижимость от мошенников</w:t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0076F" w:rsidRPr="001E2B90" w:rsidRDefault="0020076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20076F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91720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096B" w:rsidRDefault="00CA096B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F0034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Оренбург </w:t>
      </w:r>
    </w:p>
    <w:p w:rsidR="00885794" w:rsidRPr="001E2B90" w:rsidRDefault="00F00344" w:rsidP="00CA09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B90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885794" w:rsidRPr="001E2B9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85794" w:rsidRPr="001E2B90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E768F" w:rsidRPr="001E2B90" w:rsidRDefault="000E768F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6163C5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741C3" w:rsidRDefault="00885794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1E2B90">
        <w:rPr>
          <w:rFonts w:ascii="Times New Roman" w:eastAsia="Times New Roman" w:hAnsi="Times New Roman" w:cs="Times New Roman"/>
          <w:i/>
        </w:rPr>
        <w:t xml:space="preserve">Памятка разработана аппаратом Уполномоченного по правам человека и направлена на информирование </w:t>
      </w:r>
      <w:r w:rsidR="008F469C" w:rsidRPr="001E2B90">
        <w:rPr>
          <w:rFonts w:ascii="Times New Roman" w:eastAsia="Times New Roman" w:hAnsi="Times New Roman" w:cs="Times New Roman"/>
          <w:i/>
        </w:rPr>
        <w:t>граждан</w:t>
      </w:r>
      <w:r w:rsidR="007741C3">
        <w:rPr>
          <w:rFonts w:ascii="Times New Roman" w:eastAsia="Times New Roman" w:hAnsi="Times New Roman" w:cs="Times New Roman"/>
          <w:i/>
        </w:rPr>
        <w:t xml:space="preserve"> – собственников</w:t>
      </w:r>
      <w:r w:rsidR="008F469C" w:rsidRPr="001E2B90">
        <w:rPr>
          <w:rFonts w:ascii="Times New Roman" w:eastAsia="Times New Roman" w:hAnsi="Times New Roman" w:cs="Times New Roman"/>
          <w:i/>
        </w:rPr>
        <w:t xml:space="preserve">, </w:t>
      </w:r>
      <w:r w:rsidR="00EE3EDF" w:rsidRPr="001E2B90">
        <w:rPr>
          <w:rFonts w:ascii="Times New Roman" w:eastAsia="Times New Roman" w:hAnsi="Times New Roman" w:cs="Times New Roman"/>
          <w:i/>
        </w:rPr>
        <w:t xml:space="preserve">сталкивающихся с </w:t>
      </w:r>
      <w:r w:rsidR="007741C3">
        <w:rPr>
          <w:rFonts w:ascii="Times New Roman" w:eastAsia="Times New Roman" w:hAnsi="Times New Roman" w:cs="Times New Roman"/>
          <w:i/>
        </w:rPr>
        <w:t xml:space="preserve">актуальными вопросами в сфере земли и недвижимости. </w:t>
      </w:r>
    </w:p>
    <w:p w:rsidR="00DB38DD" w:rsidRDefault="00DB38DD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1E2B90">
        <w:rPr>
          <w:rFonts w:ascii="Times New Roman" w:eastAsia="Times New Roman" w:hAnsi="Times New Roman" w:cs="Times New Roman"/>
          <w:i/>
        </w:rPr>
        <w:t>При</w:t>
      </w:r>
      <w:r w:rsidR="00672724">
        <w:rPr>
          <w:rFonts w:ascii="Times New Roman" w:eastAsia="Times New Roman" w:hAnsi="Times New Roman" w:cs="Times New Roman"/>
          <w:i/>
        </w:rPr>
        <w:t xml:space="preserve"> подготовке памятки использовали</w:t>
      </w:r>
      <w:r w:rsidRPr="001E2B90">
        <w:rPr>
          <w:rFonts w:ascii="Times New Roman" w:eastAsia="Times New Roman" w:hAnsi="Times New Roman" w:cs="Times New Roman"/>
          <w:i/>
        </w:rPr>
        <w:t xml:space="preserve">сь </w:t>
      </w:r>
      <w:r w:rsidR="00EE3EDF" w:rsidRPr="001E2B90">
        <w:rPr>
          <w:rFonts w:ascii="Times New Roman" w:eastAsia="Times New Roman" w:hAnsi="Times New Roman" w:cs="Times New Roman"/>
          <w:i/>
        </w:rPr>
        <w:t>законодательство Российской Федерации, справочная правовая система</w:t>
      </w:r>
      <w:r w:rsidRPr="001E2B9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E2B90">
        <w:rPr>
          <w:rFonts w:ascii="Times New Roman" w:eastAsia="Times New Roman" w:hAnsi="Times New Roman" w:cs="Times New Roman"/>
          <w:i/>
        </w:rPr>
        <w:t>КонсультантПлюс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, сведения, предоставленные Управлением </w:t>
      </w:r>
      <w:proofErr w:type="spellStart"/>
      <w:r w:rsidR="00526D89">
        <w:rPr>
          <w:rFonts w:ascii="Times New Roman" w:eastAsia="Times New Roman" w:hAnsi="Times New Roman" w:cs="Times New Roman"/>
          <w:i/>
        </w:rPr>
        <w:t>Росреестра</w:t>
      </w:r>
      <w:proofErr w:type="spellEnd"/>
      <w:r w:rsidR="00526D89">
        <w:rPr>
          <w:rFonts w:ascii="Times New Roman" w:eastAsia="Times New Roman" w:hAnsi="Times New Roman" w:cs="Times New Roman"/>
          <w:i/>
        </w:rPr>
        <w:t xml:space="preserve"> по Оренбургской области</w:t>
      </w:r>
      <w:r w:rsidR="007741C3">
        <w:rPr>
          <w:rFonts w:ascii="Times New Roman" w:eastAsia="Times New Roman" w:hAnsi="Times New Roman" w:cs="Times New Roman"/>
          <w:i/>
        </w:rPr>
        <w:t>.</w:t>
      </w:r>
    </w:p>
    <w:p w:rsidR="007741C3" w:rsidRDefault="007741C3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</w:p>
    <w:p w:rsidR="007741C3" w:rsidRPr="001E2B90" w:rsidRDefault="007741C3" w:rsidP="00DC01D2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</w:rPr>
      </w:pPr>
    </w:p>
    <w:p w:rsidR="0020076F" w:rsidRPr="001E2B90" w:rsidRDefault="0020076F" w:rsidP="002007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5794" w:rsidRPr="001E2B90" w:rsidRDefault="00885794" w:rsidP="00DC01D2">
      <w:pPr>
        <w:widowControl w:val="0"/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2B90"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:rsidR="007741C3" w:rsidRPr="001C4367" w:rsidRDefault="007741C3" w:rsidP="002457A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C4367">
        <w:rPr>
          <w:sz w:val="22"/>
          <w:szCs w:val="22"/>
        </w:rPr>
        <w:lastRenderedPageBreak/>
        <w:t>Этот материал посвящен одному из самых актуальных и насущных вопросов, который волнует всех без исключения собственников недвижимости. К сожалению, случаи с мошенничеством при покупке или продаже жилья не редкость, поэтому советуем заранее изучить основные методы защиты и своевременно их применять. Это убережет вас от неприятных сюрпризов и проблем при совершении сделок со своей недвижимостью.</w:t>
      </w:r>
    </w:p>
    <w:p w:rsidR="00B70984" w:rsidRPr="001C4367" w:rsidRDefault="00813860" w:rsidP="002C6526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EFCFA"/>
        </w:rPr>
      </w:pPr>
      <w:r w:rsidRPr="001C4367">
        <w:rPr>
          <w:rFonts w:ascii="Times New Roman" w:hAnsi="Times New Roman" w:cs="Times New Roman"/>
          <w:shd w:val="clear" w:color="auto" w:fill="FEFCFA"/>
        </w:rPr>
        <w:t>Актуальность рассматриваемого вопроса подтверждается поступающими в</w:t>
      </w:r>
      <w:r w:rsidR="00821CCD" w:rsidRPr="001C4367">
        <w:rPr>
          <w:rFonts w:ascii="Times New Roman" w:hAnsi="Times New Roman" w:cs="Times New Roman"/>
          <w:shd w:val="clear" w:color="auto" w:fill="FEFCFA"/>
        </w:rPr>
        <w:t xml:space="preserve"> адрес Уполномоченного обращения</w:t>
      </w:r>
      <w:r w:rsidRPr="001C4367">
        <w:rPr>
          <w:rFonts w:ascii="Times New Roman" w:hAnsi="Times New Roman" w:cs="Times New Roman"/>
          <w:shd w:val="clear" w:color="auto" w:fill="FEFCFA"/>
        </w:rPr>
        <w:t>ми</w:t>
      </w:r>
      <w:r w:rsidR="00821CCD" w:rsidRPr="001C4367">
        <w:rPr>
          <w:rFonts w:ascii="Times New Roman" w:hAnsi="Times New Roman" w:cs="Times New Roman"/>
          <w:shd w:val="clear" w:color="auto" w:fill="FEFCFA"/>
        </w:rPr>
        <w:t xml:space="preserve"> граждан</w:t>
      </w:r>
      <w:r w:rsidR="00E866EC" w:rsidRPr="001C4367">
        <w:t xml:space="preserve"> </w:t>
      </w:r>
      <w:r w:rsidR="00E866EC" w:rsidRPr="001C4367">
        <w:rPr>
          <w:rFonts w:ascii="Times New Roman" w:hAnsi="Times New Roman" w:cs="Times New Roman"/>
        </w:rPr>
        <w:t xml:space="preserve">– собственников недвижимого имущества. </w:t>
      </w:r>
    </w:p>
    <w:p w:rsidR="0065671F" w:rsidRPr="00E866EC" w:rsidRDefault="0065671F" w:rsidP="008138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  <w:shd w:val="clear" w:color="auto" w:fill="FEFCFA"/>
        </w:rPr>
      </w:pPr>
    </w:p>
    <w:p w:rsidR="00E866EC" w:rsidRDefault="00E866EC" w:rsidP="00426282">
      <w:pPr>
        <w:pStyle w:val="a3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A9787F">
        <w:rPr>
          <w:b/>
          <w:bCs/>
          <w:color w:val="000000"/>
          <w:sz w:val="22"/>
          <w:szCs w:val="22"/>
          <w:u w:val="single"/>
        </w:rPr>
        <w:t>Что стоит сделать в первую очередь:</w:t>
      </w:r>
    </w:p>
    <w:p w:rsidR="00A9787F" w:rsidRDefault="00A9787F" w:rsidP="00762A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</w:p>
    <w:p w:rsidR="00E866EC" w:rsidRPr="00E866EC" w:rsidRDefault="00E866EC" w:rsidP="00762AE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>Самый простой способ защиты – </w:t>
      </w:r>
      <w:r w:rsidRPr="00E866EC">
        <w:rPr>
          <w:b/>
          <w:bCs/>
          <w:color w:val="000000"/>
          <w:sz w:val="22"/>
          <w:szCs w:val="22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</w:t>
      </w:r>
      <w:r w:rsidRPr="00E866EC">
        <w:rPr>
          <w:color w:val="000000"/>
          <w:sz w:val="22"/>
          <w:szCs w:val="22"/>
        </w:rPr>
        <w:t>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</w:t>
      </w:r>
    </w:p>
    <w:p w:rsidR="00E866EC" w:rsidRPr="00E866EC" w:rsidRDefault="00E866EC" w:rsidP="00A978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 xml:space="preserve"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</w:t>
      </w:r>
      <w:r w:rsidRPr="00C14E33">
        <w:rPr>
          <w:b/>
          <w:color w:val="000000"/>
          <w:sz w:val="22"/>
          <w:szCs w:val="22"/>
        </w:rPr>
        <w:t>помогает защитить права престарелых граждан</w:t>
      </w:r>
      <w:r w:rsidRPr="00E866EC">
        <w:rPr>
          <w:color w:val="000000"/>
          <w:sz w:val="22"/>
          <w:szCs w:val="22"/>
        </w:rPr>
        <w:t xml:space="preserve">, которых недобросовестные лица могут </w:t>
      </w:r>
      <w:r w:rsidR="007F7085">
        <w:rPr>
          <w:color w:val="000000"/>
          <w:sz w:val="22"/>
          <w:szCs w:val="22"/>
        </w:rPr>
        <w:t xml:space="preserve">легко </w:t>
      </w:r>
      <w:r w:rsidRPr="00E866EC">
        <w:rPr>
          <w:color w:val="000000"/>
          <w:sz w:val="22"/>
          <w:szCs w:val="22"/>
        </w:rPr>
        <w:t>обмануть или ввести в заблуждение.</w:t>
      </w:r>
    </w:p>
    <w:p w:rsidR="00A9787F" w:rsidRPr="00A9787F" w:rsidRDefault="00A9787F" w:rsidP="00A978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6"/>
          <w:szCs w:val="16"/>
        </w:rPr>
      </w:pPr>
    </w:p>
    <w:p w:rsidR="00A9787F" w:rsidRDefault="00E866EC" w:rsidP="00A9787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9787F">
        <w:rPr>
          <w:b/>
          <w:bCs/>
          <w:color w:val="000000"/>
          <w:sz w:val="22"/>
          <w:szCs w:val="22"/>
          <w:u w:val="single"/>
        </w:rPr>
        <w:t>В</w:t>
      </w:r>
      <w:r w:rsidR="00A9787F" w:rsidRPr="00A9787F">
        <w:rPr>
          <w:b/>
          <w:bCs/>
          <w:color w:val="000000"/>
          <w:sz w:val="22"/>
          <w:szCs w:val="22"/>
          <w:u w:val="single"/>
        </w:rPr>
        <w:t>ажно</w:t>
      </w:r>
      <w:r w:rsidR="00A9787F">
        <w:rPr>
          <w:b/>
          <w:bCs/>
          <w:color w:val="000000"/>
          <w:sz w:val="22"/>
          <w:szCs w:val="22"/>
          <w:u w:val="single"/>
        </w:rPr>
        <w:t>:</w:t>
      </w:r>
      <w:r w:rsidR="00A9787F" w:rsidRPr="00E866EC">
        <w:rPr>
          <w:b/>
          <w:bCs/>
          <w:color w:val="000000"/>
          <w:sz w:val="22"/>
          <w:szCs w:val="22"/>
        </w:rPr>
        <w:t> </w:t>
      </w:r>
    </w:p>
    <w:p w:rsidR="00E866EC" w:rsidRPr="00A9787F" w:rsidRDefault="00E866EC" w:rsidP="00A9787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A9787F">
        <w:rPr>
          <w:i/>
          <w:color w:val="000000"/>
          <w:sz w:val="20"/>
          <w:szCs w:val="20"/>
        </w:rPr>
        <w:t xml:space="preserve">Исключением являются случаи, когда основанием для учетно-регистрационных действий является </w:t>
      </w:r>
      <w:r w:rsidRPr="00A9787F">
        <w:rPr>
          <w:b/>
          <w:i/>
          <w:color w:val="000000"/>
          <w:sz w:val="20"/>
          <w:szCs w:val="20"/>
        </w:rPr>
        <w:t>вступившее в силу решение суда или требование судебного пристава-исполнителя</w:t>
      </w:r>
      <w:r w:rsidRPr="00A9787F">
        <w:rPr>
          <w:i/>
          <w:color w:val="000000"/>
          <w:sz w:val="20"/>
          <w:szCs w:val="20"/>
        </w:rPr>
        <w:t>. В этом случае обозначенная выше запись в ЕГРН не учитывается.</w:t>
      </w:r>
    </w:p>
    <w:p w:rsidR="00E866EC" w:rsidRPr="00A9787F" w:rsidRDefault="00E866EC" w:rsidP="00A9787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A9787F">
        <w:rPr>
          <w:i/>
          <w:color w:val="000000"/>
          <w:sz w:val="20"/>
          <w:szCs w:val="20"/>
        </w:rPr>
        <w:t xml:space="preserve">Такое заявление можно подать </w:t>
      </w:r>
      <w:r w:rsidRPr="00A9787F">
        <w:rPr>
          <w:b/>
          <w:i/>
          <w:color w:val="000000"/>
          <w:sz w:val="20"/>
          <w:szCs w:val="20"/>
        </w:rPr>
        <w:t xml:space="preserve">в отделениях МФЦ, в личном кабинете на сайте </w:t>
      </w:r>
      <w:proofErr w:type="spellStart"/>
      <w:r w:rsidRPr="00A9787F">
        <w:rPr>
          <w:b/>
          <w:i/>
          <w:color w:val="000000"/>
          <w:sz w:val="20"/>
          <w:szCs w:val="20"/>
        </w:rPr>
        <w:t>Росреестра</w:t>
      </w:r>
      <w:proofErr w:type="spellEnd"/>
      <w:r w:rsidRPr="00A9787F">
        <w:rPr>
          <w:b/>
          <w:i/>
          <w:color w:val="000000"/>
          <w:sz w:val="20"/>
          <w:szCs w:val="20"/>
        </w:rPr>
        <w:t xml:space="preserve"> </w:t>
      </w:r>
      <w:r w:rsidRPr="00A9787F">
        <w:rPr>
          <w:i/>
          <w:color w:val="000000"/>
          <w:sz w:val="20"/>
          <w:szCs w:val="20"/>
        </w:rPr>
        <w:t xml:space="preserve">(в этом случае нужно иметь усиленную квалифицированную электронную подпись), а также в </w:t>
      </w:r>
      <w:r w:rsidRPr="00A9787F">
        <w:rPr>
          <w:b/>
          <w:i/>
          <w:color w:val="000000"/>
          <w:sz w:val="20"/>
          <w:szCs w:val="20"/>
        </w:rPr>
        <w:t>офисах Федеральной кадастровой палаты</w:t>
      </w:r>
      <w:r w:rsidRPr="00A9787F">
        <w:rPr>
          <w:i/>
          <w:color w:val="000000"/>
          <w:sz w:val="20"/>
          <w:szCs w:val="20"/>
        </w:rPr>
        <w:t xml:space="preserve"> (если заявление подается экстерриториально). Это можно сделать и </w:t>
      </w:r>
      <w:r w:rsidRPr="00A9787F">
        <w:rPr>
          <w:b/>
          <w:i/>
          <w:color w:val="000000"/>
          <w:sz w:val="20"/>
          <w:szCs w:val="20"/>
        </w:rPr>
        <w:t>по почте</w:t>
      </w:r>
      <w:r w:rsidRPr="00A9787F">
        <w:rPr>
          <w:i/>
          <w:color w:val="000000"/>
          <w:sz w:val="20"/>
          <w:szCs w:val="20"/>
        </w:rPr>
        <w:t xml:space="preserve"> – тогда подпись на заявлении должна быть удостоверена нотариально.</w:t>
      </w:r>
    </w:p>
    <w:p w:rsidR="00E866EC" w:rsidRDefault="00E866EC" w:rsidP="00426282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C14E33">
        <w:rPr>
          <w:b/>
          <w:bCs/>
          <w:color w:val="000000"/>
          <w:sz w:val="22"/>
          <w:szCs w:val="22"/>
          <w:u w:val="single"/>
        </w:rPr>
        <w:lastRenderedPageBreak/>
        <w:t>Как избежать мошенничества при электронной регистрации сделок?</w:t>
      </w:r>
    </w:p>
    <w:p w:rsidR="00C14E33" w:rsidRPr="001C2E34" w:rsidRDefault="00C14E33" w:rsidP="00C14E3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16"/>
          <w:szCs w:val="16"/>
          <w:u w:val="single"/>
        </w:rPr>
      </w:pPr>
    </w:p>
    <w:p w:rsidR="00C14E33" w:rsidRDefault="00E866EC" w:rsidP="00C14E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 xml:space="preserve">В 2019 году вступили в силу поправки в Федеральный закон №218-ФЗ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</w:t>
      </w:r>
      <w:r w:rsidRPr="00C14E33">
        <w:rPr>
          <w:color w:val="000000"/>
          <w:sz w:val="22"/>
          <w:szCs w:val="22"/>
        </w:rPr>
        <w:t>оформление сделок с помощью УКЭП возможно только с письменного согласия собственника недвижимости</w:t>
      </w:r>
      <w:r w:rsidRPr="00E866EC">
        <w:rPr>
          <w:color w:val="000000"/>
          <w:sz w:val="22"/>
          <w:szCs w:val="22"/>
        </w:rPr>
        <w:t xml:space="preserve">, которое он направил в </w:t>
      </w:r>
      <w:proofErr w:type="spellStart"/>
      <w:r w:rsidRPr="00E866EC">
        <w:rPr>
          <w:color w:val="000000"/>
          <w:sz w:val="22"/>
          <w:szCs w:val="22"/>
        </w:rPr>
        <w:t>Росреестр</w:t>
      </w:r>
      <w:proofErr w:type="spellEnd"/>
      <w:r w:rsidRPr="00E866EC">
        <w:rPr>
          <w:color w:val="000000"/>
          <w:sz w:val="22"/>
          <w:szCs w:val="22"/>
        </w:rPr>
        <w:t xml:space="preserve">. </w:t>
      </w:r>
    </w:p>
    <w:p w:rsidR="00E866EC" w:rsidRPr="00E866EC" w:rsidRDefault="00E866EC" w:rsidP="00C14E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 xml:space="preserve">Иными словами - </w:t>
      </w:r>
      <w:r w:rsidRPr="00C14E33">
        <w:rPr>
          <w:b/>
          <w:color w:val="000000"/>
          <w:sz w:val="22"/>
          <w:szCs w:val="22"/>
        </w:rPr>
        <w:t>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</w:t>
      </w:r>
    </w:p>
    <w:p w:rsidR="00E866EC" w:rsidRPr="00E866EC" w:rsidRDefault="00E866EC" w:rsidP="00C14E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>Закон был принят в связи с</w:t>
      </w:r>
      <w:r w:rsidR="007505F7">
        <w:rPr>
          <w:color w:val="000000"/>
          <w:sz w:val="22"/>
          <w:szCs w:val="22"/>
        </w:rPr>
        <w:t>о случаями</w:t>
      </w:r>
      <w:r w:rsidRPr="00E866EC">
        <w:rPr>
          <w:color w:val="000000"/>
          <w:sz w:val="22"/>
          <w:szCs w:val="22"/>
        </w:rPr>
        <w:t xml:space="preserve"> мошенничества, при которых документы на регистрацию подавались в электронном виде с помощью поддельных электронных подписей.</w:t>
      </w:r>
    </w:p>
    <w:p w:rsidR="00E866EC" w:rsidRDefault="00E866EC" w:rsidP="00C14E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 xml:space="preserve">Заявление о возможности проведения регистрационных действий на основании электронных документов с использованием УКЭП </w:t>
      </w:r>
      <w:r w:rsidRPr="00C14E33">
        <w:rPr>
          <w:b/>
          <w:color w:val="000000"/>
          <w:sz w:val="22"/>
          <w:szCs w:val="22"/>
        </w:rPr>
        <w:t>можно подать как в отношении всех принадлежащих собственнику объектов недвижимости, так и какого-то одного из них</w:t>
      </w:r>
      <w:r w:rsidRPr="00E866EC">
        <w:rPr>
          <w:color w:val="000000"/>
          <w:sz w:val="22"/>
          <w:szCs w:val="22"/>
        </w:rPr>
        <w:t xml:space="preserve">. Об этом будет внесена соответствующая запись в ЕГРН. Если ее не будет, документы, поступившие в </w:t>
      </w:r>
      <w:proofErr w:type="spellStart"/>
      <w:r w:rsidRPr="00E866EC">
        <w:rPr>
          <w:color w:val="000000"/>
          <w:sz w:val="22"/>
          <w:szCs w:val="22"/>
        </w:rPr>
        <w:t>Росреестр</w:t>
      </w:r>
      <w:proofErr w:type="spellEnd"/>
      <w:r w:rsidRPr="00E866EC">
        <w:rPr>
          <w:color w:val="000000"/>
          <w:sz w:val="22"/>
          <w:szCs w:val="22"/>
        </w:rPr>
        <w:t xml:space="preserve"> в электронном виде, регистраторы просто не будут рассматривать и вернут обратно заявителю.</w:t>
      </w:r>
    </w:p>
    <w:p w:rsidR="00C14E33" w:rsidRPr="00C14E33" w:rsidRDefault="001C2E34" w:rsidP="00C14E3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В</w:t>
      </w:r>
      <w:r w:rsidR="00C14E33" w:rsidRPr="00C14E33">
        <w:rPr>
          <w:b/>
          <w:bCs/>
          <w:color w:val="000000"/>
          <w:sz w:val="22"/>
          <w:szCs w:val="22"/>
          <w:u w:val="single"/>
        </w:rPr>
        <w:t>ажно:</w:t>
      </w:r>
    </w:p>
    <w:p w:rsidR="00E866EC" w:rsidRPr="00C14E33" w:rsidRDefault="00E866EC" w:rsidP="00C14E3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C14E33">
        <w:rPr>
          <w:i/>
          <w:color w:val="000000"/>
          <w:sz w:val="20"/>
          <w:szCs w:val="20"/>
        </w:rPr>
        <w:t xml:space="preserve">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</w:t>
      </w:r>
      <w:proofErr w:type="spellStart"/>
      <w:r w:rsidRPr="00C14E33">
        <w:rPr>
          <w:i/>
          <w:color w:val="000000"/>
          <w:sz w:val="20"/>
          <w:szCs w:val="20"/>
        </w:rPr>
        <w:t>Росреестром</w:t>
      </w:r>
      <w:proofErr w:type="spellEnd"/>
      <w:r w:rsidRPr="00C14E33">
        <w:rPr>
          <w:i/>
          <w:color w:val="000000"/>
          <w:sz w:val="20"/>
          <w:szCs w:val="20"/>
        </w:rPr>
        <w:t xml:space="preserve"> налажено межведомственное взаимодействие. Или если электронные документы подписаны УКЭП, квалифицированные сертификаты </w:t>
      </w:r>
      <w:proofErr w:type="gramStart"/>
      <w:r w:rsidRPr="00C14E33">
        <w:rPr>
          <w:i/>
          <w:color w:val="000000"/>
          <w:sz w:val="20"/>
          <w:szCs w:val="20"/>
        </w:rPr>
        <w:t>ключей</w:t>
      </w:r>
      <w:proofErr w:type="gramEnd"/>
      <w:r w:rsidRPr="00C14E33">
        <w:rPr>
          <w:i/>
          <w:color w:val="000000"/>
          <w:sz w:val="20"/>
          <w:szCs w:val="20"/>
        </w:rPr>
        <w:t xml:space="preserve"> проверки которых выданы ФГБУ «ФКП </w:t>
      </w:r>
      <w:proofErr w:type="spellStart"/>
      <w:r w:rsidRPr="00C14E33">
        <w:rPr>
          <w:i/>
          <w:color w:val="000000"/>
          <w:sz w:val="20"/>
          <w:szCs w:val="20"/>
        </w:rPr>
        <w:t>Росреестра</w:t>
      </w:r>
      <w:proofErr w:type="spellEnd"/>
      <w:r w:rsidRPr="00C14E33">
        <w:rPr>
          <w:i/>
          <w:color w:val="000000"/>
          <w:sz w:val="20"/>
          <w:szCs w:val="20"/>
        </w:rPr>
        <w:t>».</w:t>
      </w:r>
    </w:p>
    <w:p w:rsidR="00E866EC" w:rsidRPr="00C14E33" w:rsidRDefault="00E866EC" w:rsidP="00C14E3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C14E33">
        <w:rPr>
          <w:i/>
          <w:color w:val="000000"/>
          <w:sz w:val="20"/>
          <w:szCs w:val="20"/>
        </w:rPr>
        <w:t xml:space="preserve">Также исключение составляют случаи, когда документы в </w:t>
      </w:r>
      <w:proofErr w:type="spellStart"/>
      <w:r w:rsidRPr="00C14E33">
        <w:rPr>
          <w:i/>
          <w:color w:val="000000"/>
          <w:sz w:val="20"/>
          <w:szCs w:val="20"/>
        </w:rPr>
        <w:t>Росреестр</w:t>
      </w:r>
      <w:proofErr w:type="spellEnd"/>
      <w:r w:rsidRPr="00C14E33">
        <w:rPr>
          <w:i/>
          <w:color w:val="000000"/>
          <w:sz w:val="20"/>
          <w:szCs w:val="20"/>
        </w:rPr>
        <w:t xml:space="preserve">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</w:t>
      </w:r>
    </w:p>
    <w:p w:rsidR="0096087C" w:rsidRPr="0096087C" w:rsidRDefault="0096087C" w:rsidP="00F743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22"/>
          <w:szCs w:val="22"/>
        </w:rPr>
      </w:pPr>
      <w:r w:rsidRPr="0096087C">
        <w:rPr>
          <w:b/>
          <w:bCs/>
          <w:i/>
          <w:color w:val="000000"/>
          <w:sz w:val="22"/>
          <w:szCs w:val="22"/>
        </w:rPr>
        <w:lastRenderedPageBreak/>
        <w:t>Необходимо знать:</w:t>
      </w:r>
    </w:p>
    <w:p w:rsidR="00E866EC" w:rsidRDefault="00E866EC" w:rsidP="00F7436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proofErr w:type="spellStart"/>
      <w:r w:rsidRPr="0096087C">
        <w:rPr>
          <w:i/>
          <w:color w:val="000000"/>
          <w:sz w:val="20"/>
          <w:szCs w:val="20"/>
        </w:rPr>
        <w:t>Росреестр</w:t>
      </w:r>
      <w:proofErr w:type="spellEnd"/>
      <w:r w:rsidRPr="0096087C">
        <w:rPr>
          <w:i/>
          <w:color w:val="000000"/>
          <w:sz w:val="20"/>
          <w:szCs w:val="20"/>
        </w:rPr>
        <w:t xml:space="preserve"> </w:t>
      </w:r>
      <w:r w:rsidRPr="00590E86">
        <w:rPr>
          <w:b/>
          <w:i/>
          <w:color w:val="000000"/>
          <w:sz w:val="20"/>
          <w:szCs w:val="20"/>
        </w:rPr>
        <w:t xml:space="preserve">всегда уведомляет собственников </w:t>
      </w:r>
      <w:r w:rsidRPr="00590E86">
        <w:rPr>
          <w:i/>
          <w:color w:val="000000"/>
          <w:sz w:val="20"/>
          <w:szCs w:val="20"/>
        </w:rPr>
        <w:t>(по почте или по электронной почте)</w:t>
      </w:r>
      <w:r w:rsidRPr="00590E86">
        <w:rPr>
          <w:b/>
          <w:i/>
          <w:color w:val="000000"/>
          <w:sz w:val="20"/>
          <w:szCs w:val="20"/>
        </w:rPr>
        <w:t xml:space="preserve"> в случае поступления на регистрацию электронных документов</w:t>
      </w:r>
      <w:r w:rsidRPr="0096087C">
        <w:rPr>
          <w:i/>
          <w:color w:val="000000"/>
          <w:sz w:val="20"/>
          <w:szCs w:val="20"/>
        </w:rPr>
        <w:t xml:space="preserve">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</w:t>
      </w:r>
      <w:proofErr w:type="spellStart"/>
      <w:r w:rsidRPr="0096087C">
        <w:rPr>
          <w:i/>
          <w:color w:val="000000"/>
          <w:sz w:val="20"/>
          <w:szCs w:val="20"/>
        </w:rPr>
        <w:t>Росреестр</w:t>
      </w:r>
      <w:proofErr w:type="spellEnd"/>
      <w:r w:rsidRPr="0096087C">
        <w:rPr>
          <w:i/>
          <w:color w:val="000000"/>
          <w:sz w:val="20"/>
          <w:szCs w:val="20"/>
        </w:rPr>
        <w:t xml:space="preserve"> и сделка не состоится.</w:t>
      </w:r>
    </w:p>
    <w:p w:rsidR="0096087C" w:rsidRPr="006865FF" w:rsidRDefault="0096087C" w:rsidP="00E866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</w:p>
    <w:p w:rsidR="00A43AEB" w:rsidRPr="00A43AEB" w:rsidRDefault="00A43AEB" w:rsidP="00A43AE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22"/>
          <w:szCs w:val="22"/>
          <w:u w:val="single"/>
        </w:rPr>
      </w:pPr>
      <w:r w:rsidRPr="00A43AEB">
        <w:rPr>
          <w:b/>
          <w:bCs/>
          <w:i/>
          <w:color w:val="000000"/>
          <w:sz w:val="22"/>
          <w:szCs w:val="22"/>
          <w:u w:val="single"/>
        </w:rPr>
        <w:t>Важно:</w:t>
      </w:r>
    </w:p>
    <w:p w:rsidR="00E866EC" w:rsidRPr="00A43AEB" w:rsidRDefault="00E866EC" w:rsidP="00A43AE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proofErr w:type="spellStart"/>
      <w:r w:rsidRPr="00A43AEB">
        <w:rPr>
          <w:i/>
          <w:color w:val="000000"/>
          <w:sz w:val="20"/>
          <w:szCs w:val="20"/>
        </w:rPr>
        <w:t>Росреестр</w:t>
      </w:r>
      <w:proofErr w:type="spellEnd"/>
      <w:r w:rsidRPr="00A43AEB">
        <w:rPr>
          <w:i/>
          <w:color w:val="000000"/>
          <w:sz w:val="20"/>
          <w:szCs w:val="20"/>
        </w:rPr>
        <w:t xml:space="preserve">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</w:t>
      </w:r>
    </w:p>
    <w:p w:rsidR="00A43AEB" w:rsidRPr="00E866EC" w:rsidRDefault="00A43AEB" w:rsidP="00E86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74361" w:rsidRPr="00F74361" w:rsidRDefault="00E866EC" w:rsidP="00F74361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2"/>
          <w:szCs w:val="22"/>
          <w:u w:val="single"/>
        </w:rPr>
      </w:pPr>
      <w:r w:rsidRPr="00F74361">
        <w:rPr>
          <w:b/>
          <w:bCs/>
          <w:color w:val="000000"/>
          <w:sz w:val="22"/>
          <w:szCs w:val="22"/>
          <w:u w:val="single"/>
        </w:rPr>
        <w:t>Что нужно проверить, если вы покупаете жилье?</w:t>
      </w:r>
    </w:p>
    <w:p w:rsidR="00F74361" w:rsidRPr="00603330" w:rsidRDefault="00F74361" w:rsidP="00F7436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16"/>
          <w:szCs w:val="16"/>
        </w:rPr>
      </w:pPr>
    </w:p>
    <w:p w:rsidR="00E866EC" w:rsidRPr="00E866EC" w:rsidRDefault="00E866EC" w:rsidP="00631D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>В первую очередь, покупателям стоит учитывать, что продавать недвижимость может только собственник. Поэтому сначала следует внимательно </w:t>
      </w:r>
      <w:r w:rsidRPr="00E866EC">
        <w:rPr>
          <w:b/>
          <w:bCs/>
          <w:color w:val="000000"/>
          <w:sz w:val="22"/>
          <w:szCs w:val="22"/>
        </w:rPr>
        <w:t>изучить</w:t>
      </w:r>
      <w:r w:rsidRPr="00E866EC">
        <w:rPr>
          <w:color w:val="000000"/>
          <w:sz w:val="22"/>
          <w:szCs w:val="22"/>
        </w:rPr>
        <w:t> </w:t>
      </w:r>
      <w:r w:rsidRPr="00E866EC">
        <w:rPr>
          <w:b/>
          <w:bCs/>
          <w:color w:val="000000"/>
          <w:sz w:val="22"/>
          <w:szCs w:val="22"/>
        </w:rPr>
        <w:t>правоустанавливающие документы</w:t>
      </w:r>
      <w:r w:rsidRPr="00E866EC">
        <w:rPr>
          <w:color w:val="000000"/>
          <w:sz w:val="22"/>
          <w:szCs w:val="22"/>
        </w:rPr>
        <w:t>. К ним относятся договоры передачи (приватизации), дарения, купли-продажи, участия в долевом строительстве и т.д. То есть документы, на основании которых возникло право собственности у нынешнего владельца или владельцев объекта недвижимости.</w:t>
      </w:r>
    </w:p>
    <w:p w:rsidR="00631D02" w:rsidRDefault="00E866EC" w:rsidP="00631D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631D02">
        <w:rPr>
          <w:b/>
          <w:bCs/>
          <w:color w:val="000000"/>
          <w:sz w:val="22"/>
          <w:szCs w:val="22"/>
          <w:u w:val="single"/>
        </w:rPr>
        <w:t>В</w:t>
      </w:r>
      <w:r w:rsidR="00631D02" w:rsidRPr="00631D02">
        <w:rPr>
          <w:b/>
          <w:bCs/>
          <w:color w:val="000000"/>
          <w:sz w:val="22"/>
          <w:szCs w:val="22"/>
          <w:u w:val="single"/>
        </w:rPr>
        <w:t>ажно</w:t>
      </w:r>
      <w:r w:rsidR="00631D02">
        <w:rPr>
          <w:b/>
          <w:bCs/>
          <w:color w:val="000000"/>
          <w:sz w:val="22"/>
          <w:szCs w:val="22"/>
        </w:rPr>
        <w:t>:</w:t>
      </w:r>
      <w:r w:rsidRPr="00E866EC">
        <w:rPr>
          <w:color w:val="000000"/>
          <w:sz w:val="22"/>
          <w:szCs w:val="22"/>
        </w:rPr>
        <w:t> </w:t>
      </w:r>
    </w:p>
    <w:p w:rsidR="00E866EC" w:rsidRPr="00631D02" w:rsidRDefault="00E866EC" w:rsidP="00631D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603330">
        <w:rPr>
          <w:b/>
          <w:i/>
          <w:color w:val="000000"/>
          <w:sz w:val="20"/>
          <w:szCs w:val="20"/>
        </w:rPr>
        <w:t>Требуйте</w:t>
      </w:r>
      <w:r w:rsidRPr="00631D02">
        <w:rPr>
          <w:i/>
          <w:color w:val="000000"/>
          <w:sz w:val="20"/>
          <w:szCs w:val="20"/>
        </w:rPr>
        <w:t xml:space="preserve"> от продавца </w:t>
      </w:r>
      <w:r w:rsidRPr="00603330">
        <w:rPr>
          <w:b/>
          <w:i/>
          <w:color w:val="000000"/>
          <w:sz w:val="20"/>
          <w:szCs w:val="20"/>
        </w:rPr>
        <w:t>предоставить оригиналы документов</w:t>
      </w:r>
      <w:r w:rsidRPr="00631D02">
        <w:rPr>
          <w:i/>
          <w:color w:val="000000"/>
          <w:sz w:val="20"/>
          <w:szCs w:val="20"/>
        </w:rPr>
        <w:t xml:space="preserve"> на собственность. Если вам их не показывают, это должно насторожить.</w:t>
      </w:r>
    </w:p>
    <w:p w:rsidR="00E866EC" w:rsidRPr="00631D02" w:rsidRDefault="00E866EC" w:rsidP="00631D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631D02">
        <w:rPr>
          <w:i/>
          <w:color w:val="000000"/>
          <w:sz w:val="20"/>
          <w:szCs w:val="20"/>
        </w:rPr>
        <w:t>Кроме того, попросите продавца </w:t>
      </w:r>
      <w:r w:rsidRPr="00631D02">
        <w:rPr>
          <w:b/>
          <w:bCs/>
          <w:i/>
          <w:color w:val="000000"/>
          <w:sz w:val="20"/>
          <w:szCs w:val="20"/>
        </w:rPr>
        <w:t>предоставить выписку из ЕГРН</w:t>
      </w:r>
      <w:r w:rsidRPr="00631D02">
        <w:rPr>
          <w:i/>
          <w:color w:val="000000"/>
          <w:sz w:val="20"/>
          <w:szCs w:val="20"/>
        </w:rPr>
        <w:t> об основных характеристиках и зарегистрированных правах на объект недвижимости. Это также поможет убедиться, что продавец квартиры является её законным собственником.</w:t>
      </w:r>
    </w:p>
    <w:p w:rsidR="00E866EC" w:rsidRDefault="00E866EC" w:rsidP="00631D0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0"/>
          <w:szCs w:val="20"/>
        </w:rPr>
      </w:pPr>
      <w:r w:rsidRPr="00631D02">
        <w:rPr>
          <w:i/>
          <w:color w:val="000000"/>
          <w:sz w:val="20"/>
          <w:szCs w:val="20"/>
        </w:rPr>
        <w:t>Заказать и получить выписку можно с помощью </w:t>
      </w:r>
      <w:hyperlink r:id="rId8" w:history="1">
        <w:r w:rsidRPr="00631D02">
          <w:rPr>
            <w:rStyle w:val="a9"/>
            <w:rFonts w:eastAsiaTheme="majorEastAsia"/>
            <w:i/>
            <w:sz w:val="20"/>
            <w:szCs w:val="20"/>
          </w:rPr>
          <w:t>электронных сервисов</w:t>
        </w:r>
      </w:hyperlink>
      <w:r w:rsidRPr="00631D02">
        <w:rPr>
          <w:i/>
          <w:color w:val="0000FF"/>
          <w:sz w:val="20"/>
          <w:szCs w:val="20"/>
        </w:rPr>
        <w:t> </w:t>
      </w:r>
      <w:r w:rsidRPr="00631D02">
        <w:rPr>
          <w:i/>
          <w:color w:val="000000"/>
          <w:sz w:val="20"/>
          <w:szCs w:val="20"/>
        </w:rPr>
        <w:t xml:space="preserve">на сайте </w:t>
      </w:r>
      <w:proofErr w:type="spellStart"/>
      <w:r w:rsidRPr="00631D02">
        <w:rPr>
          <w:i/>
          <w:color w:val="000000"/>
          <w:sz w:val="20"/>
          <w:szCs w:val="20"/>
        </w:rPr>
        <w:t>Росреестра</w:t>
      </w:r>
      <w:proofErr w:type="spellEnd"/>
      <w:r w:rsidRPr="00631D02">
        <w:rPr>
          <w:i/>
          <w:color w:val="000000"/>
          <w:sz w:val="20"/>
          <w:szCs w:val="20"/>
        </w:rPr>
        <w:t>, на </w:t>
      </w:r>
      <w:hyperlink r:id="rId9" w:history="1">
        <w:r w:rsidRPr="00631D02">
          <w:rPr>
            <w:rStyle w:val="a9"/>
            <w:rFonts w:eastAsiaTheme="majorEastAsia"/>
            <w:i/>
            <w:sz w:val="20"/>
            <w:szCs w:val="20"/>
          </w:rPr>
          <w:t xml:space="preserve">портале </w:t>
        </w:r>
        <w:proofErr w:type="spellStart"/>
        <w:r w:rsidRPr="00631D02">
          <w:rPr>
            <w:rStyle w:val="a9"/>
            <w:rFonts w:eastAsiaTheme="majorEastAsia"/>
            <w:i/>
            <w:sz w:val="20"/>
            <w:szCs w:val="20"/>
          </w:rPr>
          <w:t>Госуслуг</w:t>
        </w:r>
        <w:proofErr w:type="spellEnd"/>
      </w:hyperlink>
      <w:r w:rsidRPr="00631D02">
        <w:rPr>
          <w:i/>
          <w:color w:val="000000"/>
          <w:sz w:val="20"/>
          <w:szCs w:val="20"/>
        </w:rPr>
        <w:t>, а также на </w:t>
      </w:r>
      <w:hyperlink r:id="rId10" w:history="1">
        <w:r w:rsidRPr="00631D02">
          <w:rPr>
            <w:rStyle w:val="a9"/>
            <w:rFonts w:eastAsiaTheme="majorEastAsia"/>
            <w:i/>
            <w:sz w:val="20"/>
            <w:szCs w:val="20"/>
          </w:rPr>
          <w:t>сайте</w:t>
        </w:r>
      </w:hyperlink>
      <w:r w:rsidRPr="00631D02">
        <w:rPr>
          <w:i/>
          <w:color w:val="0000FF"/>
          <w:sz w:val="20"/>
          <w:szCs w:val="20"/>
        </w:rPr>
        <w:t> </w:t>
      </w:r>
      <w:proofErr w:type="gramStart"/>
      <w:r w:rsidRPr="00631D02">
        <w:rPr>
          <w:i/>
          <w:color w:val="000000"/>
          <w:sz w:val="20"/>
          <w:szCs w:val="20"/>
        </w:rPr>
        <w:t>подведомственного</w:t>
      </w:r>
      <w:proofErr w:type="gramEnd"/>
      <w:r w:rsidRPr="00631D02">
        <w:rPr>
          <w:i/>
          <w:color w:val="000000"/>
          <w:sz w:val="20"/>
          <w:szCs w:val="20"/>
        </w:rPr>
        <w:t xml:space="preserve"> ФГБУ «ФКП </w:t>
      </w:r>
      <w:proofErr w:type="spellStart"/>
      <w:r w:rsidRPr="00631D02">
        <w:rPr>
          <w:i/>
          <w:color w:val="000000"/>
          <w:sz w:val="20"/>
          <w:szCs w:val="20"/>
        </w:rPr>
        <w:t>Росреестра</w:t>
      </w:r>
      <w:proofErr w:type="spellEnd"/>
      <w:r w:rsidRPr="00631D02">
        <w:rPr>
          <w:i/>
          <w:color w:val="000000"/>
          <w:sz w:val="20"/>
          <w:szCs w:val="20"/>
        </w:rPr>
        <w:t>».</w:t>
      </w:r>
    </w:p>
    <w:p w:rsidR="007F1DED" w:rsidRPr="007F1DED" w:rsidRDefault="007F1DED" w:rsidP="007F1DE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16"/>
          <w:szCs w:val="16"/>
        </w:rPr>
      </w:pPr>
    </w:p>
    <w:p w:rsidR="007F1DED" w:rsidRPr="0096087C" w:rsidRDefault="007F1DED" w:rsidP="007F1DE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22"/>
          <w:szCs w:val="22"/>
        </w:rPr>
      </w:pPr>
      <w:r w:rsidRPr="0096087C">
        <w:rPr>
          <w:b/>
          <w:bCs/>
          <w:i/>
          <w:color w:val="000000"/>
          <w:sz w:val="22"/>
          <w:szCs w:val="22"/>
        </w:rPr>
        <w:t>Необходимо знать:</w:t>
      </w:r>
    </w:p>
    <w:p w:rsidR="00E866EC" w:rsidRPr="007F1DED" w:rsidRDefault="007F1DED" w:rsidP="007F1DE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 xml:space="preserve">     </w:t>
      </w:r>
      <w:r w:rsidR="00E866EC" w:rsidRPr="007F1DED">
        <w:rPr>
          <w:b/>
          <w:bCs/>
          <w:i/>
          <w:color w:val="000000"/>
          <w:sz w:val="20"/>
          <w:szCs w:val="20"/>
        </w:rPr>
        <w:t>На что стоит обратить внимание в выписке из ЕГРН?</w:t>
      </w:r>
    </w:p>
    <w:p w:rsidR="00E866EC" w:rsidRPr="007F1DED" w:rsidRDefault="00E866EC" w:rsidP="007F1D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>убедитесь, что в</w:t>
      </w:r>
      <w:r w:rsid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ы </w:t>
      </w:r>
      <w:r w:rsidR="007F1DED"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покупаете объект недвижимости </w:t>
      </w: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действительно у его актуального собственника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(сверьте указанные в выписке фамилию, имя, отчество, паспортные данные с 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информацией в паспорте, а также в документе, по которому продавец приобрел объект);</w:t>
      </w:r>
    </w:p>
    <w:p w:rsidR="00E866EC" w:rsidRPr="007F1DED" w:rsidRDefault="00E866EC" w:rsidP="000C72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проверьте, чем именно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(объектом недвижимости или долей в праве на него) </w:t>
      </w: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владеет человек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>, с которым вы собираетесь совершить сделку. Другими словами, единственный ли он собственник объекта недвижимости или нет?</w:t>
      </w:r>
    </w:p>
    <w:p w:rsidR="00E866EC" w:rsidRDefault="00E866EC" w:rsidP="000C72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нет ли </w:t>
      </w: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зарегистрированных прав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 данный объект </w:t>
      </w: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у несовершеннолетних?</w:t>
      </w:r>
      <w:r w:rsidRPr="007F1D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 данном случае продавец должен предоставить </w:t>
      </w:r>
      <w:r w:rsidRPr="000C7203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разрешение органов опеки и попечительства на продажу.</w:t>
      </w:r>
    </w:p>
    <w:p w:rsidR="000C7203" w:rsidRPr="000C7203" w:rsidRDefault="000C7203" w:rsidP="000C720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E866EC" w:rsidRDefault="00E866EC" w:rsidP="0060333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E866EC">
        <w:rPr>
          <w:color w:val="000000"/>
          <w:sz w:val="22"/>
          <w:szCs w:val="22"/>
        </w:rPr>
        <w:t>Также перед покупкой необходимо внимательно изучить, </w:t>
      </w:r>
      <w:r w:rsidRPr="00E866EC">
        <w:rPr>
          <w:b/>
          <w:bCs/>
          <w:color w:val="000000"/>
          <w:sz w:val="22"/>
          <w:szCs w:val="22"/>
        </w:rPr>
        <w:t>как часто переходили права на объект недвижимости</w:t>
      </w:r>
      <w:r w:rsidRPr="00E866EC">
        <w:rPr>
          <w:color w:val="000000"/>
          <w:sz w:val="22"/>
          <w:szCs w:val="22"/>
        </w:rPr>
        <w:t xml:space="preserve">. Стоит насторожиться, если в короткий период времени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 Для этого </w:t>
      </w:r>
      <w:r w:rsidRPr="007F1DED">
        <w:rPr>
          <w:b/>
          <w:color w:val="000000"/>
          <w:sz w:val="22"/>
          <w:szCs w:val="22"/>
        </w:rPr>
        <w:t>необходимо заказать выписку</w:t>
      </w:r>
      <w:r w:rsidRPr="00E866EC">
        <w:rPr>
          <w:color w:val="000000"/>
          <w:sz w:val="22"/>
          <w:szCs w:val="22"/>
        </w:rPr>
        <w:t xml:space="preserve"> о переходе прав на объект недвижимости. Указанная </w:t>
      </w:r>
      <w:r w:rsidRPr="007F1DED">
        <w:rPr>
          <w:b/>
          <w:color w:val="000000"/>
          <w:sz w:val="22"/>
          <w:szCs w:val="22"/>
        </w:rPr>
        <w:t>выписка является общедоступной</w:t>
      </w:r>
      <w:r w:rsidRPr="00E866EC">
        <w:rPr>
          <w:color w:val="000000"/>
          <w:sz w:val="22"/>
          <w:szCs w:val="22"/>
        </w:rPr>
        <w:t>, поэтому потенциальные покупатели могут самостоятельно убедиться в точности предоставленных продавцом сведений.</w:t>
      </w:r>
    </w:p>
    <w:p w:rsidR="00603330" w:rsidRPr="00E866EC" w:rsidRDefault="00603330" w:rsidP="00E866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03330" w:rsidRPr="00603330" w:rsidRDefault="00603330" w:rsidP="00E866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В</w:t>
      </w:r>
      <w:r w:rsidRPr="00603330">
        <w:rPr>
          <w:b/>
          <w:bCs/>
          <w:color w:val="000000"/>
          <w:sz w:val="22"/>
          <w:szCs w:val="22"/>
          <w:u w:val="single"/>
        </w:rPr>
        <w:t>ажно:</w:t>
      </w:r>
    </w:p>
    <w:p w:rsidR="00E866EC" w:rsidRPr="00603330" w:rsidRDefault="00E866EC" w:rsidP="00E866E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603330">
        <w:rPr>
          <w:i/>
          <w:color w:val="000000"/>
          <w:sz w:val="20"/>
          <w:szCs w:val="20"/>
        </w:rPr>
        <w:t> Особо внимательно стоит отнестись к сделке, если продавец действует от лица собственника по нотариальной доверенности. </w:t>
      </w:r>
      <w:r w:rsidRPr="00603330">
        <w:rPr>
          <w:b/>
          <w:bCs/>
          <w:i/>
          <w:color w:val="000000"/>
          <w:sz w:val="20"/>
          <w:szCs w:val="20"/>
        </w:rPr>
        <w:t>Проверить подлинность доверенности</w:t>
      </w:r>
      <w:r w:rsidR="00603330">
        <w:rPr>
          <w:i/>
          <w:color w:val="000000"/>
          <w:sz w:val="20"/>
          <w:szCs w:val="20"/>
        </w:rPr>
        <w:t xml:space="preserve"> можно </w:t>
      </w:r>
      <w:r w:rsidRPr="00603330">
        <w:rPr>
          <w:i/>
          <w:color w:val="000000"/>
          <w:sz w:val="20"/>
          <w:szCs w:val="20"/>
        </w:rPr>
        <w:t>на официальном</w:t>
      </w:r>
      <w:hyperlink r:id="rId11" w:history="1">
        <w:r w:rsidRPr="00603330">
          <w:rPr>
            <w:rStyle w:val="a9"/>
            <w:rFonts w:eastAsiaTheme="majorEastAsia"/>
            <w:i/>
            <w:sz w:val="20"/>
            <w:szCs w:val="20"/>
          </w:rPr>
          <w:t> сайте</w:t>
        </w:r>
      </w:hyperlink>
      <w:r w:rsidRPr="00603330">
        <w:rPr>
          <w:i/>
          <w:color w:val="0000FF"/>
          <w:sz w:val="20"/>
          <w:szCs w:val="20"/>
        </w:rPr>
        <w:t> </w:t>
      </w:r>
      <w:r w:rsidRPr="00603330">
        <w:rPr>
          <w:i/>
          <w:color w:val="000000"/>
          <w:sz w:val="20"/>
          <w:szCs w:val="20"/>
        </w:rPr>
        <w:t>Федеральной нотариальной палаты.</w:t>
      </w:r>
    </w:p>
    <w:sectPr w:rsidR="00E866EC" w:rsidRPr="00603330" w:rsidSect="00885794">
      <w:footerReference w:type="default" r:id="rId12"/>
      <w:pgSz w:w="8419" w:h="11906" w:orient="landscape" w:code="9"/>
      <w:pgMar w:top="851" w:right="1134" w:bottom="851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D9" w:rsidRDefault="00300ED9" w:rsidP="00635568">
      <w:pPr>
        <w:spacing w:after="0" w:line="240" w:lineRule="auto"/>
      </w:pPr>
      <w:r>
        <w:separator/>
      </w:r>
    </w:p>
  </w:endnote>
  <w:endnote w:type="continuationSeparator" w:id="1">
    <w:p w:rsidR="00300ED9" w:rsidRDefault="00300ED9" w:rsidP="0063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4943"/>
      <w:docPartObj>
        <w:docPartGallery w:val="Page Numbers (Bottom of Page)"/>
        <w:docPartUnique/>
      </w:docPartObj>
    </w:sdtPr>
    <w:sdtContent>
      <w:p w:rsidR="00300ED9" w:rsidRDefault="007F69A2">
        <w:pPr>
          <w:pStyle w:val="a7"/>
          <w:jc w:val="center"/>
        </w:pPr>
        <w:r w:rsidRPr="0088579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300ED9" w:rsidRPr="0088579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F708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88579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00ED9" w:rsidRDefault="00300E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D9" w:rsidRDefault="00300ED9" w:rsidP="00635568">
      <w:pPr>
        <w:spacing w:after="0" w:line="240" w:lineRule="auto"/>
      </w:pPr>
      <w:r>
        <w:separator/>
      </w:r>
    </w:p>
  </w:footnote>
  <w:footnote w:type="continuationSeparator" w:id="1">
    <w:p w:rsidR="00300ED9" w:rsidRDefault="00300ED9" w:rsidP="0063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D0C"/>
    <w:multiLevelType w:val="multilevel"/>
    <w:tmpl w:val="4FDA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C7501"/>
    <w:multiLevelType w:val="multilevel"/>
    <w:tmpl w:val="EE36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6D9A"/>
    <w:multiLevelType w:val="multilevel"/>
    <w:tmpl w:val="928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27806"/>
    <w:multiLevelType w:val="hybridMultilevel"/>
    <w:tmpl w:val="579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2FA9"/>
    <w:multiLevelType w:val="hybridMultilevel"/>
    <w:tmpl w:val="B69ACFEE"/>
    <w:lvl w:ilvl="0" w:tplc="931E53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B1"/>
    <w:rsid w:val="000009DA"/>
    <w:rsid w:val="00002194"/>
    <w:rsid w:val="00004068"/>
    <w:rsid w:val="000265D2"/>
    <w:rsid w:val="0002702A"/>
    <w:rsid w:val="00030956"/>
    <w:rsid w:val="00032273"/>
    <w:rsid w:val="00042929"/>
    <w:rsid w:val="00044459"/>
    <w:rsid w:val="00084F42"/>
    <w:rsid w:val="000936B8"/>
    <w:rsid w:val="000A4437"/>
    <w:rsid w:val="000A4DBB"/>
    <w:rsid w:val="000A51A9"/>
    <w:rsid w:val="000C46AC"/>
    <w:rsid w:val="000C7203"/>
    <w:rsid w:val="000E768F"/>
    <w:rsid w:val="000F0A69"/>
    <w:rsid w:val="000F2F60"/>
    <w:rsid w:val="00105267"/>
    <w:rsid w:val="00110E8F"/>
    <w:rsid w:val="00114890"/>
    <w:rsid w:val="00122A6A"/>
    <w:rsid w:val="001353CC"/>
    <w:rsid w:val="001404A4"/>
    <w:rsid w:val="00151C68"/>
    <w:rsid w:val="00154553"/>
    <w:rsid w:val="00167D34"/>
    <w:rsid w:val="001819A6"/>
    <w:rsid w:val="00183B97"/>
    <w:rsid w:val="001C2E34"/>
    <w:rsid w:val="001C3E6E"/>
    <w:rsid w:val="001C4367"/>
    <w:rsid w:val="001C61DB"/>
    <w:rsid w:val="001C7CDA"/>
    <w:rsid w:val="001D65CF"/>
    <w:rsid w:val="001E2B90"/>
    <w:rsid w:val="0020076F"/>
    <w:rsid w:val="002118F7"/>
    <w:rsid w:val="00214394"/>
    <w:rsid w:val="002244A6"/>
    <w:rsid w:val="00227987"/>
    <w:rsid w:val="002432C7"/>
    <w:rsid w:val="0024509D"/>
    <w:rsid w:val="002457AC"/>
    <w:rsid w:val="00257331"/>
    <w:rsid w:val="0026298E"/>
    <w:rsid w:val="00265F2B"/>
    <w:rsid w:val="0026652C"/>
    <w:rsid w:val="002818F3"/>
    <w:rsid w:val="00296353"/>
    <w:rsid w:val="002A28F6"/>
    <w:rsid w:val="002B5970"/>
    <w:rsid w:val="002C6526"/>
    <w:rsid w:val="002C6768"/>
    <w:rsid w:val="002D7FE1"/>
    <w:rsid w:val="00300ED9"/>
    <w:rsid w:val="00322FB0"/>
    <w:rsid w:val="003315E6"/>
    <w:rsid w:val="00335CA6"/>
    <w:rsid w:val="00335E36"/>
    <w:rsid w:val="003556EE"/>
    <w:rsid w:val="00362B95"/>
    <w:rsid w:val="003742AC"/>
    <w:rsid w:val="003C32A0"/>
    <w:rsid w:val="003D6F93"/>
    <w:rsid w:val="004108FF"/>
    <w:rsid w:val="004235D2"/>
    <w:rsid w:val="00426282"/>
    <w:rsid w:val="00434C2A"/>
    <w:rsid w:val="004A2BBE"/>
    <w:rsid w:val="004B3A25"/>
    <w:rsid w:val="004C23FB"/>
    <w:rsid w:val="004C7E0E"/>
    <w:rsid w:val="004E1CE4"/>
    <w:rsid w:val="005065AD"/>
    <w:rsid w:val="00526D89"/>
    <w:rsid w:val="00545BE2"/>
    <w:rsid w:val="00552EDF"/>
    <w:rsid w:val="005730A6"/>
    <w:rsid w:val="00573DAE"/>
    <w:rsid w:val="00576047"/>
    <w:rsid w:val="00590E86"/>
    <w:rsid w:val="005C1735"/>
    <w:rsid w:val="005C55B1"/>
    <w:rsid w:val="005C6949"/>
    <w:rsid w:val="005D3F2C"/>
    <w:rsid w:val="005E643F"/>
    <w:rsid w:val="005E7CA0"/>
    <w:rsid w:val="005E7E54"/>
    <w:rsid w:val="006026C2"/>
    <w:rsid w:val="00603330"/>
    <w:rsid w:val="006163C5"/>
    <w:rsid w:val="006242AE"/>
    <w:rsid w:val="0062728B"/>
    <w:rsid w:val="00631D02"/>
    <w:rsid w:val="00634B2D"/>
    <w:rsid w:val="00635568"/>
    <w:rsid w:val="006355DB"/>
    <w:rsid w:val="00636D51"/>
    <w:rsid w:val="00654B45"/>
    <w:rsid w:val="0065671F"/>
    <w:rsid w:val="00662B46"/>
    <w:rsid w:val="00670770"/>
    <w:rsid w:val="00672724"/>
    <w:rsid w:val="006865FF"/>
    <w:rsid w:val="0069354D"/>
    <w:rsid w:val="00696042"/>
    <w:rsid w:val="006C1CB6"/>
    <w:rsid w:val="006F1A94"/>
    <w:rsid w:val="006F5090"/>
    <w:rsid w:val="007128A4"/>
    <w:rsid w:val="007202E7"/>
    <w:rsid w:val="0074226E"/>
    <w:rsid w:val="007436DE"/>
    <w:rsid w:val="007505F7"/>
    <w:rsid w:val="00762AEE"/>
    <w:rsid w:val="007741C3"/>
    <w:rsid w:val="007879F9"/>
    <w:rsid w:val="007A0282"/>
    <w:rsid w:val="007B48C8"/>
    <w:rsid w:val="007B68E4"/>
    <w:rsid w:val="007C0115"/>
    <w:rsid w:val="007C42A2"/>
    <w:rsid w:val="007F1B6D"/>
    <w:rsid w:val="007F1DED"/>
    <w:rsid w:val="007F32F9"/>
    <w:rsid w:val="007F3756"/>
    <w:rsid w:val="007F69A2"/>
    <w:rsid w:val="007F7085"/>
    <w:rsid w:val="00803A4E"/>
    <w:rsid w:val="00804BF1"/>
    <w:rsid w:val="008101A1"/>
    <w:rsid w:val="00813860"/>
    <w:rsid w:val="00814AE5"/>
    <w:rsid w:val="008151C7"/>
    <w:rsid w:val="008154C7"/>
    <w:rsid w:val="00821CCD"/>
    <w:rsid w:val="008230D9"/>
    <w:rsid w:val="008310B6"/>
    <w:rsid w:val="00834168"/>
    <w:rsid w:val="00834529"/>
    <w:rsid w:val="00836518"/>
    <w:rsid w:val="008757EA"/>
    <w:rsid w:val="00885794"/>
    <w:rsid w:val="008D4A77"/>
    <w:rsid w:val="008F469C"/>
    <w:rsid w:val="00917BED"/>
    <w:rsid w:val="00926F0E"/>
    <w:rsid w:val="009376AB"/>
    <w:rsid w:val="00944723"/>
    <w:rsid w:val="00950041"/>
    <w:rsid w:val="009552BD"/>
    <w:rsid w:val="0096087C"/>
    <w:rsid w:val="009763C5"/>
    <w:rsid w:val="0099314C"/>
    <w:rsid w:val="009B3532"/>
    <w:rsid w:val="009D5072"/>
    <w:rsid w:val="009F09C5"/>
    <w:rsid w:val="00A00C62"/>
    <w:rsid w:val="00A31EEC"/>
    <w:rsid w:val="00A43AEB"/>
    <w:rsid w:val="00A64F9E"/>
    <w:rsid w:val="00A9787F"/>
    <w:rsid w:val="00AA2986"/>
    <w:rsid w:val="00AB069B"/>
    <w:rsid w:val="00AB0AFC"/>
    <w:rsid w:val="00AB2989"/>
    <w:rsid w:val="00AB412C"/>
    <w:rsid w:val="00AE0D50"/>
    <w:rsid w:val="00AF0BD0"/>
    <w:rsid w:val="00B032E9"/>
    <w:rsid w:val="00B112C5"/>
    <w:rsid w:val="00B168B8"/>
    <w:rsid w:val="00B35665"/>
    <w:rsid w:val="00B3780B"/>
    <w:rsid w:val="00B43807"/>
    <w:rsid w:val="00B70984"/>
    <w:rsid w:val="00B722D6"/>
    <w:rsid w:val="00B921CC"/>
    <w:rsid w:val="00B93DEA"/>
    <w:rsid w:val="00B942A3"/>
    <w:rsid w:val="00BB006E"/>
    <w:rsid w:val="00BB7EF6"/>
    <w:rsid w:val="00BC1DD6"/>
    <w:rsid w:val="00BC38F9"/>
    <w:rsid w:val="00BD07C8"/>
    <w:rsid w:val="00BE7EC4"/>
    <w:rsid w:val="00BF6D99"/>
    <w:rsid w:val="00C11BB6"/>
    <w:rsid w:val="00C14E33"/>
    <w:rsid w:val="00C233A1"/>
    <w:rsid w:val="00C32866"/>
    <w:rsid w:val="00C44F63"/>
    <w:rsid w:val="00C454F3"/>
    <w:rsid w:val="00C5182C"/>
    <w:rsid w:val="00C55CF6"/>
    <w:rsid w:val="00C60B1E"/>
    <w:rsid w:val="00C662AD"/>
    <w:rsid w:val="00C6636E"/>
    <w:rsid w:val="00C73B33"/>
    <w:rsid w:val="00CA096B"/>
    <w:rsid w:val="00CD1C42"/>
    <w:rsid w:val="00CE5A73"/>
    <w:rsid w:val="00CF0DA3"/>
    <w:rsid w:val="00CF7B3C"/>
    <w:rsid w:val="00D02DE8"/>
    <w:rsid w:val="00D121B4"/>
    <w:rsid w:val="00D3174E"/>
    <w:rsid w:val="00D4115A"/>
    <w:rsid w:val="00D518D7"/>
    <w:rsid w:val="00D53221"/>
    <w:rsid w:val="00D56296"/>
    <w:rsid w:val="00D618F9"/>
    <w:rsid w:val="00D91720"/>
    <w:rsid w:val="00DB38DD"/>
    <w:rsid w:val="00DC01D2"/>
    <w:rsid w:val="00DC558F"/>
    <w:rsid w:val="00DC5CE0"/>
    <w:rsid w:val="00DD58F2"/>
    <w:rsid w:val="00DD77E7"/>
    <w:rsid w:val="00DE470D"/>
    <w:rsid w:val="00DE5D48"/>
    <w:rsid w:val="00E15692"/>
    <w:rsid w:val="00E17A84"/>
    <w:rsid w:val="00E27289"/>
    <w:rsid w:val="00E36413"/>
    <w:rsid w:val="00E60036"/>
    <w:rsid w:val="00E706C1"/>
    <w:rsid w:val="00E866EC"/>
    <w:rsid w:val="00E87488"/>
    <w:rsid w:val="00E911AA"/>
    <w:rsid w:val="00E92AB1"/>
    <w:rsid w:val="00EB0A03"/>
    <w:rsid w:val="00EC6FDC"/>
    <w:rsid w:val="00ED2FED"/>
    <w:rsid w:val="00ED3873"/>
    <w:rsid w:val="00EE3EDF"/>
    <w:rsid w:val="00EE67BE"/>
    <w:rsid w:val="00EE77EF"/>
    <w:rsid w:val="00EF26FA"/>
    <w:rsid w:val="00EF692E"/>
    <w:rsid w:val="00F00344"/>
    <w:rsid w:val="00F152AB"/>
    <w:rsid w:val="00F2475D"/>
    <w:rsid w:val="00F60C9D"/>
    <w:rsid w:val="00F67521"/>
    <w:rsid w:val="00F74361"/>
    <w:rsid w:val="00F8283E"/>
    <w:rsid w:val="00F83C7E"/>
    <w:rsid w:val="00F93F24"/>
    <w:rsid w:val="00FA575D"/>
    <w:rsid w:val="00FA6CCF"/>
    <w:rsid w:val="00FA6F1C"/>
    <w:rsid w:val="00FC37F9"/>
    <w:rsid w:val="00FC72BF"/>
    <w:rsid w:val="00FD1BED"/>
    <w:rsid w:val="00FD20C0"/>
    <w:rsid w:val="00FE1248"/>
    <w:rsid w:val="00FF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C7"/>
  </w:style>
  <w:style w:type="paragraph" w:styleId="1">
    <w:name w:val="heading 1"/>
    <w:basedOn w:val="a"/>
    <w:next w:val="a"/>
    <w:link w:val="10"/>
    <w:uiPriority w:val="9"/>
    <w:qFormat/>
    <w:rsid w:val="00F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5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59"/>
  </w:style>
  <w:style w:type="character" w:styleId="a4">
    <w:name w:val="Strong"/>
    <w:basedOn w:val="a0"/>
    <w:uiPriority w:val="22"/>
    <w:qFormat/>
    <w:rsid w:val="0004445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568"/>
  </w:style>
  <w:style w:type="paragraph" w:styleId="a7">
    <w:name w:val="footer"/>
    <w:basedOn w:val="a"/>
    <w:link w:val="a8"/>
    <w:uiPriority w:val="99"/>
    <w:unhideWhenUsed/>
    <w:rsid w:val="0063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568"/>
  </w:style>
  <w:style w:type="character" w:styleId="a9">
    <w:name w:val="Hyperlink"/>
    <w:basedOn w:val="a0"/>
    <w:uiPriority w:val="99"/>
    <w:semiHidden/>
    <w:unhideWhenUsed/>
    <w:rsid w:val="000A4DBB"/>
    <w:rPr>
      <w:color w:val="0000FF"/>
      <w:u w:val="single"/>
    </w:rPr>
  </w:style>
  <w:style w:type="paragraph" w:styleId="aa">
    <w:name w:val="Body Text"/>
    <w:basedOn w:val="a"/>
    <w:link w:val="ab"/>
    <w:rsid w:val="00F00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F0034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pyright-span">
    <w:name w:val="copyright-span"/>
    <w:rsid w:val="00F00344"/>
  </w:style>
  <w:style w:type="character" w:customStyle="1" w:styleId="blk">
    <w:name w:val="blk"/>
    <w:rsid w:val="00F00344"/>
  </w:style>
  <w:style w:type="paragraph" w:customStyle="1" w:styleId="pboth">
    <w:name w:val="pboth"/>
    <w:basedOn w:val="a"/>
    <w:rsid w:val="00BB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394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link w:val="20"/>
    <w:autoRedefine/>
    <w:qFormat/>
    <w:rsid w:val="007741C3"/>
    <w:pPr>
      <w:spacing w:after="0"/>
      <w:jc w:val="center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locked/>
    <w:rsid w:val="007741C3"/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estr-dov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BA63-AD86-4D14-8FA7-D6D5131B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1</cp:lastModifiedBy>
  <cp:revision>24</cp:revision>
  <cp:lastPrinted>2013-07-23T09:53:00Z</cp:lastPrinted>
  <dcterms:created xsi:type="dcterms:W3CDTF">2021-09-29T11:07:00Z</dcterms:created>
  <dcterms:modified xsi:type="dcterms:W3CDTF">2021-09-30T12:29:00Z</dcterms:modified>
</cp:coreProperties>
</file>