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F2F60" w:rsidRPr="006E4EE4" w:rsidRDefault="00885794" w:rsidP="00005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EE4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по правам человека </w:t>
      </w:r>
    </w:p>
    <w:p w:rsidR="00885794" w:rsidRPr="006E4EE4" w:rsidRDefault="00885794" w:rsidP="00005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EE4">
        <w:rPr>
          <w:rFonts w:ascii="Times New Roman" w:eastAsia="Times New Roman" w:hAnsi="Times New Roman" w:cs="Times New Roman"/>
          <w:b/>
          <w:sz w:val="28"/>
          <w:szCs w:val="28"/>
        </w:rPr>
        <w:t>в Оренбургской области</w:t>
      </w:r>
    </w:p>
    <w:p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1BED" w:rsidRPr="006E4EE4" w:rsidRDefault="00FD1BED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63C5" w:rsidRPr="006E4EE4" w:rsidRDefault="002C6768" w:rsidP="006163C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4EE4">
        <w:rPr>
          <w:rFonts w:ascii="Times New Roman" w:eastAsia="Times New Roman" w:hAnsi="Times New Roman" w:cs="Times New Roman"/>
          <w:b/>
          <w:sz w:val="32"/>
          <w:szCs w:val="32"/>
        </w:rPr>
        <w:t>МЕТОДИЧЕСКОЕ ПОСОБИЕ</w:t>
      </w:r>
    </w:p>
    <w:p w:rsidR="007720EC" w:rsidRPr="006E4EE4" w:rsidRDefault="007720EC" w:rsidP="007720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20EC" w:rsidRPr="006E4EE4" w:rsidRDefault="002C6768" w:rsidP="007720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4E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некоторых вопросах </w:t>
      </w:r>
      <w:r w:rsidR="007720EC" w:rsidRPr="006E4EE4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порядка досудебного урегулирования споров  между потребителями  финансовых услуг и финансовыми организациями</w:t>
      </w:r>
    </w:p>
    <w:p w:rsidR="007720EC" w:rsidRPr="006E4EE4" w:rsidRDefault="007720EC" w:rsidP="002C676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EE32BD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051CB" w:rsidRDefault="000051CB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051CB" w:rsidRPr="006E4EE4" w:rsidRDefault="000051CB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051CB" w:rsidRDefault="000051CB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F00344" w:rsidRPr="006E4EE4">
        <w:rPr>
          <w:rFonts w:ascii="Times New Roman" w:eastAsia="Times New Roman" w:hAnsi="Times New Roman" w:cs="Times New Roman"/>
          <w:b/>
          <w:sz w:val="24"/>
          <w:szCs w:val="24"/>
        </w:rPr>
        <w:t>Оренбург</w:t>
      </w:r>
    </w:p>
    <w:p w:rsidR="00885794" w:rsidRPr="006E4EE4" w:rsidRDefault="00F0034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EE4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885794" w:rsidRPr="006E4EE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885794" w:rsidRPr="006E4EE4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6E4EE4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6163C5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25F54" w:rsidRPr="006E4EE4" w:rsidRDefault="00885794" w:rsidP="000051CB">
      <w:pPr>
        <w:widowControl w:val="0"/>
        <w:spacing w:after="0"/>
        <w:ind w:left="426" w:right="197" w:firstLine="425"/>
        <w:jc w:val="both"/>
        <w:rPr>
          <w:rFonts w:ascii="Times New Roman" w:eastAsia="Times New Roman" w:hAnsi="Times New Roman" w:cs="Times New Roman"/>
          <w:i/>
        </w:rPr>
      </w:pPr>
      <w:r w:rsidRPr="006E4EE4">
        <w:rPr>
          <w:rFonts w:ascii="Times New Roman" w:eastAsia="Times New Roman" w:hAnsi="Times New Roman" w:cs="Times New Roman"/>
          <w:i/>
        </w:rPr>
        <w:t xml:space="preserve">Памятка разработана аппаратом Уполномоченного по правам человека и направлена на информирование </w:t>
      </w:r>
      <w:r w:rsidR="00725F54" w:rsidRPr="006E4EE4">
        <w:rPr>
          <w:rFonts w:ascii="Times New Roman" w:eastAsia="Times New Roman" w:hAnsi="Times New Roman" w:cs="Times New Roman"/>
          <w:i/>
        </w:rPr>
        <w:t>жителей региона</w:t>
      </w:r>
      <w:r w:rsidR="008F469C" w:rsidRPr="006E4EE4">
        <w:rPr>
          <w:rFonts w:ascii="Times New Roman" w:eastAsia="Times New Roman" w:hAnsi="Times New Roman" w:cs="Times New Roman"/>
          <w:i/>
        </w:rPr>
        <w:t xml:space="preserve">, </w:t>
      </w:r>
      <w:r w:rsidR="00EE3EDF" w:rsidRPr="006E4EE4">
        <w:rPr>
          <w:rFonts w:ascii="Times New Roman" w:eastAsia="Times New Roman" w:hAnsi="Times New Roman" w:cs="Times New Roman"/>
          <w:i/>
        </w:rPr>
        <w:t xml:space="preserve">сталкивающихся с проблемами </w:t>
      </w:r>
      <w:r w:rsidR="005C511D" w:rsidRPr="006E4EE4">
        <w:rPr>
          <w:rFonts w:ascii="Times New Roman" w:eastAsia="Times New Roman" w:hAnsi="Times New Roman" w:cs="Times New Roman"/>
          <w:i/>
        </w:rPr>
        <w:t xml:space="preserve">оставления судами без рассмотрения исковых заявлений </w:t>
      </w:r>
      <w:r w:rsidR="00725F54" w:rsidRPr="006E4EE4">
        <w:rPr>
          <w:rFonts w:ascii="Times New Roman" w:eastAsia="Times New Roman" w:hAnsi="Times New Roman" w:cs="Times New Roman"/>
          <w:i/>
        </w:rPr>
        <w:t xml:space="preserve">граждан – потребителей финансовых услуг. </w:t>
      </w:r>
    </w:p>
    <w:p w:rsidR="00DB38DD" w:rsidRPr="006E4EE4" w:rsidRDefault="00DB38DD" w:rsidP="000051CB">
      <w:pPr>
        <w:widowControl w:val="0"/>
        <w:spacing w:after="0"/>
        <w:ind w:left="426" w:right="197" w:firstLine="425"/>
        <w:jc w:val="both"/>
        <w:rPr>
          <w:rFonts w:ascii="Times New Roman" w:eastAsia="Times New Roman" w:hAnsi="Times New Roman" w:cs="Times New Roman"/>
          <w:i/>
        </w:rPr>
      </w:pPr>
      <w:r w:rsidRPr="006E4EE4">
        <w:rPr>
          <w:rFonts w:ascii="Times New Roman" w:eastAsia="Times New Roman" w:hAnsi="Times New Roman" w:cs="Times New Roman"/>
          <w:i/>
        </w:rPr>
        <w:t xml:space="preserve">При подготовке памятки использовалось </w:t>
      </w:r>
      <w:r w:rsidR="00EE3EDF" w:rsidRPr="006E4EE4">
        <w:rPr>
          <w:rFonts w:ascii="Times New Roman" w:eastAsia="Times New Roman" w:hAnsi="Times New Roman" w:cs="Times New Roman"/>
          <w:i/>
        </w:rPr>
        <w:t>законодательство Российской Федерации, судебная практика, справочная правовая система</w:t>
      </w:r>
      <w:r w:rsidRPr="006E4EE4">
        <w:rPr>
          <w:rFonts w:ascii="Times New Roman" w:eastAsia="Times New Roman" w:hAnsi="Times New Roman" w:cs="Times New Roman"/>
          <w:i/>
        </w:rPr>
        <w:t xml:space="preserve"> Консультант</w:t>
      </w:r>
      <w:r w:rsidR="00EE3EDF" w:rsidRPr="006E4EE4">
        <w:rPr>
          <w:rFonts w:ascii="Times New Roman" w:eastAsia="Times New Roman" w:hAnsi="Times New Roman" w:cs="Times New Roman"/>
          <w:i/>
        </w:rPr>
        <w:t xml:space="preserve"> </w:t>
      </w:r>
      <w:r w:rsidRPr="006E4EE4">
        <w:rPr>
          <w:rFonts w:ascii="Times New Roman" w:eastAsia="Times New Roman" w:hAnsi="Times New Roman" w:cs="Times New Roman"/>
          <w:i/>
        </w:rPr>
        <w:t>Плюс</w:t>
      </w:r>
      <w:r w:rsidR="008F469C" w:rsidRPr="006E4EE4">
        <w:rPr>
          <w:rFonts w:ascii="Times New Roman" w:eastAsia="Times New Roman" w:hAnsi="Times New Roman" w:cs="Times New Roman"/>
          <w:i/>
        </w:rPr>
        <w:t>.</w:t>
      </w: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6E4EE4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E4EE4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C40797" w:rsidRPr="00CE2B94" w:rsidRDefault="00C40797" w:rsidP="000051CB">
      <w:pPr>
        <w:pStyle w:val="aa"/>
        <w:ind w:left="284" w:right="197" w:firstLine="567"/>
        <w:rPr>
          <w:sz w:val="24"/>
          <w:shd w:val="clear" w:color="auto" w:fill="FEFCFA"/>
        </w:rPr>
      </w:pPr>
      <w:r w:rsidRPr="00CE2B94">
        <w:rPr>
          <w:sz w:val="24"/>
          <w:shd w:val="clear" w:color="auto" w:fill="FEFCFA"/>
        </w:rPr>
        <w:lastRenderedPageBreak/>
        <w:t xml:space="preserve">В настоящее время существующие рыночные </w:t>
      </w:r>
      <w:r w:rsidRPr="005259CF">
        <w:rPr>
          <w:sz w:val="24"/>
          <w:shd w:val="clear" w:color="auto" w:fill="FEFCFA"/>
        </w:rPr>
        <w:t>механизмы предоставляют</w:t>
      </w:r>
      <w:r w:rsidRPr="00CE2B94">
        <w:rPr>
          <w:sz w:val="24"/>
          <w:shd w:val="clear" w:color="auto" w:fill="FEFCFA"/>
        </w:rPr>
        <w:t xml:space="preserve"> населению широкий круг инструментов, направленных на удовлетворение самых разных потребительских ожиданий</w:t>
      </w:r>
      <w:r w:rsidR="00B22D2E" w:rsidRPr="00CE2B94">
        <w:rPr>
          <w:sz w:val="24"/>
          <w:shd w:val="clear" w:color="auto" w:fill="FEFCFA"/>
        </w:rPr>
        <w:t xml:space="preserve"> и пристрастий</w:t>
      </w:r>
      <w:r w:rsidRPr="00CE2B94">
        <w:rPr>
          <w:sz w:val="24"/>
          <w:shd w:val="clear" w:color="auto" w:fill="FEFCFA"/>
        </w:rPr>
        <w:t xml:space="preserve">. Основным инструментом </w:t>
      </w:r>
      <w:r w:rsidR="00F117E5" w:rsidRPr="00CE2B94">
        <w:rPr>
          <w:sz w:val="24"/>
          <w:shd w:val="clear" w:color="auto" w:fill="FEFCFA"/>
        </w:rPr>
        <w:t>выступают потребительские</w:t>
      </w:r>
      <w:r w:rsidR="00277D8D" w:rsidRPr="00CE2B94">
        <w:rPr>
          <w:sz w:val="24"/>
          <w:shd w:val="clear" w:color="auto" w:fill="FEFCFA"/>
        </w:rPr>
        <w:t xml:space="preserve"> кредит</w:t>
      </w:r>
      <w:r w:rsidR="00F117E5" w:rsidRPr="00CE2B94">
        <w:rPr>
          <w:sz w:val="24"/>
          <w:shd w:val="clear" w:color="auto" w:fill="FEFCFA"/>
        </w:rPr>
        <w:t>ы</w:t>
      </w:r>
      <w:r w:rsidRPr="00CE2B94">
        <w:rPr>
          <w:sz w:val="24"/>
          <w:shd w:val="clear" w:color="auto" w:fill="FEFCFA"/>
        </w:rPr>
        <w:t xml:space="preserve">. </w:t>
      </w:r>
    </w:p>
    <w:p w:rsidR="00C40797" w:rsidRPr="00CE2B94" w:rsidRDefault="00C40797" w:rsidP="000051CB">
      <w:pPr>
        <w:pStyle w:val="aa"/>
        <w:ind w:left="284" w:right="197" w:firstLine="567"/>
        <w:rPr>
          <w:sz w:val="24"/>
          <w:shd w:val="clear" w:color="auto" w:fill="FEFCFA"/>
        </w:rPr>
      </w:pPr>
      <w:r w:rsidRPr="00CE2B94">
        <w:rPr>
          <w:sz w:val="24"/>
          <w:shd w:val="clear" w:color="auto" w:fill="FEFCFA"/>
        </w:rPr>
        <w:t xml:space="preserve">На практике, для </w:t>
      </w:r>
      <w:r w:rsidR="00EA5065" w:rsidRPr="00CE2B94">
        <w:rPr>
          <w:sz w:val="24"/>
          <w:shd w:val="clear" w:color="auto" w:fill="FEFCFA"/>
        </w:rPr>
        <w:t>одобрения кредитными учреждения</w:t>
      </w:r>
      <w:r w:rsidRPr="00CE2B94">
        <w:rPr>
          <w:sz w:val="24"/>
          <w:shd w:val="clear" w:color="auto" w:fill="FEFCFA"/>
        </w:rPr>
        <w:t xml:space="preserve">ми заявки граждан на получение кредита и его дальнейшего предоставления требуется соблюсти ряд обязательных условий. </w:t>
      </w:r>
    </w:p>
    <w:p w:rsidR="00C40797" w:rsidRPr="00CE2B94" w:rsidRDefault="00C40797" w:rsidP="000051CB">
      <w:pPr>
        <w:pStyle w:val="aa"/>
        <w:ind w:left="284" w:right="197" w:firstLine="567"/>
        <w:rPr>
          <w:sz w:val="24"/>
          <w:shd w:val="clear" w:color="auto" w:fill="FEFCFA"/>
        </w:rPr>
      </w:pPr>
      <w:r w:rsidRPr="00CE2B94">
        <w:rPr>
          <w:sz w:val="24"/>
          <w:shd w:val="clear" w:color="auto" w:fill="FEFCFA"/>
        </w:rPr>
        <w:t>Одним из таких условий является вступление в правоотношения со страховыми организац</w:t>
      </w:r>
      <w:r w:rsidR="006E241A" w:rsidRPr="00CE2B94">
        <w:rPr>
          <w:sz w:val="24"/>
          <w:shd w:val="clear" w:color="auto" w:fill="FEFCFA"/>
        </w:rPr>
        <w:t>иями, гарантирующими гражданину,</w:t>
      </w:r>
      <w:r w:rsidRPr="00CE2B94">
        <w:rPr>
          <w:sz w:val="24"/>
          <w:shd w:val="clear" w:color="auto" w:fill="FEFCFA"/>
        </w:rPr>
        <w:t xml:space="preserve"> </w:t>
      </w:r>
      <w:r w:rsidR="006E241A" w:rsidRPr="00CE2B94">
        <w:rPr>
          <w:sz w:val="24"/>
          <w:shd w:val="clear" w:color="auto" w:fill="FEFCFA"/>
        </w:rPr>
        <w:t>в</w:t>
      </w:r>
      <w:r w:rsidRPr="00CE2B94">
        <w:rPr>
          <w:sz w:val="24"/>
          <w:shd w:val="clear" w:color="auto" w:fill="FEFCFA"/>
        </w:rPr>
        <w:t>зявшему кредит</w:t>
      </w:r>
      <w:r w:rsidR="006E241A" w:rsidRPr="00CE2B94">
        <w:rPr>
          <w:sz w:val="24"/>
          <w:shd w:val="clear" w:color="auto" w:fill="FEFCFA"/>
        </w:rPr>
        <w:t>,</w:t>
      </w:r>
      <w:r w:rsidRPr="00CE2B94">
        <w:rPr>
          <w:sz w:val="24"/>
          <w:shd w:val="clear" w:color="auto" w:fill="FEFCFA"/>
        </w:rPr>
        <w:t xml:space="preserve"> полное его погашени</w:t>
      </w:r>
      <w:r w:rsidR="00B22D2E" w:rsidRPr="00CE2B94">
        <w:rPr>
          <w:sz w:val="24"/>
          <w:shd w:val="clear" w:color="auto" w:fill="FEFCFA"/>
        </w:rPr>
        <w:t>е в случае наступления страхово</w:t>
      </w:r>
      <w:r w:rsidRPr="00CE2B94">
        <w:rPr>
          <w:sz w:val="24"/>
          <w:shd w:val="clear" w:color="auto" w:fill="FEFCFA"/>
        </w:rPr>
        <w:t xml:space="preserve">го случая, </w:t>
      </w:r>
      <w:r w:rsidR="006E241A" w:rsidRPr="00CE2B94">
        <w:rPr>
          <w:sz w:val="24"/>
          <w:shd w:val="clear" w:color="auto" w:fill="FEFCFA"/>
        </w:rPr>
        <w:t>например</w:t>
      </w:r>
      <w:r w:rsidR="00B22D2E" w:rsidRPr="00CE2B94">
        <w:rPr>
          <w:sz w:val="24"/>
          <w:shd w:val="clear" w:color="auto" w:fill="FEFCFA"/>
        </w:rPr>
        <w:t xml:space="preserve">, полной </w:t>
      </w:r>
      <w:r w:rsidRPr="00CE2B94">
        <w:rPr>
          <w:sz w:val="24"/>
          <w:shd w:val="clear" w:color="auto" w:fill="FEFCFA"/>
        </w:rPr>
        <w:t>утраты трудоспособности.</w:t>
      </w:r>
    </w:p>
    <w:p w:rsidR="00C40797" w:rsidRPr="00CE2B94" w:rsidRDefault="00C40797" w:rsidP="000051CB">
      <w:pPr>
        <w:pStyle w:val="aa"/>
        <w:ind w:left="284" w:right="197" w:firstLine="567"/>
        <w:rPr>
          <w:sz w:val="24"/>
          <w:shd w:val="clear" w:color="auto" w:fill="FEFCFA"/>
        </w:rPr>
      </w:pPr>
      <w:r w:rsidRPr="00CE2B94">
        <w:rPr>
          <w:sz w:val="24"/>
          <w:shd w:val="clear" w:color="auto" w:fill="FEFCFA"/>
        </w:rPr>
        <w:t>Безусловно, для кредитных учреждений подобное условие получения кредита прямо соответствует его интересам, поскольку представляет собой дополнительный способ обеспечения возврата кредита в случаях невозможности (неспособнос</w:t>
      </w:r>
      <w:r w:rsidR="00EA5065" w:rsidRPr="00CE2B94">
        <w:rPr>
          <w:sz w:val="24"/>
          <w:shd w:val="clear" w:color="auto" w:fill="FEFCFA"/>
        </w:rPr>
        <w:t>ти) его обслуживания заемщиком</w:t>
      </w:r>
      <w:r w:rsidRPr="00CE2B94">
        <w:rPr>
          <w:sz w:val="24"/>
          <w:shd w:val="clear" w:color="auto" w:fill="FEFCFA"/>
        </w:rPr>
        <w:t>.</w:t>
      </w:r>
    </w:p>
    <w:p w:rsidR="00C40797" w:rsidRPr="00CE2B94" w:rsidRDefault="00C40797" w:rsidP="000051CB">
      <w:pPr>
        <w:pStyle w:val="aa"/>
        <w:ind w:left="284" w:right="197" w:firstLine="567"/>
        <w:rPr>
          <w:sz w:val="24"/>
          <w:shd w:val="clear" w:color="auto" w:fill="FEFCFA"/>
        </w:rPr>
      </w:pPr>
      <w:r w:rsidRPr="00CE2B94">
        <w:rPr>
          <w:sz w:val="24"/>
          <w:shd w:val="clear" w:color="auto" w:fill="FEFCFA"/>
        </w:rPr>
        <w:t>Однако, для гражданина, в случае наступления страхового случая в рамках заключенного до</w:t>
      </w:r>
      <w:r w:rsidR="00EA5065" w:rsidRPr="00CE2B94">
        <w:rPr>
          <w:sz w:val="24"/>
          <w:shd w:val="clear" w:color="auto" w:fill="FEFCFA"/>
        </w:rPr>
        <w:t>говора страхования, существует</w:t>
      </w:r>
      <w:r w:rsidRPr="00CE2B94">
        <w:rPr>
          <w:sz w:val="24"/>
          <w:shd w:val="clear" w:color="auto" w:fill="FEFCFA"/>
        </w:rPr>
        <w:t xml:space="preserve"> риск отказа страховой компании </w:t>
      </w:r>
      <w:r w:rsidR="00EA5065" w:rsidRPr="00CE2B94">
        <w:rPr>
          <w:sz w:val="24"/>
          <w:shd w:val="clear" w:color="auto" w:fill="FEFCFA"/>
        </w:rPr>
        <w:t xml:space="preserve">от </w:t>
      </w:r>
      <w:r w:rsidRPr="00CE2B94">
        <w:rPr>
          <w:sz w:val="24"/>
          <w:shd w:val="clear" w:color="auto" w:fill="FEFCFA"/>
        </w:rPr>
        <w:t>добров</w:t>
      </w:r>
      <w:r w:rsidR="00B22D2E" w:rsidRPr="00CE2B94">
        <w:rPr>
          <w:sz w:val="24"/>
          <w:shd w:val="clear" w:color="auto" w:fill="FEFCFA"/>
        </w:rPr>
        <w:t>о</w:t>
      </w:r>
      <w:r w:rsidRPr="00CE2B94">
        <w:rPr>
          <w:sz w:val="24"/>
          <w:shd w:val="clear" w:color="auto" w:fill="FEFCFA"/>
        </w:rPr>
        <w:t>льно</w:t>
      </w:r>
      <w:r w:rsidR="00EA5065" w:rsidRPr="00CE2B94">
        <w:rPr>
          <w:sz w:val="24"/>
          <w:shd w:val="clear" w:color="auto" w:fill="FEFCFA"/>
        </w:rPr>
        <w:t>й выплаты</w:t>
      </w:r>
      <w:r w:rsidRPr="00CE2B94">
        <w:rPr>
          <w:sz w:val="24"/>
          <w:shd w:val="clear" w:color="auto" w:fill="FEFCFA"/>
        </w:rPr>
        <w:t xml:space="preserve"> сумму страховки. </w:t>
      </w:r>
      <w:r w:rsidR="00B22D2E" w:rsidRPr="00CE2B94">
        <w:rPr>
          <w:sz w:val="24"/>
          <w:shd w:val="clear" w:color="auto" w:fill="FEFCFA"/>
        </w:rPr>
        <w:t>В результате, требования</w:t>
      </w:r>
      <w:r w:rsidR="00CF6EB5" w:rsidRPr="00CE2B94">
        <w:rPr>
          <w:sz w:val="24"/>
          <w:shd w:val="clear" w:color="auto" w:fill="FEFCFA"/>
        </w:rPr>
        <w:t xml:space="preserve"> граждан</w:t>
      </w:r>
      <w:r w:rsidR="006A7876" w:rsidRPr="00CE2B94">
        <w:rPr>
          <w:sz w:val="24"/>
          <w:shd w:val="clear" w:color="auto" w:fill="FEFCFA"/>
        </w:rPr>
        <w:t>, адресованные</w:t>
      </w:r>
      <w:r w:rsidR="00B22D2E" w:rsidRPr="00CE2B94">
        <w:rPr>
          <w:sz w:val="24"/>
          <w:shd w:val="clear" w:color="auto" w:fill="FEFCFA"/>
        </w:rPr>
        <w:t xml:space="preserve"> страховой компании</w:t>
      </w:r>
      <w:r w:rsidR="00277D8D" w:rsidRPr="00CE2B94">
        <w:rPr>
          <w:sz w:val="24"/>
          <w:shd w:val="clear" w:color="auto" w:fill="FEFCFA"/>
        </w:rPr>
        <w:t>,</w:t>
      </w:r>
      <w:r w:rsidR="00B22D2E" w:rsidRPr="00CE2B94">
        <w:rPr>
          <w:sz w:val="24"/>
          <w:shd w:val="clear" w:color="auto" w:fill="FEFCFA"/>
        </w:rPr>
        <w:t xml:space="preserve"> переходят в п</w:t>
      </w:r>
      <w:r w:rsidR="001C072B" w:rsidRPr="00CE2B94">
        <w:rPr>
          <w:sz w:val="24"/>
          <w:shd w:val="clear" w:color="auto" w:fill="FEFCFA"/>
        </w:rPr>
        <w:t>лоскость судебных тяжб</w:t>
      </w:r>
      <w:r w:rsidR="00B22D2E" w:rsidRPr="00CE2B94">
        <w:rPr>
          <w:sz w:val="24"/>
          <w:shd w:val="clear" w:color="auto" w:fill="FEFCFA"/>
        </w:rPr>
        <w:t>.</w:t>
      </w:r>
    </w:p>
    <w:p w:rsidR="006E241A" w:rsidRPr="00CE2B94" w:rsidRDefault="001C072B" w:rsidP="000051CB">
      <w:pPr>
        <w:pStyle w:val="aa"/>
        <w:ind w:left="284" w:right="197" w:firstLine="567"/>
        <w:rPr>
          <w:sz w:val="24"/>
          <w:shd w:val="clear" w:color="auto" w:fill="FEFCFA"/>
        </w:rPr>
      </w:pPr>
      <w:r w:rsidRPr="00CE2B94">
        <w:rPr>
          <w:sz w:val="24"/>
          <w:shd w:val="clear" w:color="auto" w:fill="FEFCFA"/>
        </w:rPr>
        <w:t>Судебные разбирательства</w:t>
      </w:r>
      <w:r w:rsidR="006E241A" w:rsidRPr="00CE2B94">
        <w:rPr>
          <w:sz w:val="24"/>
          <w:shd w:val="clear" w:color="auto" w:fill="FEFCFA"/>
        </w:rPr>
        <w:t xml:space="preserve"> даже с учетом знания</w:t>
      </w:r>
      <w:r w:rsidRPr="00CE2B94">
        <w:rPr>
          <w:sz w:val="24"/>
          <w:shd w:val="clear" w:color="auto" w:fill="FEFCFA"/>
        </w:rPr>
        <w:t xml:space="preserve"> процессуальных норм представляю</w:t>
      </w:r>
      <w:r w:rsidR="006E241A" w:rsidRPr="00CE2B94">
        <w:rPr>
          <w:sz w:val="24"/>
          <w:shd w:val="clear" w:color="auto" w:fill="FEFCFA"/>
        </w:rPr>
        <w:t xml:space="preserve">тся длительным и сложным событием в жизни любого человека. </w:t>
      </w:r>
      <w:r w:rsidR="006E241A" w:rsidRPr="00CE2B94">
        <w:rPr>
          <w:b/>
          <w:sz w:val="24"/>
          <w:shd w:val="clear" w:color="auto" w:fill="FEFCFA"/>
        </w:rPr>
        <w:t>Далеко не каждое исковое заявление принимается судом к рассмотрению</w:t>
      </w:r>
      <w:r w:rsidR="006E241A" w:rsidRPr="00CE2B94">
        <w:rPr>
          <w:sz w:val="24"/>
          <w:shd w:val="clear" w:color="auto" w:fill="FEFCFA"/>
        </w:rPr>
        <w:t>.</w:t>
      </w:r>
    </w:p>
    <w:p w:rsidR="006E241A" w:rsidRPr="00CE2B94" w:rsidRDefault="006E241A" w:rsidP="000051CB">
      <w:pPr>
        <w:pStyle w:val="aa"/>
        <w:ind w:left="284" w:right="197" w:firstLine="567"/>
        <w:rPr>
          <w:sz w:val="24"/>
          <w:shd w:val="clear" w:color="auto" w:fill="FEFCFA"/>
        </w:rPr>
      </w:pPr>
      <w:r w:rsidRPr="00CE2B94">
        <w:rPr>
          <w:sz w:val="24"/>
          <w:shd w:val="clear" w:color="auto" w:fill="FEFCFA"/>
        </w:rPr>
        <w:t xml:space="preserve">В частности,  </w:t>
      </w:r>
      <w:r w:rsidRPr="00CE2B94">
        <w:rPr>
          <w:b/>
          <w:sz w:val="24"/>
          <w:shd w:val="clear" w:color="auto" w:fill="FEFCFA"/>
        </w:rPr>
        <w:t>суд оставляет без рассмотрения исковое заявление в случае несоблюдения досудебного порядка урегулирования спора</w:t>
      </w:r>
      <w:r w:rsidRPr="00CE2B94">
        <w:rPr>
          <w:sz w:val="24"/>
          <w:shd w:val="clear" w:color="auto" w:fill="FEFCFA"/>
        </w:rPr>
        <w:t>.</w:t>
      </w:r>
    </w:p>
    <w:p w:rsidR="006E241A" w:rsidRPr="00CE2B94" w:rsidRDefault="006E241A" w:rsidP="000051CB">
      <w:pPr>
        <w:pStyle w:val="aa"/>
        <w:ind w:left="284" w:right="197" w:firstLine="567"/>
        <w:rPr>
          <w:sz w:val="24"/>
          <w:shd w:val="clear" w:color="auto" w:fill="FEFCFA"/>
        </w:rPr>
      </w:pPr>
      <w:r w:rsidRPr="00CE2B94">
        <w:rPr>
          <w:sz w:val="24"/>
          <w:shd w:val="clear" w:color="auto" w:fill="FEFCFA"/>
        </w:rPr>
        <w:t>Досудебный порядок предполагает обращение гражданина (в случае, если он выступает в качестве истца) с письменной претензией в адрес организации, нарушившей</w:t>
      </w:r>
      <w:r w:rsidR="00325AC7" w:rsidRPr="00CE2B94">
        <w:rPr>
          <w:sz w:val="24"/>
          <w:shd w:val="clear" w:color="auto" w:fill="FEFCFA"/>
        </w:rPr>
        <w:t>,</w:t>
      </w:r>
      <w:r w:rsidRPr="00CE2B94">
        <w:rPr>
          <w:sz w:val="24"/>
          <w:shd w:val="clear" w:color="auto" w:fill="FEFCFA"/>
        </w:rPr>
        <w:t xml:space="preserve"> по его мнению</w:t>
      </w:r>
      <w:r w:rsidR="000051CB">
        <w:rPr>
          <w:sz w:val="24"/>
          <w:shd w:val="clear" w:color="auto" w:fill="FEFCFA"/>
        </w:rPr>
        <w:t>,</w:t>
      </w:r>
      <w:r w:rsidRPr="00CE2B94">
        <w:rPr>
          <w:sz w:val="24"/>
          <w:shd w:val="clear" w:color="auto" w:fill="FEFCFA"/>
        </w:rPr>
        <w:t xml:space="preserve"> права и законные интересы.</w:t>
      </w:r>
    </w:p>
    <w:p w:rsidR="006E241A" w:rsidRDefault="006E241A" w:rsidP="000051CB">
      <w:pPr>
        <w:pStyle w:val="aa"/>
        <w:ind w:left="284" w:right="197" w:firstLine="567"/>
        <w:rPr>
          <w:sz w:val="24"/>
          <w:shd w:val="clear" w:color="auto" w:fill="FEFCFA"/>
        </w:rPr>
      </w:pPr>
      <w:r w:rsidRPr="00CE2B94">
        <w:rPr>
          <w:sz w:val="24"/>
          <w:shd w:val="clear" w:color="auto" w:fill="FEFCFA"/>
        </w:rPr>
        <w:t>Вместе с тем, в случаях, когда гражданин выступает потребител</w:t>
      </w:r>
      <w:r w:rsidR="00997D50" w:rsidRPr="00CE2B94">
        <w:rPr>
          <w:sz w:val="24"/>
          <w:shd w:val="clear" w:color="auto" w:fill="FEFCFA"/>
        </w:rPr>
        <w:t xml:space="preserve">ем финансовых услуг, </w:t>
      </w:r>
      <w:r w:rsidR="00997D50" w:rsidRPr="00CE2B94">
        <w:rPr>
          <w:b/>
          <w:sz w:val="24"/>
          <w:shd w:val="clear" w:color="auto" w:fill="FEFCFA"/>
        </w:rPr>
        <w:t>направление</w:t>
      </w:r>
      <w:r w:rsidRPr="00CE2B94">
        <w:rPr>
          <w:b/>
          <w:sz w:val="24"/>
          <w:shd w:val="clear" w:color="auto" w:fill="FEFCFA"/>
        </w:rPr>
        <w:t xml:space="preserve"> письменной претензии </w:t>
      </w:r>
      <w:r w:rsidRPr="00CE2B94">
        <w:rPr>
          <w:sz w:val="24"/>
          <w:shd w:val="clear" w:color="auto" w:fill="FEFCFA"/>
        </w:rPr>
        <w:t>в адрес финансов</w:t>
      </w:r>
      <w:r w:rsidR="00997D50" w:rsidRPr="00CE2B94">
        <w:rPr>
          <w:sz w:val="24"/>
          <w:shd w:val="clear" w:color="auto" w:fill="FEFCFA"/>
        </w:rPr>
        <w:t>ой (страховой) организации является</w:t>
      </w:r>
      <w:r w:rsidRPr="00CE2B94">
        <w:rPr>
          <w:sz w:val="24"/>
          <w:shd w:val="clear" w:color="auto" w:fill="FEFCFA"/>
        </w:rPr>
        <w:t xml:space="preserve"> </w:t>
      </w:r>
      <w:r w:rsidRPr="00CE2B94">
        <w:rPr>
          <w:b/>
          <w:sz w:val="24"/>
          <w:shd w:val="clear" w:color="auto" w:fill="FEFCFA"/>
        </w:rPr>
        <w:lastRenderedPageBreak/>
        <w:t>недостаточно</w:t>
      </w:r>
      <w:r w:rsidR="00997D50" w:rsidRPr="00CE2B94">
        <w:rPr>
          <w:b/>
          <w:sz w:val="24"/>
          <w:shd w:val="clear" w:color="auto" w:fill="FEFCFA"/>
        </w:rPr>
        <w:t>й мерой для принятия судом искового заявления к рассмотрению</w:t>
      </w:r>
      <w:r w:rsidRPr="00CE2B94">
        <w:rPr>
          <w:sz w:val="24"/>
          <w:shd w:val="clear" w:color="auto" w:fill="FEFCFA"/>
        </w:rPr>
        <w:t>.</w:t>
      </w:r>
    </w:p>
    <w:p w:rsidR="00997D50" w:rsidRPr="00CE2B94" w:rsidRDefault="00997D50" w:rsidP="000051CB">
      <w:pPr>
        <w:pStyle w:val="aa"/>
        <w:ind w:left="284" w:right="197" w:firstLine="567"/>
        <w:rPr>
          <w:bCs/>
          <w:spacing w:val="2"/>
          <w:sz w:val="24"/>
          <w:shd w:val="clear" w:color="auto" w:fill="F2F7F9"/>
        </w:rPr>
      </w:pPr>
      <w:r w:rsidRPr="00CE2B94">
        <w:rPr>
          <w:sz w:val="24"/>
          <w:shd w:val="clear" w:color="auto" w:fill="FEFCFA"/>
        </w:rPr>
        <w:t>Федеральным законом от 04.06.2018 № 123-ФЗ</w:t>
      </w:r>
      <w:r w:rsidR="000051CB">
        <w:rPr>
          <w:sz w:val="24"/>
          <w:shd w:val="clear" w:color="auto" w:fill="FEFCFA"/>
        </w:rPr>
        <w:t xml:space="preserve">               </w:t>
      </w:r>
      <w:proofErr w:type="gramStart"/>
      <w:r w:rsidR="000051CB">
        <w:rPr>
          <w:sz w:val="24"/>
          <w:shd w:val="clear" w:color="auto" w:fill="FEFCFA"/>
        </w:rPr>
        <w:t xml:space="preserve">  </w:t>
      </w:r>
      <w:r w:rsidRPr="00CE2B94">
        <w:rPr>
          <w:sz w:val="24"/>
          <w:shd w:val="clear" w:color="auto" w:fill="FEFCFA"/>
        </w:rPr>
        <w:t xml:space="preserve"> «</w:t>
      </w:r>
      <w:proofErr w:type="gramEnd"/>
      <w:r w:rsidRPr="00CE2B94">
        <w:rPr>
          <w:sz w:val="24"/>
          <w:shd w:val="clear" w:color="auto" w:fill="FEFCFA"/>
        </w:rPr>
        <w:t>О</w:t>
      </w:r>
      <w:r w:rsidRPr="00CE2B94">
        <w:rPr>
          <w:bCs/>
          <w:spacing w:val="2"/>
          <w:sz w:val="24"/>
          <w:shd w:val="clear" w:color="auto" w:fill="F2F7F9"/>
        </w:rPr>
        <w:t xml:space="preserve">б уполномоченном по правам потребителей финансовых услуг» </w:t>
      </w:r>
      <w:r w:rsidRPr="00CE2B94">
        <w:rPr>
          <w:sz w:val="24"/>
          <w:shd w:val="clear" w:color="auto" w:fill="FFFFFF"/>
        </w:rPr>
        <w:t xml:space="preserve">в целях защиты прав и законных интересов потребителей финансовых услуг </w:t>
      </w:r>
      <w:r w:rsidRPr="00CE2B94">
        <w:rPr>
          <w:bCs/>
          <w:spacing w:val="2"/>
          <w:sz w:val="24"/>
          <w:shd w:val="clear" w:color="auto" w:fill="F2F7F9"/>
        </w:rPr>
        <w:t>введен институт финансового уполномоченного.</w:t>
      </w:r>
    </w:p>
    <w:p w:rsidR="00324BD7" w:rsidRPr="00CE2B94" w:rsidRDefault="00997D50" w:rsidP="000051CB">
      <w:pPr>
        <w:pStyle w:val="aa"/>
        <w:ind w:left="284" w:right="197" w:firstLine="567"/>
        <w:rPr>
          <w:sz w:val="24"/>
          <w:shd w:val="clear" w:color="auto" w:fill="FFFFFF"/>
        </w:rPr>
      </w:pPr>
      <w:r w:rsidRPr="00CE2B94">
        <w:rPr>
          <w:bCs/>
          <w:spacing w:val="2"/>
          <w:sz w:val="24"/>
          <w:shd w:val="clear" w:color="auto" w:fill="F2F7F9"/>
        </w:rPr>
        <w:t xml:space="preserve">Задача финансового уполномоченного </w:t>
      </w:r>
      <w:r w:rsidR="00325AC7" w:rsidRPr="00CE2B94">
        <w:rPr>
          <w:bCs/>
          <w:spacing w:val="2"/>
          <w:sz w:val="24"/>
          <w:shd w:val="clear" w:color="auto" w:fill="F2F7F9"/>
        </w:rPr>
        <w:t xml:space="preserve">– </w:t>
      </w:r>
      <w:r w:rsidR="00324BD7" w:rsidRPr="00CE2B94">
        <w:rPr>
          <w:sz w:val="24"/>
          <w:shd w:val="clear" w:color="auto" w:fill="FFFFFF"/>
        </w:rPr>
        <w:t>рассмотрение обращений потребителей финансовых услуг об удовлетворении требований имущественного характера, предъявляемых к финансовым организациям, оказавшим им финансовые услуги.</w:t>
      </w:r>
    </w:p>
    <w:p w:rsidR="00963AF9" w:rsidRPr="00CE2B94" w:rsidRDefault="00963AF9" w:rsidP="000051CB">
      <w:pPr>
        <w:pStyle w:val="aa"/>
        <w:ind w:left="284" w:right="197" w:firstLine="567"/>
        <w:rPr>
          <w:bCs/>
          <w:spacing w:val="2"/>
          <w:sz w:val="24"/>
          <w:shd w:val="clear" w:color="auto" w:fill="F2F7F9"/>
        </w:rPr>
      </w:pPr>
      <w:r w:rsidRPr="00CE2B94">
        <w:rPr>
          <w:sz w:val="24"/>
          <w:shd w:val="clear" w:color="auto" w:fill="FFFFFF"/>
        </w:rPr>
        <w:t>В рамках обращения в судебные инстанции задача финансового омбудсмена состоит в</w:t>
      </w:r>
      <w:r w:rsidRPr="00CE2B94">
        <w:rPr>
          <w:rFonts w:ascii="Arial" w:hAnsi="Arial" w:cs="Arial"/>
          <w:sz w:val="24"/>
          <w:shd w:val="clear" w:color="auto" w:fill="FFFFFF"/>
        </w:rPr>
        <w:t xml:space="preserve"> </w:t>
      </w:r>
      <w:r w:rsidRPr="00CE2B94">
        <w:rPr>
          <w:bCs/>
          <w:spacing w:val="2"/>
          <w:sz w:val="24"/>
          <w:shd w:val="clear" w:color="auto" w:fill="F2F7F9"/>
        </w:rPr>
        <w:t>обеспечении порядка досудебного урегулирования споров между потребителями финансовых услуг и финансовыми организациями.</w:t>
      </w:r>
    </w:p>
    <w:p w:rsidR="00CE2B94" w:rsidRPr="00CE2B94" w:rsidRDefault="00CE2B94" w:rsidP="000051CB">
      <w:pPr>
        <w:pStyle w:val="aa"/>
        <w:ind w:left="284" w:right="197" w:firstLine="567"/>
        <w:rPr>
          <w:b/>
          <w:sz w:val="24"/>
          <w:shd w:val="clear" w:color="auto" w:fill="FFFFFF"/>
        </w:rPr>
      </w:pPr>
    </w:p>
    <w:p w:rsidR="00324BD7" w:rsidRPr="00CE2B94" w:rsidRDefault="00963AF9" w:rsidP="000051CB">
      <w:pPr>
        <w:pStyle w:val="aa"/>
        <w:ind w:left="284" w:right="197" w:firstLine="567"/>
        <w:rPr>
          <w:b/>
          <w:sz w:val="24"/>
          <w:shd w:val="clear" w:color="auto" w:fill="FFFFFF"/>
        </w:rPr>
      </w:pPr>
      <w:r w:rsidRPr="00CE2B94">
        <w:rPr>
          <w:b/>
          <w:sz w:val="24"/>
          <w:shd w:val="clear" w:color="auto" w:fill="FFFFFF"/>
        </w:rPr>
        <w:t>Таким образом</w:t>
      </w:r>
      <w:r w:rsidR="00324BD7" w:rsidRPr="00CE2B94">
        <w:rPr>
          <w:b/>
          <w:sz w:val="24"/>
          <w:shd w:val="clear" w:color="auto" w:fill="FFFFFF"/>
        </w:rPr>
        <w:t>:</w:t>
      </w:r>
    </w:p>
    <w:p w:rsidR="00324BD7" w:rsidRPr="00CE2B94" w:rsidRDefault="00963AF9" w:rsidP="000051CB">
      <w:pPr>
        <w:pStyle w:val="aa"/>
        <w:ind w:left="284" w:right="197" w:firstLine="567"/>
        <w:rPr>
          <w:sz w:val="24"/>
          <w:shd w:val="clear" w:color="auto" w:fill="FFFFFF"/>
        </w:rPr>
      </w:pPr>
      <w:r w:rsidRPr="00CE2B94">
        <w:rPr>
          <w:b/>
          <w:sz w:val="24"/>
          <w:shd w:val="clear" w:color="auto" w:fill="FFFFFF"/>
        </w:rPr>
        <w:t>р</w:t>
      </w:r>
      <w:r w:rsidR="00324BD7" w:rsidRPr="00CE2B94">
        <w:rPr>
          <w:b/>
          <w:sz w:val="24"/>
          <w:shd w:val="clear" w:color="auto" w:fill="FFFFFF"/>
        </w:rPr>
        <w:t>ешение имущественных споров</w:t>
      </w:r>
      <w:r w:rsidR="00324BD7" w:rsidRPr="00CE2B94">
        <w:rPr>
          <w:sz w:val="24"/>
          <w:shd w:val="clear" w:color="auto" w:fill="FFFFFF"/>
        </w:rPr>
        <w:t xml:space="preserve"> между гражданином и финансовыми организациями </w:t>
      </w:r>
      <w:r w:rsidR="00324BD7" w:rsidRPr="00CE2B94">
        <w:rPr>
          <w:b/>
          <w:sz w:val="24"/>
          <w:shd w:val="clear" w:color="auto" w:fill="FFFFFF"/>
        </w:rPr>
        <w:t>осуществляется двумя способами</w:t>
      </w:r>
      <w:r w:rsidR="00324BD7" w:rsidRPr="00CE2B94">
        <w:rPr>
          <w:sz w:val="24"/>
          <w:shd w:val="clear" w:color="auto" w:fill="FFFFFF"/>
        </w:rPr>
        <w:t>:</w:t>
      </w:r>
    </w:p>
    <w:p w:rsidR="00EC4A98" w:rsidRPr="000051CB" w:rsidRDefault="000051CB" w:rsidP="000051CB">
      <w:pPr>
        <w:pStyle w:val="s1"/>
        <w:shd w:val="clear" w:color="auto" w:fill="FFFFFF"/>
        <w:spacing w:before="0" w:beforeAutospacing="0" w:after="0" w:afterAutospacing="0"/>
        <w:ind w:left="567" w:right="197"/>
        <w:jc w:val="both"/>
        <w:rPr>
          <w:u w:val="single"/>
          <w:shd w:val="clear" w:color="auto" w:fill="FFFFFF"/>
        </w:rPr>
      </w:pPr>
      <w:r>
        <w:rPr>
          <w:b/>
          <w:shd w:val="clear" w:color="auto" w:fill="FFFFFF"/>
        </w:rPr>
        <w:t xml:space="preserve">     </w:t>
      </w:r>
      <w:r w:rsidRPr="000051CB">
        <w:rPr>
          <w:b/>
          <w:u w:val="single"/>
          <w:shd w:val="clear" w:color="auto" w:fill="FFFFFF"/>
        </w:rPr>
        <w:t>С</w:t>
      </w:r>
      <w:r w:rsidR="00324BD7" w:rsidRPr="000051CB">
        <w:rPr>
          <w:b/>
          <w:u w:val="single"/>
          <w:shd w:val="clear" w:color="auto" w:fill="FFFFFF"/>
        </w:rPr>
        <w:t>удебное разбирательство</w:t>
      </w:r>
    </w:p>
    <w:p w:rsidR="00EA28A3" w:rsidRPr="00CE2B94" w:rsidRDefault="00324BD7" w:rsidP="000051CB">
      <w:pPr>
        <w:pStyle w:val="s1"/>
        <w:shd w:val="clear" w:color="auto" w:fill="FFFFFF"/>
        <w:spacing w:before="0" w:beforeAutospacing="0" w:after="0" w:afterAutospacing="0"/>
        <w:ind w:left="284" w:right="197" w:firstLine="567"/>
        <w:jc w:val="both"/>
      </w:pPr>
      <w:r w:rsidRPr="00CE2B94">
        <w:rPr>
          <w:shd w:val="clear" w:color="auto" w:fill="FFFFFF"/>
        </w:rPr>
        <w:t>В э</w:t>
      </w:r>
      <w:r w:rsidR="00BC1D30" w:rsidRPr="00CE2B94">
        <w:rPr>
          <w:shd w:val="clear" w:color="auto" w:fill="FFFFFF"/>
        </w:rPr>
        <w:t xml:space="preserve">том случае, решение финансового </w:t>
      </w:r>
      <w:r w:rsidRPr="00CE2B94">
        <w:rPr>
          <w:shd w:val="clear" w:color="auto" w:fill="FFFFFF"/>
        </w:rPr>
        <w:t xml:space="preserve">уполномоченного (либо </w:t>
      </w:r>
      <w:r w:rsidR="00EA28A3" w:rsidRPr="00CE2B94">
        <w:t>уведомление о принятии обращения к его рассмотрению</w:t>
      </w:r>
      <w:r w:rsidR="005259CF">
        <w:t>,</w:t>
      </w:r>
      <w:bookmarkStart w:id="0" w:name="_GoBack"/>
      <w:bookmarkEnd w:id="0"/>
      <w:r w:rsidR="00EA28A3" w:rsidRPr="00CE2B94">
        <w:t xml:space="preserve"> либо об отказе в принятии обращения к рассмотрению)</w:t>
      </w:r>
      <w:r w:rsidR="00EA28A3" w:rsidRPr="00CE2B94">
        <w:rPr>
          <w:shd w:val="clear" w:color="auto" w:fill="FFFFFF"/>
        </w:rPr>
        <w:t xml:space="preserve"> </w:t>
      </w:r>
      <w:r w:rsidR="00BC1D30" w:rsidRPr="00CE2B94">
        <w:rPr>
          <w:shd w:val="clear" w:color="auto" w:fill="FFFFFF"/>
        </w:rPr>
        <w:t>является обязательным для с</w:t>
      </w:r>
      <w:r w:rsidRPr="00CE2B94">
        <w:rPr>
          <w:shd w:val="clear" w:color="auto" w:fill="FFFFFF"/>
        </w:rPr>
        <w:t>облюдения досудебного порядка урегулирования спора</w:t>
      </w:r>
      <w:r w:rsidR="00BC1D30" w:rsidRPr="00CE2B94">
        <w:rPr>
          <w:shd w:val="clear" w:color="auto" w:fill="FFFFFF"/>
        </w:rPr>
        <w:t xml:space="preserve"> и дальнейшего рассмотрения его судом</w:t>
      </w:r>
      <w:r w:rsidR="00EA28A3" w:rsidRPr="00CE2B94">
        <w:rPr>
          <w:shd w:val="clear" w:color="auto" w:fill="FFFFFF"/>
        </w:rPr>
        <w:t xml:space="preserve">. </w:t>
      </w:r>
      <w:r w:rsidR="00EA28A3" w:rsidRPr="00CE2B94">
        <w:t xml:space="preserve"> </w:t>
      </w:r>
    </w:p>
    <w:p w:rsidR="00EC4A98" w:rsidRPr="00CE2B94" w:rsidRDefault="00EC4A98" w:rsidP="000051CB">
      <w:pPr>
        <w:pStyle w:val="s1"/>
        <w:shd w:val="clear" w:color="auto" w:fill="FFFFFF"/>
        <w:spacing w:before="0" w:beforeAutospacing="0" w:after="0" w:afterAutospacing="0"/>
        <w:ind w:left="284" w:right="197" w:firstLine="567"/>
        <w:jc w:val="both"/>
      </w:pPr>
      <w:r w:rsidRPr="00CE2B94">
        <w:t xml:space="preserve">Следует иметь в виду, что обращению к финансовому омбудсмену </w:t>
      </w:r>
      <w:r w:rsidRPr="00CE2B94">
        <w:rPr>
          <w:b/>
        </w:rPr>
        <w:t>предшествует письменное заявление и (в слу</w:t>
      </w:r>
      <w:r w:rsidR="00E94C90" w:rsidRPr="00CE2B94">
        <w:rPr>
          <w:b/>
        </w:rPr>
        <w:t>чае отказа) письменная претензия</w:t>
      </w:r>
      <w:r w:rsidRPr="00CE2B94">
        <w:rPr>
          <w:b/>
        </w:rPr>
        <w:t xml:space="preserve"> в адрес финансовой организации</w:t>
      </w:r>
      <w:r w:rsidRPr="00CE2B94">
        <w:t xml:space="preserve">. Финансовая организация обязана рассмотреть заявление, если со дня нарушения прав потребителя финансовых услуг </w:t>
      </w:r>
      <w:r w:rsidRPr="00CE2B94">
        <w:rPr>
          <w:b/>
        </w:rPr>
        <w:t>прошло не более ста восьмидесяти дней</w:t>
      </w:r>
      <w:r w:rsidRPr="00CE2B94">
        <w:t xml:space="preserve"> и  направить ему мотивированный ответ об удовлетворении, частичном удовлетворении или отказе в удовлетворении предъявленного требования;</w:t>
      </w:r>
    </w:p>
    <w:p w:rsidR="00CE2B94" w:rsidRPr="00CE2B94" w:rsidRDefault="00CE2B94" w:rsidP="000051CB">
      <w:pPr>
        <w:pStyle w:val="s1"/>
        <w:shd w:val="clear" w:color="auto" w:fill="FFFFFF"/>
        <w:spacing w:before="0" w:beforeAutospacing="0" w:after="0" w:afterAutospacing="0"/>
        <w:ind w:left="284" w:right="197" w:firstLine="567"/>
        <w:jc w:val="both"/>
      </w:pPr>
    </w:p>
    <w:p w:rsidR="00EA28A3" w:rsidRPr="000051CB" w:rsidRDefault="000051CB" w:rsidP="000051CB">
      <w:pPr>
        <w:pStyle w:val="aa"/>
        <w:ind w:left="567" w:right="197"/>
        <w:rPr>
          <w:b/>
          <w:color w:val="000000" w:themeColor="text1"/>
          <w:sz w:val="24"/>
          <w:u w:val="single"/>
          <w:shd w:val="clear" w:color="auto" w:fill="FFFFFF"/>
        </w:rPr>
      </w:pPr>
      <w:r>
        <w:rPr>
          <w:b/>
          <w:color w:val="000000" w:themeColor="text1"/>
          <w:sz w:val="24"/>
          <w:u w:val="single"/>
          <w:shd w:val="clear" w:color="auto" w:fill="FFFFFF"/>
        </w:rPr>
        <w:lastRenderedPageBreak/>
        <w:t xml:space="preserve">       Н</w:t>
      </w:r>
      <w:r w:rsidR="00BC1D30" w:rsidRPr="00CE2B94">
        <w:rPr>
          <w:b/>
          <w:color w:val="000000" w:themeColor="text1"/>
          <w:sz w:val="24"/>
          <w:u w:val="single"/>
          <w:shd w:val="clear" w:color="auto" w:fill="FFFFFF"/>
        </w:rPr>
        <w:t>епосредственное обращение гражданина к финансовому омбудсмену</w:t>
      </w:r>
      <w:r w:rsidR="00BC1D30" w:rsidRPr="00CE2B94">
        <w:rPr>
          <w:color w:val="000000" w:themeColor="text1"/>
          <w:sz w:val="24"/>
          <w:shd w:val="clear" w:color="auto" w:fill="FFFFFF"/>
        </w:rPr>
        <w:t xml:space="preserve"> </w:t>
      </w:r>
      <w:r w:rsidR="00BC1D30" w:rsidRPr="000051CB">
        <w:rPr>
          <w:b/>
          <w:color w:val="000000" w:themeColor="text1"/>
          <w:sz w:val="24"/>
          <w:u w:val="single"/>
          <w:shd w:val="clear" w:color="auto" w:fill="FFFFFF"/>
        </w:rPr>
        <w:t xml:space="preserve">после повторного отказа финансовой организации </w:t>
      </w:r>
      <w:r w:rsidR="003E26ED" w:rsidRPr="000051CB">
        <w:rPr>
          <w:b/>
          <w:color w:val="000000" w:themeColor="text1"/>
          <w:sz w:val="24"/>
          <w:u w:val="single"/>
          <w:shd w:val="clear" w:color="auto" w:fill="FFFFFF"/>
        </w:rPr>
        <w:t>произвести выплату</w:t>
      </w:r>
      <w:r w:rsidR="00BC1D30" w:rsidRPr="000051CB">
        <w:rPr>
          <w:b/>
          <w:color w:val="000000" w:themeColor="text1"/>
          <w:sz w:val="24"/>
          <w:u w:val="single"/>
          <w:shd w:val="clear" w:color="auto" w:fill="FFFFFF"/>
        </w:rPr>
        <w:t xml:space="preserve"> </w:t>
      </w:r>
    </w:p>
    <w:p w:rsidR="00FF12F2" w:rsidRPr="00CE2B94" w:rsidRDefault="00BC1D30" w:rsidP="000051CB">
      <w:pPr>
        <w:pStyle w:val="aa"/>
        <w:ind w:left="284" w:right="197" w:firstLine="567"/>
        <w:rPr>
          <w:sz w:val="24"/>
          <w:shd w:val="clear" w:color="auto" w:fill="FFFFFF"/>
        </w:rPr>
      </w:pPr>
      <w:r w:rsidRPr="00CE2B94">
        <w:rPr>
          <w:sz w:val="24"/>
          <w:shd w:val="clear" w:color="auto" w:fill="FFFFFF"/>
        </w:rPr>
        <w:t xml:space="preserve">В этом случае решение финансового омбудсмена является обязательным для финансовой организации. </w:t>
      </w:r>
    </w:p>
    <w:p w:rsidR="00BC1D30" w:rsidRPr="00CE2B94" w:rsidRDefault="00BC1D30" w:rsidP="000051CB">
      <w:pPr>
        <w:pStyle w:val="aa"/>
        <w:ind w:left="284" w:right="197" w:firstLine="567"/>
        <w:rPr>
          <w:sz w:val="24"/>
          <w:shd w:val="clear" w:color="auto" w:fill="FFFFFF"/>
        </w:rPr>
      </w:pPr>
      <w:r w:rsidRPr="00CE2B94">
        <w:rPr>
          <w:sz w:val="24"/>
          <w:shd w:val="clear" w:color="auto" w:fill="FFFFFF"/>
        </w:rPr>
        <w:t xml:space="preserve">В случае отказа финансовой организации добровольно исполнить решение финансового омбудсмена, последний </w:t>
      </w:r>
      <w:r w:rsidRPr="00CE2B94">
        <w:rPr>
          <w:b/>
          <w:sz w:val="24"/>
          <w:shd w:val="clear" w:color="auto" w:fill="FFFFFF"/>
        </w:rPr>
        <w:t>направляет в адрес гражданина удостоверение</w:t>
      </w:r>
      <w:r w:rsidRPr="00CE2B94">
        <w:rPr>
          <w:sz w:val="24"/>
          <w:shd w:val="clear" w:color="auto" w:fill="FFFFFF"/>
        </w:rPr>
        <w:t xml:space="preserve"> о принятом решении, </w:t>
      </w:r>
      <w:r w:rsidR="004170D3" w:rsidRPr="00CE2B94">
        <w:rPr>
          <w:b/>
          <w:sz w:val="24"/>
          <w:shd w:val="clear" w:color="auto" w:fill="FFFFFF"/>
        </w:rPr>
        <w:t>имеющее</w:t>
      </w:r>
      <w:r w:rsidRPr="00CE2B94">
        <w:rPr>
          <w:b/>
          <w:sz w:val="24"/>
          <w:shd w:val="clear" w:color="auto" w:fill="FFFFFF"/>
        </w:rPr>
        <w:t xml:space="preserve"> силу </w:t>
      </w:r>
      <w:r w:rsidR="004170D3" w:rsidRPr="00CE2B94">
        <w:rPr>
          <w:b/>
          <w:sz w:val="24"/>
          <w:shd w:val="clear" w:color="auto" w:fill="FFFFFF"/>
        </w:rPr>
        <w:t>исполнительного документа</w:t>
      </w:r>
      <w:r w:rsidR="000051CB">
        <w:rPr>
          <w:b/>
          <w:sz w:val="24"/>
          <w:shd w:val="clear" w:color="auto" w:fill="FFFFFF"/>
        </w:rPr>
        <w:t>,</w:t>
      </w:r>
      <w:r w:rsidR="004170D3" w:rsidRPr="00CE2B94">
        <w:rPr>
          <w:b/>
          <w:sz w:val="24"/>
          <w:shd w:val="clear" w:color="auto" w:fill="FFFFFF"/>
        </w:rPr>
        <w:t xml:space="preserve"> </w:t>
      </w:r>
      <w:r w:rsidRPr="00CE2B94">
        <w:rPr>
          <w:sz w:val="24"/>
          <w:shd w:val="clear" w:color="auto" w:fill="FFFFFF"/>
        </w:rPr>
        <w:t>для его дальнейшего предъявления в службу судебных приставов</w:t>
      </w:r>
      <w:r w:rsidR="004170D3" w:rsidRPr="00CE2B94">
        <w:rPr>
          <w:sz w:val="24"/>
          <w:shd w:val="clear" w:color="auto" w:fill="FFFFFF"/>
        </w:rPr>
        <w:t xml:space="preserve"> в течение трех месяцев со дня получения</w:t>
      </w:r>
      <w:r w:rsidRPr="00CE2B94">
        <w:rPr>
          <w:sz w:val="24"/>
          <w:shd w:val="clear" w:color="auto" w:fill="FFFFFF"/>
        </w:rPr>
        <w:t>.</w:t>
      </w:r>
      <w:r w:rsidR="004170D3" w:rsidRPr="00CE2B94">
        <w:rPr>
          <w:color w:val="464C55"/>
          <w:sz w:val="24"/>
          <w:shd w:val="clear" w:color="auto" w:fill="FFFFFF"/>
        </w:rPr>
        <w:t xml:space="preserve"> </w:t>
      </w:r>
    </w:p>
    <w:p w:rsidR="00FF12F2" w:rsidRPr="00CE2B94" w:rsidRDefault="00FF12F2" w:rsidP="000051CB">
      <w:pPr>
        <w:pStyle w:val="s1"/>
        <w:shd w:val="clear" w:color="auto" w:fill="FFFFFF"/>
        <w:spacing w:before="0" w:beforeAutospacing="0" w:after="0" w:afterAutospacing="0"/>
        <w:ind w:left="284" w:right="197" w:firstLine="567"/>
        <w:jc w:val="both"/>
      </w:pPr>
      <w:r w:rsidRPr="00CE2B94">
        <w:rPr>
          <w:b/>
        </w:rPr>
        <w:t>В случае несогласия с вступившим в силу решением</w:t>
      </w:r>
      <w:r w:rsidRPr="00CE2B94">
        <w:t xml:space="preserve"> финансового уполномоченного потребитель финансовых услуг вправе в течение тридцати дней </w:t>
      </w:r>
      <w:r w:rsidRPr="00CE2B94">
        <w:rPr>
          <w:b/>
        </w:rPr>
        <w:t>обратиться в суд и заявить требования к финансовой организации</w:t>
      </w:r>
      <w:r w:rsidRPr="00CE2B94">
        <w:t>. Копия обращения в суд подлежит направлению финансовому уполномоченному.</w:t>
      </w:r>
    </w:p>
    <w:p w:rsidR="004170D3" w:rsidRPr="00CE2B94" w:rsidRDefault="004170D3" w:rsidP="000051CB">
      <w:pPr>
        <w:pStyle w:val="s1"/>
        <w:shd w:val="clear" w:color="auto" w:fill="FFFFFF"/>
        <w:spacing w:before="0" w:beforeAutospacing="0" w:after="0" w:afterAutospacing="0"/>
        <w:ind w:left="284" w:right="197" w:firstLine="567"/>
        <w:jc w:val="center"/>
        <w:rPr>
          <w:i/>
          <w:shd w:val="clear" w:color="auto" w:fill="FFFFFF"/>
        </w:rPr>
      </w:pPr>
    </w:p>
    <w:p w:rsidR="000A0CE9" w:rsidRPr="000051CB" w:rsidRDefault="000051CB" w:rsidP="000051CB">
      <w:pPr>
        <w:pStyle w:val="s1"/>
        <w:shd w:val="clear" w:color="auto" w:fill="FFFFFF"/>
        <w:spacing w:before="0" w:beforeAutospacing="0" w:after="0" w:afterAutospacing="0"/>
        <w:ind w:left="284" w:right="197"/>
        <w:jc w:val="both"/>
        <w:rPr>
          <w:b/>
        </w:rPr>
      </w:pPr>
      <w:r w:rsidRPr="000051CB">
        <w:rPr>
          <w:b/>
          <w:shd w:val="clear" w:color="auto" w:fill="FFFFFF"/>
        </w:rPr>
        <w:t xml:space="preserve">        </w:t>
      </w:r>
      <w:r w:rsidR="000A0CE9" w:rsidRPr="000051CB">
        <w:rPr>
          <w:b/>
          <w:shd w:val="clear" w:color="auto" w:fill="FFFFFF"/>
        </w:rPr>
        <w:t xml:space="preserve">Отказ финансового омбудсмена в удовлетворении обращения, </w:t>
      </w:r>
      <w:r w:rsidR="000A0CE9" w:rsidRPr="000051CB">
        <w:rPr>
          <w:b/>
        </w:rPr>
        <w:t xml:space="preserve">непринятия им решения по обращению по истечении установленного срока или прекращения рассмотрения обращения </w:t>
      </w:r>
      <w:r w:rsidR="000A0CE9" w:rsidRPr="000051CB">
        <w:rPr>
          <w:b/>
          <w:shd w:val="clear" w:color="auto" w:fill="FFFFFF"/>
        </w:rPr>
        <w:t>не лишает гражданина права на обращение в судебные инстанции.</w:t>
      </w:r>
    </w:p>
    <w:p w:rsidR="000A0CE9" w:rsidRPr="00CE2B94" w:rsidRDefault="000A0CE9" w:rsidP="000051CB">
      <w:pPr>
        <w:pStyle w:val="aa"/>
        <w:ind w:left="284" w:right="197" w:firstLine="567"/>
        <w:rPr>
          <w:i/>
          <w:sz w:val="24"/>
          <w:shd w:val="clear" w:color="auto" w:fill="FFFFFF"/>
        </w:rPr>
      </w:pPr>
    </w:p>
    <w:p w:rsidR="000A0CE9" w:rsidRPr="006E4EE4" w:rsidRDefault="000A0CE9" w:rsidP="000051CB">
      <w:pPr>
        <w:pStyle w:val="aa"/>
        <w:ind w:left="284" w:right="197" w:firstLine="567"/>
        <w:rPr>
          <w:i/>
          <w:sz w:val="22"/>
          <w:szCs w:val="22"/>
          <w:u w:val="single"/>
          <w:shd w:val="clear" w:color="auto" w:fill="FFFFFF"/>
        </w:rPr>
      </w:pPr>
      <w:r w:rsidRPr="000051CB">
        <w:rPr>
          <w:b/>
          <w:i/>
          <w:sz w:val="22"/>
          <w:szCs w:val="22"/>
          <w:u w:val="single"/>
          <w:shd w:val="clear" w:color="auto" w:fill="FFFFFF"/>
        </w:rPr>
        <w:t>Необходимо знать</w:t>
      </w:r>
      <w:r w:rsidRPr="006E4EE4">
        <w:rPr>
          <w:i/>
          <w:sz w:val="22"/>
          <w:szCs w:val="22"/>
          <w:u w:val="single"/>
          <w:shd w:val="clear" w:color="auto" w:fill="FFFFFF"/>
        </w:rPr>
        <w:t>:</w:t>
      </w:r>
    </w:p>
    <w:p w:rsidR="000A0CE9" w:rsidRPr="004161EE" w:rsidRDefault="000051CB" w:rsidP="000051CB">
      <w:pPr>
        <w:pStyle w:val="aa"/>
        <w:ind w:left="284" w:right="197" w:firstLine="567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Ф</w:t>
      </w:r>
      <w:r w:rsidR="000A0CE9" w:rsidRPr="004161EE">
        <w:rPr>
          <w:i/>
          <w:sz w:val="20"/>
          <w:szCs w:val="20"/>
          <w:shd w:val="clear" w:color="auto" w:fill="FFFFFF"/>
        </w:rPr>
        <w:t xml:space="preserve">инансовый уполномоченный рассматривает обращения в отношении финансовых организаций, включенных в реестр. </w:t>
      </w:r>
    </w:p>
    <w:p w:rsidR="000A0CE9" w:rsidRPr="004161EE" w:rsidRDefault="000A0CE9" w:rsidP="000051CB">
      <w:pPr>
        <w:pStyle w:val="aa"/>
        <w:ind w:left="284" w:right="197" w:firstLine="567"/>
        <w:rPr>
          <w:i/>
          <w:sz w:val="20"/>
          <w:szCs w:val="20"/>
          <w:shd w:val="clear" w:color="auto" w:fill="FFFFFF"/>
        </w:rPr>
      </w:pPr>
      <w:r w:rsidRPr="004161EE">
        <w:rPr>
          <w:i/>
          <w:sz w:val="20"/>
          <w:szCs w:val="20"/>
          <w:shd w:val="clear" w:color="auto" w:fill="FFFFFF"/>
        </w:rPr>
        <w:t>Потребитель финансовых услуг вправе заявить в судебном порядке требования о взыскании денежных сумм в размере, не превышающем 500 тысяч рублей, с финансовой организации</w:t>
      </w:r>
      <w:r>
        <w:rPr>
          <w:i/>
          <w:sz w:val="20"/>
          <w:szCs w:val="20"/>
          <w:shd w:val="clear" w:color="auto" w:fill="FFFFFF"/>
        </w:rPr>
        <w:t>.</w:t>
      </w:r>
    </w:p>
    <w:p w:rsidR="000A0CE9" w:rsidRPr="004161EE" w:rsidRDefault="000A0CE9" w:rsidP="000051CB">
      <w:pPr>
        <w:pStyle w:val="aa"/>
        <w:ind w:left="284" w:right="197" w:firstLine="567"/>
        <w:rPr>
          <w:i/>
          <w:sz w:val="20"/>
          <w:szCs w:val="20"/>
          <w:shd w:val="clear" w:color="auto" w:fill="FFFFFF"/>
        </w:rPr>
      </w:pPr>
      <w:r w:rsidRPr="004161EE">
        <w:rPr>
          <w:i/>
          <w:sz w:val="20"/>
          <w:szCs w:val="20"/>
          <w:shd w:val="clear" w:color="auto" w:fill="FFFFFF"/>
        </w:rPr>
        <w:t xml:space="preserve">В случае, если требования потребителя финансовых услуг предъявляются в отношении финансовых организаций, </w:t>
      </w:r>
      <w:r w:rsidRPr="00A83871">
        <w:rPr>
          <w:b/>
          <w:i/>
          <w:sz w:val="20"/>
          <w:szCs w:val="20"/>
          <w:shd w:val="clear" w:color="auto" w:fill="FFFFFF"/>
        </w:rPr>
        <w:t>не включенных в реестр,</w:t>
      </w:r>
      <w:r w:rsidRPr="004161EE">
        <w:rPr>
          <w:i/>
          <w:sz w:val="20"/>
          <w:szCs w:val="20"/>
          <w:shd w:val="clear" w:color="auto" w:fill="FFFFFF"/>
        </w:rPr>
        <w:t xml:space="preserve"> либо размер требований потребителя финансовых услуг </w:t>
      </w:r>
      <w:r w:rsidRPr="00A83871">
        <w:rPr>
          <w:b/>
          <w:i/>
          <w:sz w:val="20"/>
          <w:szCs w:val="20"/>
          <w:shd w:val="clear" w:color="auto" w:fill="FFFFFF"/>
        </w:rPr>
        <w:t>превышает 500 тысяч рублей</w:t>
      </w:r>
      <w:r w:rsidRPr="004161EE">
        <w:rPr>
          <w:i/>
          <w:sz w:val="20"/>
          <w:szCs w:val="20"/>
          <w:shd w:val="clear" w:color="auto" w:fill="FFFFFF"/>
        </w:rPr>
        <w:t>, потребитель финансовых услуг вправе заявить указанные требования в соответствии с </w:t>
      </w:r>
      <w:hyperlink r:id="rId8" w:history="1">
        <w:r w:rsidRPr="004161EE">
          <w:rPr>
            <w:rStyle w:val="a9"/>
            <w:i/>
            <w:color w:val="auto"/>
            <w:sz w:val="20"/>
            <w:szCs w:val="20"/>
            <w:u w:val="none"/>
            <w:shd w:val="clear" w:color="auto" w:fill="FFFFFF"/>
          </w:rPr>
          <w:t>Законом</w:t>
        </w:r>
      </w:hyperlink>
      <w:r w:rsidRPr="004161EE">
        <w:rPr>
          <w:i/>
          <w:sz w:val="20"/>
          <w:szCs w:val="20"/>
          <w:shd w:val="clear" w:color="auto" w:fill="FFFFFF"/>
        </w:rPr>
        <w:t xml:space="preserve"> Российской Федерации «О защите прав потребителей» </w:t>
      </w:r>
      <w:r w:rsidRPr="00A83871">
        <w:rPr>
          <w:i/>
          <w:sz w:val="20"/>
          <w:szCs w:val="20"/>
          <w:shd w:val="clear" w:color="auto" w:fill="FFFFFF"/>
        </w:rPr>
        <w:t>в судебном порядке</w:t>
      </w:r>
      <w:r w:rsidRPr="00A83871">
        <w:rPr>
          <w:b/>
          <w:i/>
          <w:sz w:val="20"/>
          <w:szCs w:val="20"/>
          <w:shd w:val="clear" w:color="auto" w:fill="FFFFFF"/>
        </w:rPr>
        <w:t xml:space="preserve"> без направления обращения финансовому уполномоченному</w:t>
      </w:r>
      <w:r w:rsidRPr="004161EE">
        <w:rPr>
          <w:i/>
          <w:sz w:val="20"/>
          <w:szCs w:val="20"/>
          <w:shd w:val="clear" w:color="auto" w:fill="FFFFFF"/>
        </w:rPr>
        <w:t>.</w:t>
      </w:r>
    </w:p>
    <w:p w:rsidR="000A0CE9" w:rsidRDefault="000A0CE9" w:rsidP="000051CB">
      <w:pPr>
        <w:spacing w:after="0" w:line="240" w:lineRule="auto"/>
        <w:ind w:left="284" w:right="197" w:firstLine="567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</w:p>
    <w:p w:rsidR="000A0CE9" w:rsidRPr="006E4EE4" w:rsidRDefault="000A0CE9" w:rsidP="000051CB">
      <w:pPr>
        <w:spacing w:after="0" w:line="240" w:lineRule="auto"/>
        <w:ind w:left="284" w:right="197" w:firstLine="567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0051CB">
        <w:rPr>
          <w:rFonts w:ascii="Times New Roman" w:hAnsi="Times New Roman" w:cs="Times New Roman"/>
          <w:b/>
          <w:i/>
          <w:u w:val="single"/>
          <w:shd w:val="clear" w:color="auto" w:fill="FFFFFF"/>
        </w:rPr>
        <w:t>Важно</w:t>
      </w:r>
      <w:r w:rsidRPr="006E4EE4">
        <w:rPr>
          <w:rFonts w:ascii="Times New Roman" w:hAnsi="Times New Roman" w:cs="Times New Roman"/>
          <w:b/>
          <w:i/>
          <w:shd w:val="clear" w:color="auto" w:fill="FFFFFF"/>
        </w:rPr>
        <w:t>:</w:t>
      </w:r>
    </w:p>
    <w:p w:rsidR="00BD5551" w:rsidRPr="006E4EE4" w:rsidRDefault="000A0CE9" w:rsidP="000051CB">
      <w:pPr>
        <w:spacing w:after="0" w:line="240" w:lineRule="auto"/>
        <w:ind w:left="284" w:right="197" w:firstLine="567"/>
        <w:jc w:val="both"/>
        <w:rPr>
          <w:i/>
          <w:shd w:val="clear" w:color="auto" w:fill="FFFFFF"/>
        </w:rPr>
      </w:pPr>
      <w:r w:rsidRPr="006E4E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Подробная информация о порядке привлечения финансового омбудсмена к спорным правоотношениям содержится на официальном сайте: </w:t>
      </w:r>
      <w:proofErr w:type="spellStart"/>
      <w:r w:rsidRPr="006E4EE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finombudsman</w:t>
      </w:r>
      <w:proofErr w:type="spellEnd"/>
      <w:r w:rsidRPr="006E4E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</w:t>
      </w:r>
      <w:proofErr w:type="spellStart"/>
      <w:r w:rsidRPr="006E4EE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ru</w:t>
      </w:r>
      <w:proofErr w:type="spellEnd"/>
      <w:r w:rsidRPr="006E4E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в разделе «Потребителям».</w:t>
      </w:r>
    </w:p>
    <w:sectPr w:rsidR="00BD5551" w:rsidRPr="006E4EE4" w:rsidSect="00157F0F">
      <w:footerReference w:type="default" r:id="rId9"/>
      <w:pgSz w:w="8419" w:h="11906" w:orient="landscape" w:code="9"/>
      <w:pgMar w:top="567" w:right="567" w:bottom="737" w:left="567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94" w:rsidRDefault="00CE2B94" w:rsidP="00635568">
      <w:pPr>
        <w:spacing w:after="0" w:line="240" w:lineRule="auto"/>
      </w:pPr>
      <w:r>
        <w:separator/>
      </w:r>
    </w:p>
  </w:endnote>
  <w:endnote w:type="continuationSeparator" w:id="0">
    <w:p w:rsidR="00CE2B94" w:rsidRDefault="00CE2B94" w:rsidP="006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4943"/>
      <w:docPartObj>
        <w:docPartGallery w:val="Page Numbers (Bottom of Page)"/>
        <w:docPartUnique/>
      </w:docPartObj>
    </w:sdtPr>
    <w:sdtEndPr/>
    <w:sdtContent>
      <w:p w:rsidR="00CE2B94" w:rsidRDefault="00CE2B94">
        <w:pPr>
          <w:pStyle w:val="a7"/>
          <w:jc w:val="center"/>
        </w:pPr>
        <w:r w:rsidRPr="0088579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8579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259C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E2B94" w:rsidRDefault="00CE2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94" w:rsidRDefault="00CE2B94" w:rsidP="00635568">
      <w:pPr>
        <w:spacing w:after="0" w:line="240" w:lineRule="auto"/>
      </w:pPr>
      <w:r>
        <w:separator/>
      </w:r>
    </w:p>
  </w:footnote>
  <w:footnote w:type="continuationSeparator" w:id="0">
    <w:p w:rsidR="00CE2B94" w:rsidRDefault="00CE2B94" w:rsidP="006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3C1"/>
    <w:multiLevelType w:val="hybridMultilevel"/>
    <w:tmpl w:val="0B2C0844"/>
    <w:lvl w:ilvl="0" w:tplc="388CB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1C7501"/>
    <w:multiLevelType w:val="multilevel"/>
    <w:tmpl w:val="EE3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8159B"/>
    <w:multiLevelType w:val="hybridMultilevel"/>
    <w:tmpl w:val="DB92F770"/>
    <w:lvl w:ilvl="0" w:tplc="748488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6D6D9A"/>
    <w:multiLevelType w:val="multilevel"/>
    <w:tmpl w:val="928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92FA9"/>
    <w:multiLevelType w:val="hybridMultilevel"/>
    <w:tmpl w:val="B69ACFEE"/>
    <w:lvl w:ilvl="0" w:tplc="931E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5B1"/>
    <w:rsid w:val="000009DA"/>
    <w:rsid w:val="00002194"/>
    <w:rsid w:val="00004068"/>
    <w:rsid w:val="000051CB"/>
    <w:rsid w:val="000265D2"/>
    <w:rsid w:val="0002702A"/>
    <w:rsid w:val="00030956"/>
    <w:rsid w:val="00032273"/>
    <w:rsid w:val="00044459"/>
    <w:rsid w:val="00063657"/>
    <w:rsid w:val="00084F42"/>
    <w:rsid w:val="000936B8"/>
    <w:rsid w:val="000A0CE9"/>
    <w:rsid w:val="000A4DBB"/>
    <w:rsid w:val="000C46AC"/>
    <w:rsid w:val="000E768F"/>
    <w:rsid w:val="000F2F60"/>
    <w:rsid w:val="00105267"/>
    <w:rsid w:val="00110E8F"/>
    <w:rsid w:val="00122A6A"/>
    <w:rsid w:val="001353CC"/>
    <w:rsid w:val="00140CA5"/>
    <w:rsid w:val="00157F0F"/>
    <w:rsid w:val="0017586B"/>
    <w:rsid w:val="00183B97"/>
    <w:rsid w:val="001B0A4C"/>
    <w:rsid w:val="001C072B"/>
    <w:rsid w:val="001C7CDA"/>
    <w:rsid w:val="002118F7"/>
    <w:rsid w:val="0022263F"/>
    <w:rsid w:val="002244A6"/>
    <w:rsid w:val="0024509D"/>
    <w:rsid w:val="00257331"/>
    <w:rsid w:val="0026298E"/>
    <w:rsid w:val="00277D8D"/>
    <w:rsid w:val="002818F3"/>
    <w:rsid w:val="00296353"/>
    <w:rsid w:val="002A28F6"/>
    <w:rsid w:val="002B5970"/>
    <w:rsid w:val="002C6768"/>
    <w:rsid w:val="002E3E7E"/>
    <w:rsid w:val="00322FB0"/>
    <w:rsid w:val="00324BD7"/>
    <w:rsid w:val="00325AC7"/>
    <w:rsid w:val="003315E6"/>
    <w:rsid w:val="003348F2"/>
    <w:rsid w:val="00335CA6"/>
    <w:rsid w:val="00335E36"/>
    <w:rsid w:val="003556EE"/>
    <w:rsid w:val="00362B95"/>
    <w:rsid w:val="00370B45"/>
    <w:rsid w:val="003742AC"/>
    <w:rsid w:val="003B5E77"/>
    <w:rsid w:val="003C7478"/>
    <w:rsid w:val="003D65D8"/>
    <w:rsid w:val="003E26ED"/>
    <w:rsid w:val="003E6011"/>
    <w:rsid w:val="003F1837"/>
    <w:rsid w:val="004108FF"/>
    <w:rsid w:val="004161EE"/>
    <w:rsid w:val="004170D3"/>
    <w:rsid w:val="004235D2"/>
    <w:rsid w:val="004472BB"/>
    <w:rsid w:val="004A2BBE"/>
    <w:rsid w:val="004B3A25"/>
    <w:rsid w:val="004C7E0E"/>
    <w:rsid w:val="004D2167"/>
    <w:rsid w:val="004D602E"/>
    <w:rsid w:val="004E13C2"/>
    <w:rsid w:val="004F50A8"/>
    <w:rsid w:val="00504BDD"/>
    <w:rsid w:val="005065AD"/>
    <w:rsid w:val="00516C04"/>
    <w:rsid w:val="005259CF"/>
    <w:rsid w:val="00541048"/>
    <w:rsid w:val="00552EDF"/>
    <w:rsid w:val="005730A6"/>
    <w:rsid w:val="00573DAE"/>
    <w:rsid w:val="00595BD5"/>
    <w:rsid w:val="005A0500"/>
    <w:rsid w:val="005C1735"/>
    <w:rsid w:val="005C511D"/>
    <w:rsid w:val="005C55B1"/>
    <w:rsid w:val="005C6949"/>
    <w:rsid w:val="005D260F"/>
    <w:rsid w:val="005D3F2C"/>
    <w:rsid w:val="005E643F"/>
    <w:rsid w:val="005E6C0F"/>
    <w:rsid w:val="005E7CA0"/>
    <w:rsid w:val="005F47E7"/>
    <w:rsid w:val="006026C2"/>
    <w:rsid w:val="006163C5"/>
    <w:rsid w:val="006242AE"/>
    <w:rsid w:val="0062728B"/>
    <w:rsid w:val="00634B2D"/>
    <w:rsid w:val="00635568"/>
    <w:rsid w:val="006355DB"/>
    <w:rsid w:val="0065671F"/>
    <w:rsid w:val="00662B46"/>
    <w:rsid w:val="0069354D"/>
    <w:rsid w:val="006A7876"/>
    <w:rsid w:val="006C1CB6"/>
    <w:rsid w:val="006E241A"/>
    <w:rsid w:val="006E4EE4"/>
    <w:rsid w:val="006F1A94"/>
    <w:rsid w:val="006F5090"/>
    <w:rsid w:val="007128A4"/>
    <w:rsid w:val="007202E7"/>
    <w:rsid w:val="00725F54"/>
    <w:rsid w:val="0074226E"/>
    <w:rsid w:val="00770104"/>
    <w:rsid w:val="007720EC"/>
    <w:rsid w:val="007A0282"/>
    <w:rsid w:val="007B48C8"/>
    <w:rsid w:val="007B68E4"/>
    <w:rsid w:val="007C0115"/>
    <w:rsid w:val="007F32F9"/>
    <w:rsid w:val="007F3756"/>
    <w:rsid w:val="00804BF1"/>
    <w:rsid w:val="008101A1"/>
    <w:rsid w:val="00813860"/>
    <w:rsid w:val="008151C7"/>
    <w:rsid w:val="00821CCD"/>
    <w:rsid w:val="008310B6"/>
    <w:rsid w:val="00834168"/>
    <w:rsid w:val="00836518"/>
    <w:rsid w:val="00885794"/>
    <w:rsid w:val="008858A9"/>
    <w:rsid w:val="008960F2"/>
    <w:rsid w:val="008F469C"/>
    <w:rsid w:val="00917BED"/>
    <w:rsid w:val="00926F0E"/>
    <w:rsid w:val="009376AB"/>
    <w:rsid w:val="00950041"/>
    <w:rsid w:val="00963AF9"/>
    <w:rsid w:val="00981E25"/>
    <w:rsid w:val="00997D50"/>
    <w:rsid w:val="009A3046"/>
    <w:rsid w:val="009B3532"/>
    <w:rsid w:val="009C759C"/>
    <w:rsid w:val="009D5072"/>
    <w:rsid w:val="009F09C5"/>
    <w:rsid w:val="00A00C62"/>
    <w:rsid w:val="00A10FA3"/>
    <w:rsid w:val="00A31EEC"/>
    <w:rsid w:val="00A64F9E"/>
    <w:rsid w:val="00AA2986"/>
    <w:rsid w:val="00AB069B"/>
    <w:rsid w:val="00AB2989"/>
    <w:rsid w:val="00AD3F48"/>
    <w:rsid w:val="00AF0BD0"/>
    <w:rsid w:val="00B168B8"/>
    <w:rsid w:val="00B22D2E"/>
    <w:rsid w:val="00B24A82"/>
    <w:rsid w:val="00B35665"/>
    <w:rsid w:val="00B3780B"/>
    <w:rsid w:val="00B43807"/>
    <w:rsid w:val="00B70984"/>
    <w:rsid w:val="00B722D6"/>
    <w:rsid w:val="00B9167F"/>
    <w:rsid w:val="00B921CC"/>
    <w:rsid w:val="00B942A3"/>
    <w:rsid w:val="00BB006E"/>
    <w:rsid w:val="00BB0D17"/>
    <w:rsid w:val="00BB7EF6"/>
    <w:rsid w:val="00BC1D30"/>
    <w:rsid w:val="00BC1DD6"/>
    <w:rsid w:val="00BC38F9"/>
    <w:rsid w:val="00BD5551"/>
    <w:rsid w:val="00BE7EC4"/>
    <w:rsid w:val="00BF17B2"/>
    <w:rsid w:val="00BF6D99"/>
    <w:rsid w:val="00C233A1"/>
    <w:rsid w:val="00C32866"/>
    <w:rsid w:val="00C34FC5"/>
    <w:rsid w:val="00C40797"/>
    <w:rsid w:val="00C44F63"/>
    <w:rsid w:val="00C50063"/>
    <w:rsid w:val="00C5182C"/>
    <w:rsid w:val="00C55CF6"/>
    <w:rsid w:val="00C60B1E"/>
    <w:rsid w:val="00C662AD"/>
    <w:rsid w:val="00C73B33"/>
    <w:rsid w:val="00CD1C42"/>
    <w:rsid w:val="00CD1FB0"/>
    <w:rsid w:val="00CE2B94"/>
    <w:rsid w:val="00CE5A73"/>
    <w:rsid w:val="00CF0DA3"/>
    <w:rsid w:val="00CF6EB5"/>
    <w:rsid w:val="00D02DE8"/>
    <w:rsid w:val="00D121B4"/>
    <w:rsid w:val="00D14896"/>
    <w:rsid w:val="00D518D7"/>
    <w:rsid w:val="00D56296"/>
    <w:rsid w:val="00D607FC"/>
    <w:rsid w:val="00D618F9"/>
    <w:rsid w:val="00D91720"/>
    <w:rsid w:val="00DB38DD"/>
    <w:rsid w:val="00DC01D2"/>
    <w:rsid w:val="00DC558F"/>
    <w:rsid w:val="00DC5CE0"/>
    <w:rsid w:val="00DD58F2"/>
    <w:rsid w:val="00DD77E7"/>
    <w:rsid w:val="00DE470D"/>
    <w:rsid w:val="00DE5D48"/>
    <w:rsid w:val="00E16FD0"/>
    <w:rsid w:val="00E17A84"/>
    <w:rsid w:val="00E20828"/>
    <w:rsid w:val="00E27289"/>
    <w:rsid w:val="00E36413"/>
    <w:rsid w:val="00E50465"/>
    <w:rsid w:val="00E5452B"/>
    <w:rsid w:val="00E706C1"/>
    <w:rsid w:val="00E7794D"/>
    <w:rsid w:val="00E87488"/>
    <w:rsid w:val="00E911AA"/>
    <w:rsid w:val="00E92AB1"/>
    <w:rsid w:val="00E94C90"/>
    <w:rsid w:val="00EA28A3"/>
    <w:rsid w:val="00EA5065"/>
    <w:rsid w:val="00EC4A98"/>
    <w:rsid w:val="00ED2FED"/>
    <w:rsid w:val="00ED3873"/>
    <w:rsid w:val="00EE32BD"/>
    <w:rsid w:val="00EE3EDF"/>
    <w:rsid w:val="00EE77EF"/>
    <w:rsid w:val="00EF692E"/>
    <w:rsid w:val="00F00344"/>
    <w:rsid w:val="00F117E5"/>
    <w:rsid w:val="00F152AB"/>
    <w:rsid w:val="00F22018"/>
    <w:rsid w:val="00F2475D"/>
    <w:rsid w:val="00F67521"/>
    <w:rsid w:val="00F8283E"/>
    <w:rsid w:val="00F83C7E"/>
    <w:rsid w:val="00FA575D"/>
    <w:rsid w:val="00FA589A"/>
    <w:rsid w:val="00FA6CCF"/>
    <w:rsid w:val="00FC37F9"/>
    <w:rsid w:val="00FC72BF"/>
    <w:rsid w:val="00FD1BED"/>
    <w:rsid w:val="00FD20C0"/>
    <w:rsid w:val="00FE46D4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6B2B9-29AD-41D0-BF63-4399A229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C7"/>
  </w:style>
  <w:style w:type="paragraph" w:styleId="1">
    <w:name w:val="heading 1"/>
    <w:basedOn w:val="a"/>
    <w:next w:val="a"/>
    <w:link w:val="10"/>
    <w:uiPriority w:val="9"/>
    <w:qFormat/>
    <w:rsid w:val="00F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59"/>
  </w:style>
  <w:style w:type="character" w:styleId="a4">
    <w:name w:val="Strong"/>
    <w:basedOn w:val="a0"/>
    <w:uiPriority w:val="22"/>
    <w:qFormat/>
    <w:rsid w:val="000444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568"/>
  </w:style>
  <w:style w:type="paragraph" w:styleId="a7">
    <w:name w:val="footer"/>
    <w:basedOn w:val="a"/>
    <w:link w:val="a8"/>
    <w:uiPriority w:val="99"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568"/>
  </w:style>
  <w:style w:type="character" w:styleId="a9">
    <w:name w:val="Hyperlink"/>
    <w:basedOn w:val="a0"/>
    <w:uiPriority w:val="99"/>
    <w:semiHidden/>
    <w:unhideWhenUsed/>
    <w:rsid w:val="000A4DBB"/>
    <w:rPr>
      <w:color w:val="0000FF"/>
      <w:u w:val="single"/>
    </w:rPr>
  </w:style>
  <w:style w:type="paragraph" w:styleId="aa">
    <w:name w:val="Body Text"/>
    <w:basedOn w:val="a"/>
    <w:link w:val="ab"/>
    <w:rsid w:val="00F00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0034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rsid w:val="00F00344"/>
  </w:style>
  <w:style w:type="character" w:customStyle="1" w:styleId="blk">
    <w:name w:val="blk"/>
    <w:rsid w:val="00F00344"/>
  </w:style>
  <w:style w:type="paragraph" w:customStyle="1" w:styleId="pboth">
    <w:name w:val="pboth"/>
    <w:basedOn w:val="a"/>
    <w:rsid w:val="00BB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1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603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F903-9CD9-4DBA-A7BC-BE7CAEFD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Bucherov</cp:lastModifiedBy>
  <cp:revision>7</cp:revision>
  <cp:lastPrinted>2021-04-12T05:15:00Z</cp:lastPrinted>
  <dcterms:created xsi:type="dcterms:W3CDTF">2021-03-18T11:43:00Z</dcterms:created>
  <dcterms:modified xsi:type="dcterms:W3CDTF">2021-08-12T06:11:00Z</dcterms:modified>
</cp:coreProperties>
</file>