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F6" w:rsidRPr="0058765B" w:rsidRDefault="0058765B" w:rsidP="00587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1C46F6" w:rsidRPr="004B7EED">
        <w:rPr>
          <w:rFonts w:ascii="Times New Roman" w:hAnsi="Times New Roman" w:cs="Times New Roman"/>
          <w:b/>
          <w:bCs/>
          <w:sz w:val="28"/>
          <w:szCs w:val="28"/>
        </w:rPr>
        <w:t xml:space="preserve"> в порядке установления степени утраты профессиональной трудоспособности в рамках мероприятий по противодействию распространению </w:t>
      </w:r>
      <w:proofErr w:type="spellStart"/>
      <w:r w:rsidR="001C46F6" w:rsidRPr="004B7EED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1C46F6" w:rsidRPr="004B7EED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58765B" w:rsidRDefault="001C46F6" w:rsidP="003B4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7EE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58765B">
        <w:rPr>
          <w:rFonts w:ascii="Times New Roman" w:hAnsi="Times New Roman" w:cs="Times New Roman"/>
          <w:sz w:val="28"/>
          <w:szCs w:val="28"/>
        </w:rPr>
        <w:t xml:space="preserve"> России от 15 апреля 2015 года №</w:t>
      </w:r>
      <w:r w:rsidRPr="004B7EED">
        <w:rPr>
          <w:rFonts w:ascii="Times New Roman" w:hAnsi="Times New Roman" w:cs="Times New Roman"/>
          <w:sz w:val="28"/>
          <w:szCs w:val="28"/>
        </w:rPr>
        <w:t xml:space="preserve"> 511 определен временный порядок установления степени утраты профессиональной трудоспособности в результате несчастных случаев на производстве. </w:t>
      </w:r>
    </w:p>
    <w:p w:rsidR="001C46F6" w:rsidRPr="004B7EED" w:rsidRDefault="001C46F6" w:rsidP="003B4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765B">
        <w:rPr>
          <w:rFonts w:ascii="Times New Roman" w:hAnsi="Times New Roman" w:cs="Times New Roman"/>
          <w:b/>
          <w:sz w:val="28"/>
          <w:szCs w:val="28"/>
        </w:rPr>
        <w:t>До 1 октября 2020 года</w:t>
      </w:r>
      <w:r w:rsidRPr="004B7EED">
        <w:rPr>
          <w:rFonts w:ascii="Times New Roman" w:hAnsi="Times New Roman" w:cs="Times New Roman"/>
          <w:sz w:val="28"/>
          <w:szCs w:val="28"/>
        </w:rPr>
        <w:t xml:space="preserve"> </w:t>
      </w:r>
      <w:r w:rsidRPr="0058765B">
        <w:rPr>
          <w:rFonts w:ascii="Times New Roman" w:hAnsi="Times New Roman" w:cs="Times New Roman"/>
          <w:b/>
          <w:sz w:val="28"/>
          <w:szCs w:val="28"/>
        </w:rPr>
        <w:t>справки о степени утраты профессиональной трудоспособности</w:t>
      </w:r>
      <w:r w:rsidRPr="004B7EED">
        <w:rPr>
          <w:rFonts w:ascii="Times New Roman" w:hAnsi="Times New Roman" w:cs="Times New Roman"/>
          <w:sz w:val="28"/>
          <w:szCs w:val="28"/>
        </w:rPr>
        <w:t xml:space="preserve"> в результате несчастных случаев на производстве и профессиональных заболеваний </w:t>
      </w:r>
      <w:r w:rsidRPr="0058765B">
        <w:rPr>
          <w:rFonts w:ascii="Times New Roman" w:hAnsi="Times New Roman" w:cs="Times New Roman"/>
          <w:b/>
          <w:sz w:val="28"/>
          <w:szCs w:val="28"/>
        </w:rPr>
        <w:t>будут оформлять и выдавать без личного посещения бюро медико-социальной экспертизы</w:t>
      </w:r>
      <w:r w:rsidRPr="004B7EED">
        <w:rPr>
          <w:rFonts w:ascii="Times New Roman" w:hAnsi="Times New Roman" w:cs="Times New Roman"/>
          <w:sz w:val="28"/>
          <w:szCs w:val="28"/>
        </w:rPr>
        <w:t>. Аналогично, без личного посещения бюро медико-социальной экспертизы, будет приниматься и программа реабилитации пострадавшего.</w:t>
      </w:r>
    </w:p>
    <w:p w:rsidR="001C46F6" w:rsidRPr="004B7EED" w:rsidRDefault="001C46F6" w:rsidP="003B4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7EED">
        <w:rPr>
          <w:rFonts w:ascii="Times New Roman" w:hAnsi="Times New Roman" w:cs="Times New Roman"/>
          <w:sz w:val="28"/>
          <w:szCs w:val="28"/>
        </w:rPr>
        <w:t>Специалисты медико-социальной экспертизы будут выносить решения о степени утраты профессиональной трудоспособности на основании документов, выданных лечебными учреждениями.</w:t>
      </w:r>
    </w:p>
    <w:p w:rsidR="0058765B" w:rsidRDefault="001C46F6" w:rsidP="003B4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7EED">
        <w:rPr>
          <w:rFonts w:ascii="Times New Roman" w:hAnsi="Times New Roman" w:cs="Times New Roman"/>
          <w:sz w:val="28"/>
          <w:szCs w:val="28"/>
        </w:rPr>
        <w:t xml:space="preserve">Временным порядком </w:t>
      </w:r>
      <w:r w:rsidRPr="0058765B">
        <w:rPr>
          <w:rFonts w:ascii="Times New Roman" w:hAnsi="Times New Roman" w:cs="Times New Roman"/>
          <w:b/>
          <w:sz w:val="28"/>
          <w:szCs w:val="28"/>
        </w:rPr>
        <w:t>предусмотрено автоматическое продление ранее установленных процентов утраты профессиональной трудоспособности на шесть месяцев тем гражданам, которым ранее была определена степень утраты трудоспособности и срок очередного переосвидетельствования наступает в период с 1 марта по 1 октября 2020 г</w:t>
      </w:r>
      <w:r w:rsidR="003B425E">
        <w:rPr>
          <w:rFonts w:ascii="Times New Roman" w:hAnsi="Times New Roman" w:cs="Times New Roman"/>
          <w:b/>
          <w:sz w:val="28"/>
          <w:szCs w:val="28"/>
        </w:rPr>
        <w:t>ода</w:t>
      </w:r>
      <w:r w:rsidRPr="0058765B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4B7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6F6" w:rsidRPr="004B7EED" w:rsidRDefault="001C46F6" w:rsidP="003B4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7EED">
        <w:rPr>
          <w:rFonts w:ascii="Times New Roman" w:hAnsi="Times New Roman" w:cs="Times New Roman"/>
          <w:sz w:val="28"/>
          <w:szCs w:val="28"/>
        </w:rPr>
        <w:t xml:space="preserve">Программа реабилитации для этих граждан </w:t>
      </w:r>
      <w:bookmarkStart w:id="0" w:name="_GoBack"/>
      <w:r w:rsidRPr="003B425E">
        <w:rPr>
          <w:rFonts w:ascii="Times New Roman" w:hAnsi="Times New Roman" w:cs="Times New Roman"/>
          <w:sz w:val="28"/>
          <w:szCs w:val="28"/>
        </w:rPr>
        <w:t>также</w:t>
      </w:r>
      <w:bookmarkEnd w:id="0"/>
      <w:r w:rsidRPr="0058765B">
        <w:rPr>
          <w:rFonts w:ascii="Times New Roman" w:hAnsi="Times New Roman" w:cs="Times New Roman"/>
          <w:b/>
          <w:sz w:val="28"/>
          <w:szCs w:val="28"/>
        </w:rPr>
        <w:t xml:space="preserve"> будет продлеваться на полгода вместе с ранее рекомендованными реабилитационными мероприятиями, включая обеспечение техническими средствами реабилитации</w:t>
      </w:r>
      <w:r w:rsidRPr="004B7EED">
        <w:rPr>
          <w:rFonts w:ascii="Times New Roman" w:hAnsi="Times New Roman" w:cs="Times New Roman"/>
          <w:sz w:val="28"/>
          <w:szCs w:val="28"/>
        </w:rPr>
        <w:t>. Справка, подтверждающая факт установления степени утраты профессиональной трудоспособности, и программа реабилитации будут направляться гражданам заказным почтовым отправлением.</w:t>
      </w:r>
    </w:p>
    <w:p w:rsidR="001C46F6" w:rsidRPr="004B7EED" w:rsidRDefault="001C46F6" w:rsidP="003B4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7EED">
        <w:rPr>
          <w:rFonts w:ascii="Times New Roman" w:hAnsi="Times New Roman" w:cs="Times New Roman"/>
          <w:sz w:val="28"/>
          <w:szCs w:val="28"/>
        </w:rPr>
        <w:t>Сведения об установлении степени утраты профессиональной трудоспособности будут в трехдневный срок в форме электронного документа направляться в ФСС РФ.</w:t>
      </w:r>
    </w:p>
    <w:sectPr w:rsidR="001C46F6" w:rsidRPr="004B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44EF5"/>
    <w:rsid w:val="001C46F6"/>
    <w:rsid w:val="002A4259"/>
    <w:rsid w:val="003B425E"/>
    <w:rsid w:val="003D5CF6"/>
    <w:rsid w:val="00436A4C"/>
    <w:rsid w:val="004B7EED"/>
    <w:rsid w:val="005031E6"/>
    <w:rsid w:val="0058765B"/>
    <w:rsid w:val="00635EBE"/>
    <w:rsid w:val="006A2EFD"/>
    <w:rsid w:val="007E284B"/>
    <w:rsid w:val="008240E2"/>
    <w:rsid w:val="008501DD"/>
    <w:rsid w:val="0086386D"/>
    <w:rsid w:val="008A212E"/>
    <w:rsid w:val="008B28BC"/>
    <w:rsid w:val="008C6397"/>
    <w:rsid w:val="0091282E"/>
    <w:rsid w:val="00A5716D"/>
    <w:rsid w:val="00B56896"/>
    <w:rsid w:val="00C14C68"/>
    <w:rsid w:val="00C33629"/>
    <w:rsid w:val="00C96CDF"/>
    <w:rsid w:val="00CC4141"/>
    <w:rsid w:val="00DB6D81"/>
    <w:rsid w:val="00E1642B"/>
    <w:rsid w:val="00E83244"/>
    <w:rsid w:val="00ED3ED2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4</cp:revision>
  <dcterms:created xsi:type="dcterms:W3CDTF">2020-06-22T12:55:00Z</dcterms:created>
  <dcterms:modified xsi:type="dcterms:W3CDTF">2020-06-30T06:21:00Z</dcterms:modified>
</cp:coreProperties>
</file>